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单独测试MQTT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未进行压测是服务器状态</w:t>
      </w:r>
    </w:p>
    <w:p>
      <w:r>
        <w:drawing>
          <wp:inline distT="0" distB="0" distL="114300" distR="114300">
            <wp:extent cx="4419600" cy="768667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压测200并发mqtt请求服务器状态，CPU占用增长1%左右，带宽的发送和接收没8秒出现一次150K的，病床分机能正常呼叫医护主机，网页访问正常</w:t>
      </w:r>
    </w:p>
    <w:p>
      <w:r>
        <w:drawing>
          <wp:inline distT="0" distB="0" distL="114300" distR="114300">
            <wp:extent cx="4324350" cy="768667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压测500并发mqtt请求服务器状态，CPU占用增长2%左右，带宽的发送和接收没8秒出现一次300K的，病床分机能正常呼叫医护主机，网页访问正常</w:t>
      </w:r>
    </w:p>
    <w:p>
      <w:r>
        <w:drawing>
          <wp:inline distT="0" distB="0" distL="114300" distR="114300">
            <wp:extent cx="4419600" cy="7667625"/>
            <wp:effectExtent l="0" t="0" r="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rPr>
          <w:rFonts w:hint="eastAsia"/>
          <w:lang w:val="en-US" w:eastAsia="zh-CN"/>
        </w:rPr>
        <w:t>压测750并发mqtt请求服务器状态，CPU占用增长2%左右，带宽的发送和接收没8秒出现一次500K的，病床分机能正常呼叫医护主机，网页访问正常</w:t>
      </w:r>
    </w:p>
    <w:p>
      <w:r>
        <w:drawing>
          <wp:inline distT="0" distB="0" distL="114300" distR="114300">
            <wp:extent cx="4295775" cy="771525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压测1000并发mqtt请求服务器状态，CPU占用增长3-4%左右，带宽的发送和接收没8秒出现一次500K的，病床分机能正常呼叫医护主机，网页访问正常</w:t>
      </w:r>
    </w:p>
    <w:p>
      <w:r>
        <w:drawing>
          <wp:inline distT="0" distB="0" distL="114300" distR="114300">
            <wp:extent cx="4314825" cy="760095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Mqtt单独压力测试结果，mqtt模拟1000设备在线状态获取数据，对服务器不会造成太多服务器性能的消耗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单独并发http接口100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76725" cy="7658100"/>
            <wp:effectExtent l="0" t="0" r="952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Mqtt模拟1000设备在线发送信息，同时并发http接口100</w:t>
      </w:r>
    </w:p>
    <w:p>
      <w:r>
        <w:drawing>
          <wp:inline distT="0" distB="0" distL="114300" distR="114300">
            <wp:extent cx="4410075" cy="7667625"/>
            <wp:effectExtent l="0" t="0" r="952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对比并发100http接口时是否同时并发1000mqtt，发现1000的mqtt并发主要影响写入，大数据不对只有1M多，CPU占用也只有%1-3%之间的影响，对于服务器性能影响不大，后续http并发压测会直接同时就进行并发1000mqtt。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并发100http接口，cup占用71-76%，带宽的发送和接收1000K左右，病床分机能正常呼叫医护主机，网页访问正常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并发200http接口，cup占用71-76%，带宽的发送和接收1000K左右，病床分机能正常呼叫医护主机，网页访问正常，但有一点延迟卡顿的感觉（等待时间大概1-2秒）</w:t>
      </w:r>
    </w:p>
    <w:p>
      <w:r>
        <w:drawing>
          <wp:inline distT="0" distB="0" distL="114300" distR="114300">
            <wp:extent cx="4295775" cy="7658100"/>
            <wp:effectExtent l="0" t="0" r="952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并发300http接口，cup占用71-76%，带宽的发送和接收1000K左右，病床分机能正常呼叫医护主机，网页访问正常，但有延迟卡顿的感觉（等待时间大概3秒左右，医护主机接听时也会出现卡顿，感觉接听了）</w:t>
      </w:r>
    </w:p>
    <w:p>
      <w:r>
        <w:drawing>
          <wp:inline distT="0" distB="0" distL="114300" distR="114300">
            <wp:extent cx="4276725" cy="7648575"/>
            <wp:effectExtent l="0" t="0" r="9525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并发400http接口，cup占用71-76%，带宽的发送和接收1000K左右，病床分机能正常呼叫医护主机，网页访问正常，但有延迟卡顿的感觉（等待时间大概3-5秒左右，病床分机出现呼叫不通医护主机，2次）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并发500以上http接口是会出现网页访问会出现请求超时（概率较低，同时数据加载速度基本需要5-10秒）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itc/itc.rt.pass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导诊并发测试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未进行压测状态</w:t>
      </w:r>
    </w:p>
    <w:p>
      <w:r>
        <w:drawing>
          <wp:inline distT="0" distB="0" distL="114300" distR="114300">
            <wp:extent cx="3924300" cy="765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导诊并发100http接口，cup占用50-70%，带宽的发送150k和接收80K左右，病床分机能正常呼叫医护主机，网页访问正常，但有延迟卡顿的感觉（等待时间大概2秒左右）</w:t>
      </w:r>
    </w:p>
    <w:p>
      <w:r>
        <w:drawing>
          <wp:inline distT="0" distB="0" distL="114300" distR="114300">
            <wp:extent cx="4010025" cy="7648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导诊并发200http接口，cup占用50-70%，带宽的发送160k和接收100K左右，病床分机能正常呼叫医护主机，网页访问正常，但有延迟卡顿的感觉（等待时间大概2-3秒左右）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029075" cy="7677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导诊并发300http接口，cup占用50-70%，带宽的发送160k和接收100K左右，病床分机能正常呼叫医护主机，网页访问正常，但有延迟卡顿的感觉（等待时间大概4秒左右）</w:t>
      </w:r>
    </w:p>
    <w:p>
      <w:r>
        <w:drawing>
          <wp:inline distT="0" distB="0" distL="114300" distR="114300">
            <wp:extent cx="3981450" cy="7724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导诊并发400http接口，开始出现  错误，网络超时  提示（等待时间5-10秒左右）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5BBC"/>
    <w:rsid w:val="08CD20A1"/>
    <w:rsid w:val="0AE74785"/>
    <w:rsid w:val="0DEF449C"/>
    <w:rsid w:val="1714125B"/>
    <w:rsid w:val="1DF72902"/>
    <w:rsid w:val="1F302CA3"/>
    <w:rsid w:val="201A041F"/>
    <w:rsid w:val="27067AA0"/>
    <w:rsid w:val="27EA62E4"/>
    <w:rsid w:val="2B59792F"/>
    <w:rsid w:val="2CD176C0"/>
    <w:rsid w:val="42F64E43"/>
    <w:rsid w:val="43FE5220"/>
    <w:rsid w:val="51D3464F"/>
    <w:rsid w:val="626E7724"/>
    <w:rsid w:val="6C475E27"/>
    <w:rsid w:val="752A7BFA"/>
    <w:rsid w:val="76E36D1E"/>
    <w:rsid w:val="78D925D2"/>
    <w:rsid w:val="7EA9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2023-04-08T02:30:00Z</dcterms:created>
  <dc:creator>zhangzy</dc:creator>
  <cp:lastModifiedBy>zhangzy</cp:lastModifiedBy>
  <dcterms:modified xsi:type="dcterms:W3CDTF">2023-04-11T07:07:45Z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