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ADFE9">
      <w:pPr>
        <w:pStyle w:val="2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kern w:val="44"/>
          <w:sz w:val="48"/>
          <w:szCs w:val="48"/>
          <w:woUserID w:val="1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woUserID w:val="1"/>
        </w:rPr>
        <w:t>例会记录</w:t>
      </w:r>
    </w:p>
    <w:p w14:paraId="1CE98FD6">
      <w:pPr>
        <w:pStyle w:val="2"/>
        <w:keepNext w:val="0"/>
        <w:keepLines w:val="0"/>
        <w:widowControl/>
        <w:suppressLineNumbers w:val="0"/>
        <w:spacing w:before="0" w:beforeLines="0" w:beforeAutospacing="0" w:after="0" w:afterLines="0" w:afterAutospacing="0"/>
        <w:jc w:val="left"/>
        <w:rPr>
          <w:rFonts w:hint="eastAsia" w:ascii="微软雅黑" w:hAnsi="微软雅黑" w:eastAsia="微软雅黑" w:cs="微软雅黑"/>
          <w:b/>
          <w:bCs w:val="0"/>
          <w:color w:val="000000"/>
          <w:kern w:val="44"/>
          <w:sz w:val="32"/>
          <w:szCs w:val="32"/>
          <w:woUserID w:val="1"/>
        </w:rPr>
      </w:pPr>
      <w:r>
        <w:rPr>
          <w:rFonts w:hint="eastAsia" w:ascii="微软雅黑" w:hAnsi="微软雅黑" w:eastAsia="微软雅黑" w:cs="微软雅黑"/>
          <w:b/>
          <w:bCs w:val="0"/>
          <w:color w:val="000000"/>
          <w:kern w:val="44"/>
          <w:sz w:val="32"/>
          <w:szCs w:val="32"/>
          <w:woUserID w:val="1"/>
        </w:rPr>
        <w:t xml:space="preserve"> </w:t>
      </w:r>
    </w:p>
    <w:p w14:paraId="3F741464">
      <w:pPr>
        <w:pStyle w:val="2"/>
        <w:keepNext w:val="0"/>
        <w:keepLines w:val="0"/>
        <w:widowControl/>
        <w:suppressLineNumbers w:val="0"/>
        <w:spacing w:before="0" w:beforeLines="0" w:beforeAutospacing="0" w:after="0" w:afterLines="0" w:afterAutospacing="0"/>
        <w:jc w:val="left"/>
        <w:rPr>
          <w:rFonts w:hint="default" w:ascii="微软雅黑" w:hAnsi="微软雅黑" w:eastAsia="微软雅黑" w:cs="微软雅黑"/>
          <w:b/>
          <w:bCs w:val="0"/>
          <w:color w:val="000000"/>
          <w:kern w:val="44"/>
          <w:sz w:val="32"/>
          <w:szCs w:val="32"/>
          <w:lang w:val="en-US" w:eastAsia="zh-CN"/>
          <w:woUserID w:val="1"/>
        </w:rPr>
      </w:pPr>
      <w:r>
        <w:rPr>
          <w:rFonts w:hint="eastAsia" w:ascii="微软雅黑" w:hAnsi="微软雅黑" w:eastAsia="微软雅黑" w:cs="微软雅黑"/>
          <w:b/>
          <w:bCs w:val="0"/>
          <w:color w:val="000000"/>
          <w:kern w:val="44"/>
          <w:sz w:val="32"/>
          <w:szCs w:val="32"/>
          <w:woUserID w:val="1"/>
        </w:rPr>
        <w:t>例会记录——第</w:t>
      </w:r>
      <w:r>
        <w:rPr>
          <w:rFonts w:hint="eastAsia" w:ascii="微软雅黑" w:hAnsi="微软雅黑" w:cs="微软雅黑"/>
          <w:b/>
          <w:bCs w:val="0"/>
          <w:color w:val="000000"/>
          <w:kern w:val="44"/>
          <w:sz w:val="32"/>
          <w:szCs w:val="32"/>
          <w:lang w:eastAsia="zh"/>
          <w:woUserID w:val="1"/>
        </w:rPr>
        <w:t>八</w:t>
      </w:r>
      <w:r>
        <w:rPr>
          <w:rFonts w:hint="eastAsia" w:ascii="微软雅黑" w:hAnsi="微软雅黑" w:eastAsia="微软雅黑" w:cs="微软雅黑"/>
          <w:b/>
          <w:bCs w:val="0"/>
          <w:color w:val="000000"/>
          <w:kern w:val="44"/>
          <w:sz w:val="32"/>
          <w:szCs w:val="32"/>
          <w:lang w:val="en-US" w:eastAsia="zh-CN"/>
          <w:woUserID w:val="1"/>
        </w:rPr>
        <w:t>次</w:t>
      </w:r>
    </w:p>
    <w:p w14:paraId="13A21AC4">
      <w:pPr>
        <w:pStyle w:val="2"/>
        <w:keepNext w:val="0"/>
        <w:keepLines w:val="0"/>
        <w:widowControl/>
        <w:suppressLineNumbers w:val="0"/>
        <w:spacing w:before="0" w:beforeLines="0" w:beforeAutospacing="0" w:after="0" w:afterLines="0" w:afterAutospacing="0"/>
        <w:jc w:val="left"/>
        <w:rPr>
          <w:rFonts w:hint="eastAsia" w:ascii="Arial" w:hAnsi="Arial" w:eastAsia="微软雅黑" w:cs="Times New Roman"/>
          <w:b/>
          <w:bCs w:val="0"/>
          <w:kern w:val="44"/>
          <w:sz w:val="21"/>
          <w:szCs w:val="21"/>
          <w:woUserID w:val="1"/>
        </w:rPr>
      </w:pPr>
      <w:r>
        <w:rPr>
          <w:woUserID w:val="1"/>
        </w:rPr>
        <w:drawing>
          <wp:inline distT="0" distB="0" distL="114300" distR="114300">
            <wp:extent cx="5271770" cy="28575"/>
            <wp:effectExtent l="0" t="0" r="508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微软雅黑" w:cs="Times New Roman"/>
          <w:b/>
          <w:bCs w:val="0"/>
          <w:kern w:val="44"/>
          <w:sz w:val="21"/>
          <w:szCs w:val="21"/>
          <w:woUserID w:val="1"/>
        </w:rPr>
        <w:t xml:space="preserve"> </w:t>
      </w:r>
    </w:p>
    <w:p w14:paraId="76E79ED2">
      <w:pPr>
        <w:keepNext w:val="0"/>
        <w:keepLines w:val="0"/>
        <w:widowControl w:val="0"/>
        <w:suppressLineNumbers w:val="0"/>
        <w:autoSpaceDE w:val="0"/>
        <w:autoSpaceDN/>
        <w:adjustRightInd w:val="0"/>
        <w:spacing w:before="0" w:beforeAutospacing="0" w:after="0" w:afterAutospacing="0" w:line="480" w:lineRule="auto"/>
        <w:ind w:left="0" w:right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woUserID w:val="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"/>
          <w:woUserID w:val="1"/>
        </w:rPr>
        <w:t>例会时间：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2026年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" w:bidi="ar"/>
          <w:woUserID w:val="1"/>
        </w:rPr>
        <w:t>3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月</w:t>
      </w:r>
      <w:r>
        <w:rPr>
          <w:rFonts w:hint="eastAsia" w:ascii="微软雅黑" w:hAnsi="微软雅黑" w:cs="微软雅黑"/>
          <w:kern w:val="2"/>
          <w:sz w:val="24"/>
          <w:szCs w:val="24"/>
          <w:lang w:val="en-US" w:eastAsia="zh" w:bidi="ar"/>
          <w:woUserID w:val="1"/>
        </w:rPr>
        <w:t>10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日</w:t>
      </w:r>
    </w:p>
    <w:p w14:paraId="35DE1E6F">
      <w:pPr>
        <w:keepNext w:val="0"/>
        <w:keepLines w:val="0"/>
        <w:widowControl w:val="0"/>
        <w:suppressLineNumbers w:val="0"/>
        <w:autoSpaceDE w:val="0"/>
        <w:autoSpaceDN/>
        <w:adjustRightInd w:val="0"/>
        <w:spacing w:before="0" w:beforeAutospacing="0" w:after="0" w:afterAutospacing="0" w:line="480" w:lineRule="auto"/>
        <w:ind w:left="0" w:right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woUserID w:val="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"/>
          <w:woUserID w:val="1"/>
        </w:rPr>
        <w:t>参加人员：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李飞杨、杨智宇、周星彤、王雨迪、张悦</w:t>
      </w:r>
    </w:p>
    <w:p w14:paraId="00FD6822">
      <w:pPr>
        <w:keepNext w:val="0"/>
        <w:keepLines w:val="0"/>
        <w:widowControl w:val="0"/>
        <w:suppressLineNumbers w:val="0"/>
        <w:autoSpaceDE w:val="0"/>
        <w:autoSpaceDN/>
        <w:adjustRightInd w:val="0"/>
        <w:spacing w:before="0" w:beforeAutospacing="0" w:after="0" w:afterAutospacing="0" w:line="480" w:lineRule="auto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"/>
          <w:woUserID w:val="1"/>
        </w:rPr>
        <w:t>记录人：</w:t>
      </w:r>
      <w:r>
        <w:rPr>
          <w:rFonts w:hint="eastAsia" w:ascii="微软雅黑" w:hAnsi="微软雅黑" w:cs="微软雅黑"/>
          <w:b/>
          <w:bCs/>
          <w:kern w:val="2"/>
          <w:sz w:val="24"/>
          <w:szCs w:val="24"/>
          <w:lang w:val="en-US" w:eastAsia="zh" w:bidi="ar"/>
          <w:woUserID w:val="1"/>
        </w:rPr>
        <w:t>张悦</w:t>
      </w:r>
    </w:p>
    <w:p w14:paraId="7550B05F">
      <w:pPr>
        <w:pStyle w:val="3"/>
        <w:keepNext w:val="0"/>
        <w:keepLines w:val="0"/>
        <w:widowControl/>
        <w:suppressLineNumbers w:val="0"/>
        <w:rPr>
          <w:rFonts w:hint="default" w:ascii="Arial" w:hAnsi="Arial" w:eastAsia="微软雅黑" w:cs="Times New Roman"/>
          <w:b/>
          <w:bCs/>
          <w:kern w:val="2"/>
          <w:sz w:val="21"/>
          <w:szCs w:val="21"/>
          <w:woUserID w:val="1"/>
        </w:rPr>
      </w:pPr>
      <w:r>
        <w:rPr>
          <w:woUserID w:val="1"/>
        </w:rPr>
        <w:drawing>
          <wp:inline distT="0" distB="0" distL="114300" distR="114300">
            <wp:extent cx="5271770" cy="28575"/>
            <wp:effectExtent l="0" t="0" r="5080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微软雅黑" w:cs="Times New Roman"/>
          <w:b/>
          <w:bCs/>
          <w:kern w:val="2"/>
          <w:sz w:val="21"/>
          <w:szCs w:val="21"/>
          <w:woUserID w:val="1"/>
        </w:rPr>
        <w:t xml:space="preserve"> </w:t>
      </w:r>
    </w:p>
    <w:p w14:paraId="677D2F18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 w:val="0"/>
          <w:color w:val="000000"/>
          <w:kern w:val="44"/>
          <w:sz w:val="28"/>
          <w:szCs w:val="28"/>
          <w:woUserID w:val="1"/>
        </w:rPr>
      </w:pPr>
      <w:r>
        <w:rPr>
          <w:rFonts w:hint="eastAsia" w:ascii="微软雅黑" w:hAnsi="微软雅黑" w:eastAsia="微软雅黑" w:cs="微软雅黑"/>
          <w:b/>
          <w:bCs w:val="0"/>
          <w:color w:val="000000"/>
          <w:kern w:val="44"/>
          <w:sz w:val="28"/>
          <w:szCs w:val="28"/>
          <w:woUserID w:val="1"/>
        </w:rPr>
        <w:t>一、会议内容记录（What we discussed）</w:t>
      </w:r>
    </w:p>
    <w:p w14:paraId="78029E19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1.本周会议主要讨论内容</w:t>
      </w:r>
    </w:p>
    <w:p w14:paraId="68F03D8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本次会议主要讨论了项目场景白模搭建分工</w:t>
      </w:r>
      <w:r>
        <w:rPr>
          <w:rFonts w:hint="eastAsia" w:ascii="微软雅黑" w:hAnsi="微软雅黑" w:cs="微软雅黑"/>
          <w:kern w:val="2"/>
          <w:sz w:val="24"/>
          <w:szCs w:val="24"/>
          <w:lang w:val="en-US" w:eastAsia="zh" w:bidi="ar"/>
          <w:woUserID w:val="1"/>
        </w:rPr>
        <w:t>进度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u w:val="none"/>
          <w:woUserID w:val="1"/>
        </w:rPr>
        <w:t>以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及3D音效绑定、场景风格统一等问题展开讨论，明确各成员后续工作任务。</w:t>
      </w:r>
    </w:p>
    <w:p w14:paraId="64A40C67">
      <w:pPr>
        <w:pStyle w:val="11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2.重要决定</w:t>
      </w:r>
    </w:p>
    <w:p w14:paraId="75925E55">
      <w:pPr>
        <w:pStyle w:val="11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（1）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选门场景：</w:t>
      </w:r>
    </w:p>
    <w:p w14:paraId="27489F19">
      <w:pPr>
        <w:pStyle w:val="11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门的素材风格不统一、部分门无实际门体仅为空框，与设想的可开启动画门不符；场景整体偏空，三门关联度低，奈何桥区域亮度需调暗，门体可适当提亮。</w:t>
      </w:r>
      <w:r>
        <w:rPr>
          <w:rFonts w:hint="eastAsia" w:ascii="微软雅黑" w:hAnsi="微软雅黑" w:cs="微软雅黑"/>
          <w:kern w:val="2"/>
          <w:sz w:val="24"/>
          <w:szCs w:val="24"/>
          <w:lang w:val="en-US" w:eastAsia="zh" w:bidi="ar"/>
          <w:woUserID w:val="1"/>
        </w:rPr>
        <w:t>门的风格需要在此斟酌。</w:t>
      </w:r>
    </w:p>
    <w:p w14:paraId="2C4F8090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微软雅黑" w:hAnsi="微软雅黑" w:cs="微软雅黑"/>
          <w:kern w:val="2"/>
          <w:sz w:val="24"/>
          <w:szCs w:val="24"/>
          <w:lang w:val="en-US" w:eastAsia="zh" w:bidi="ar"/>
          <w:woUserID w:val="1"/>
        </w:rPr>
        <w:t>闺房场景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梳妆台与床摆放</w:t>
      </w:r>
      <w:r>
        <w:rPr>
          <w:rFonts w:hint="eastAsia" w:ascii="微软雅黑" w:hAnsi="微软雅黑" w:cs="微软雅黑"/>
          <w:kern w:val="2"/>
          <w:sz w:val="24"/>
          <w:szCs w:val="24"/>
          <w:lang w:val="en-US" w:eastAsia="zh" w:bidi="ar"/>
          <w:woUserID w:val="1"/>
        </w:rPr>
        <w:t>空间需要在同一空间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，玩家视角体验不佳；绣台素材缺失，暂用纺织机替代但与场景氛围不符；场景可适当压缩，将物品贴近玩家视角。</w:t>
      </w:r>
    </w:p>
    <w:p w14:paraId="240154E6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花园场景：</w:t>
      </w:r>
    </w:p>
    <w:p w14:paraId="2F22E2C0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尚未完成搭建，仅确定核心元素为牡丹亭、花草、石头、水等，需尽快出白膜。</w:t>
      </w:r>
    </w:p>
    <w:p w14:paraId="5542966A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微软雅黑" w:hAnsi="微软雅黑" w:cs="微软雅黑"/>
          <w:kern w:val="2"/>
          <w:sz w:val="24"/>
          <w:szCs w:val="24"/>
          <w:lang w:val="en-US" w:eastAsia="zh" w:bidi="ar"/>
          <w:woUserID w:val="1"/>
        </w:rPr>
        <w:t>梅花庵场景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水面效果制作不佳，暂用地板镜面加粗糙效果模拟，无动态水波；场景搭建偏大，需压缩尺寸。</w:t>
      </w:r>
    </w:p>
    <w:p w14:paraId="1231E684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隐喻设计：</w:t>
      </w:r>
    </w:p>
    <w:p w14:paraId="6204BA86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u w:val="none"/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为梅花罐、花园场景添加隐喻元素，与闺房的黄鹂鸟、鸟笼隐喻形成呼应，提升场景整体性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u w:val="none"/>
          <w:woUserID w:val="1"/>
        </w:rPr>
        <w:t>。</w:t>
      </w:r>
    </w:p>
    <w:p w14:paraId="17EEF1E3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微软雅黑" w:hAnsi="微软雅黑" w:cs="微软雅黑"/>
          <w:kern w:val="2"/>
          <w:sz w:val="24"/>
          <w:szCs w:val="24"/>
          <w:lang w:val="en-US" w:eastAsia="zh" w:bidi="ar"/>
          <w:woUserID w:val="1"/>
        </w:rPr>
        <w:t>音效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设计：</w:t>
      </w:r>
    </w:p>
    <w:p w14:paraId="71E73878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目前已实现基础 3D 音效，可根据距离触发水声、火焰声、室内效果音，但因玩家无法移动，效果减半；需尝试将音效与玩家视角朝向绑定，或用声音引导玩家视角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" w:bidi="ar"/>
          <w:woUserID w:val="1"/>
        </w:rPr>
        <w:t>。</w:t>
      </w:r>
    </w:p>
    <w:p w14:paraId="11537AD2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woUserID w:val="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DD787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woUserID w:val="1"/>
        </w:rPr>
      </w:pPr>
      <w:r>
        <w:rPr>
          <w:rFonts w:hint="eastAsia" w:ascii="微软雅黑" w:hAnsi="微软雅黑" w:eastAsia="微软雅黑" w:cs="微软雅黑"/>
          <w:b/>
          <w:bCs w:val="0"/>
          <w:color w:val="000000"/>
          <w:kern w:val="44"/>
          <w:sz w:val="28"/>
          <w:szCs w:val="28"/>
          <w:woUserID w:val="1"/>
        </w:rPr>
        <w:t>上周任务完成情况（Review last week）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woUserID w:val="1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woUserID w:val="1"/>
        </w:rPr>
        <w:t>1.已完成</w:t>
      </w:r>
    </w:p>
    <w:p w14:paraId="59D46FDC"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eastAsia="zh"/>
          <w:woUserID w:val="1"/>
        </w:rPr>
        <w:t>开始动工每个场景</w:t>
      </w:r>
    </w:p>
    <w:p w14:paraId="0DA8016B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t>2.未完成 / 延期的任务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hint="eastAsia" w:ascii="微软雅黑" w:hAnsi="微软雅黑" w:cs="微软雅黑"/>
          <w:kern w:val="2"/>
          <w:sz w:val="24"/>
          <w:szCs w:val="24"/>
          <w:lang w:val="en-US" w:eastAsia="zh" w:bidi="ar"/>
          <w:woUserID w:val="1"/>
        </w:rPr>
        <w:t>场景改善完善</w:t>
      </w:r>
    </w:p>
    <w:p w14:paraId="166BE396">
      <w:pPr>
        <w:keepNext w:val="0"/>
        <w:keepLines w:val="0"/>
        <w:widowControl/>
        <w:suppressLineNumbers w:val="0"/>
        <w:jc w:val="center"/>
        <w:rPr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woUserID w:val="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73EB9">
      <w:pPr>
        <w:pStyle w:val="3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woUserID w:val="1"/>
        </w:rPr>
      </w:pPr>
      <w:r>
        <w:rPr>
          <w:rFonts w:hint="eastAsia" w:ascii="微软雅黑" w:hAnsi="微软雅黑" w:eastAsia="微软雅黑" w:cs="微软雅黑"/>
          <w:b/>
          <w:bCs w:val="0"/>
          <w:color w:val="000000"/>
          <w:kern w:val="44"/>
          <w:sz w:val="32"/>
          <w:szCs w:val="32"/>
          <w:woUserID w:val="1"/>
        </w:rPr>
        <w:t>三、本周 / 下周任务安排（Action items）</w:t>
      </w:r>
    </w:p>
    <w:p w14:paraId="1203BC3D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  <w:t>1.场景白模搭建任务</w:t>
      </w:r>
    </w:p>
    <w:p w14:paraId="4A6F8636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  <w:t>本阶段</w:t>
      </w:r>
      <w:r>
        <w:rPr>
          <w:rFonts w:hint="eastAsia" w:ascii="微软雅黑" w:hAnsi="微软雅黑" w:cs="微软雅黑"/>
          <w:kern w:val="2"/>
          <w:sz w:val="24"/>
          <w:szCs w:val="24"/>
          <w:lang w:val="en-US" w:eastAsia="zh"/>
          <w:woUserID w:val="1"/>
        </w:rPr>
        <w:t>继续</w:t>
      </w:r>
      <w:bookmarkStart w:id="0" w:name="_GoBack"/>
      <w:bookmarkEnd w:id="0"/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  <w:t>进行场景白模（Blockout）搭建。当前阶段Deadline设定为下周二，用于检查各成员进度，不要求必须全部完成。</w:t>
      </w:r>
    </w:p>
    <w:p w14:paraId="3709BD2B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  <w:t>张：花园场景白模搭建</w:t>
      </w:r>
    </w:p>
    <w:p w14:paraId="710E8AF2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  <w:t>飞：梅花观场景白模搭建</w:t>
      </w:r>
    </w:p>
    <w:p w14:paraId="3A4D8BCB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  <w:t>智：闺房场景白模搭建</w:t>
      </w:r>
    </w:p>
    <w:p w14:paraId="14744621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  <w:t>彤：选门场景白模搭建（奈何桥与三扇门）</w:t>
      </w:r>
    </w:p>
    <w:p w14:paraId="4F5367A9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  <w:t>2.场景制作流程</w:t>
      </w:r>
    </w:p>
    <w:p w14:paraId="6078B07F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  <w:t>所有成员完成白模后统一交给美术组进行场景精修。美术组两人负责互相调整彼此的场景，并对其他成员搭建的白模进行统一风格调整和精修。</w:t>
      </w:r>
    </w:p>
    <w:p w14:paraId="7CD8FE3B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  <w:t>3.声音设计任务</w:t>
      </w:r>
    </w:p>
    <w:p w14:paraId="1B1595F7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  <w:t>雨：负责Unreal Engine声音设计。具体任务包括学习Unreal Engine声音相关课程，寻找或购买合适的音效素材，并在场景中制作一个声音Demo，用于测试声音在游戏中的效果。</w:t>
      </w:r>
    </w:p>
    <w:p w14:paraId="1D6752F3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  <w:t>4.本阶段制作要求</w:t>
      </w:r>
    </w:p>
    <w:p w14:paraId="04029319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  <w:t>当前阶段不要求成员自行建模，可以在网上购买或下载素材，将素材导入Blender或Maya进行场景基础搭建。本阶段的重点是完成空间结构与场景布局。</w:t>
      </w:r>
    </w:p>
    <w:p w14:paraId="7BC9A2DD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rFonts w:hint="eastAsia" w:ascii="微软雅黑" w:hAnsi="微软雅黑" w:eastAsia="微软雅黑" w:cs="微软雅黑"/>
          <w:b/>
          <w:bCs w:val="0"/>
          <w:color w:val="000000"/>
          <w:kern w:val="44"/>
          <w:sz w:val="32"/>
          <w:szCs w:val="32"/>
          <w:lang w:val="en-US" w:eastAsia="zh-CN" w:bidi="ar"/>
          <w:woUserID w:val="1"/>
        </w:rPr>
        <w:t>四、当前问题与风险点（Issues &amp; Risks）</w:t>
      </w:r>
      <w:r>
        <w:rPr>
          <w:woUserID w:val="1"/>
        </w:rPr>
        <w:br w:type="textWrapping"/>
      </w: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  <w:t>当前仍需要进一步思考游戏叙事中的隐喻设计、花神角色在故事中的作用以及最终选择的情绪铺垫方式，这些问题将在后续会议中继续讨论。</w:t>
      </w:r>
    </w:p>
    <w:p w14:paraId="41FB87D4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rFonts w:hint="eastAsia" w:ascii="微软雅黑" w:hAnsi="微软雅黑" w:eastAsia="微软雅黑" w:cs="微软雅黑"/>
          <w:b/>
          <w:bCs w:val="0"/>
          <w:color w:val="000000"/>
          <w:kern w:val="44"/>
          <w:sz w:val="32"/>
          <w:szCs w:val="32"/>
          <w:lang w:val="en-US" w:eastAsia="zh-CN" w:bidi="ar"/>
          <w:woUserID w:val="1"/>
        </w:rPr>
        <w:t>五、下次会议重点（Next focus）</w:t>
      </w:r>
      <w:r>
        <w:rPr>
          <w:woUserID w:val="1"/>
        </w:rPr>
        <w:br w:type="textWrapping"/>
      </w: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  <w:t>下次会议将主要检查各成员的白模搭建进度，查看声音Demo制作情况，并继续讨论叙事暗示与场景细节设计</w:t>
      </w:r>
    </w:p>
    <w:p w14:paraId="10486D4A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</w:pPr>
    </w:p>
    <w:p w14:paraId="09B664F1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lang w:val="en-US"/>
          <w:woUserID w:val="1"/>
        </w:rPr>
      </w:pPr>
    </w:p>
    <w:p w14:paraId="3A1B85AD">
      <w:pPr>
        <w:keepNext w:val="0"/>
        <w:keepLines w:val="0"/>
        <w:widowControl/>
        <w:suppressLineNumbers w:val="0"/>
        <w:jc w:val="center"/>
        <w:rPr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woUserID w:val="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8E000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Noto Color Emoj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9661E7"/>
    <w:multiLevelType w:val="singleLevel"/>
    <w:tmpl w:val="FF9661E7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48CB3078"/>
    <w:multiLevelType w:val="multilevel"/>
    <w:tmpl w:val="48CB3078"/>
    <w:lvl w:ilvl="0" w:tentative="0">
      <w:start w:val="2"/>
      <w:numFmt w:val="chineseCounting"/>
      <w:suff w:val="nothing"/>
      <w:lvlText w:val="%1、"/>
      <w:lvlJc w:val="left"/>
      <w:pPr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C7BBF9C"/>
    <w:rsid w:val="FDDC5620"/>
    <w:rsid w:val="FDEA700A"/>
    <w:rsid w:val="FFBFCE42"/>
    <w:rsid w:val="FFFDC3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pPr>
      <w:widowControl/>
      <w:spacing w:before="0" w:beforeAutospacing="1" w:after="0" w:afterAutospacing="1"/>
      <w:ind w:left="0" w:right="0"/>
      <w:jc w:val="left"/>
    </w:pPr>
    <w:rPr>
      <w:rFonts w:ascii="宋体" w:hAnsi="宋体" w:cs="宋体"/>
      <w:kern w:val="0"/>
      <w:sz w:val="24"/>
      <w:szCs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WWO_wpscloud_20260304171156-29335b6cb8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2026-03-15T07:04:26Z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2052-12.9.0.25379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B1FDB52417AEC73B7AE9B5691F8785FF_43</vt:lpwstr>
  </property>
</Properties>
</file>