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E62E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数据集</w:t>
      </w:r>
    </w:p>
    <w:p w14:paraId="5391CD9F">
      <w:pPr>
        <w:numPr>
          <w:ilvl w:val="0"/>
          <w:numId w:val="2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COCO数据集 80种类别 链接：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"https://cocodataset.org/#download"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Style w:val="9"/>
          <w:rFonts w:hint="default" w:ascii="Times New Roman" w:hAnsi="Times New Roman" w:cs="Times New Roman"/>
          <w:lang w:val="en-US" w:eastAsia="zh-CN"/>
        </w:rPr>
        <w:t>https://cocodataset.org/#download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4BDEA222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交通相关类别：</w:t>
      </w:r>
    </w:p>
    <w:p w14:paraId="632ECCA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person（人）</w:t>
      </w:r>
    </w:p>
    <w:p w14:paraId="3DB6E2B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bicycle (自行车)</w:t>
      </w:r>
    </w:p>
    <w:p w14:paraId="15F25B5F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car (小汽车)</w:t>
      </w:r>
    </w:p>
    <w:p w14:paraId="7F240AE4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motorcycle (摩托车)</w:t>
      </w:r>
    </w:p>
    <w:p w14:paraId="7F59887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airplane (飞机)</w:t>
      </w:r>
    </w:p>
    <w:p w14:paraId="31B6AF4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bus (公共汽车)</w:t>
      </w:r>
    </w:p>
    <w:p w14:paraId="07F89D6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train (火车)</w:t>
      </w:r>
    </w:p>
    <w:p w14:paraId="4EABFE2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truck (卡车)</w:t>
      </w:r>
    </w:p>
    <w:p w14:paraId="2678184B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boat (船)</w:t>
      </w:r>
    </w:p>
    <w:p w14:paraId="00B299DA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14C7650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1EB2FBE2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实验下载的文件：</w:t>
      </w:r>
    </w:p>
    <w:p w14:paraId="23853BF8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图片（imgs）：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"http://images.cocodataset.org/zips/train2014.zip"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2014 Train images [83K/13GB]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1C930FEF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标注（Annotations）（json格式储存）：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"http://images.cocodataset.org/annotations/annotations_trainval2014.zip"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2014 Train/Val annotations [241MB]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4AD7267E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实验目录：dataset/coco</w:t>
      </w:r>
    </w:p>
    <w:p w14:paraId="0D4A6FAE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46BE366B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5F0EA72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VOC数据集 20种类别 </w:t>
      </w:r>
    </w:p>
    <w:p w14:paraId="766A9F6A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链接：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"https://www.robots.ox.ac.uk/~vgg/projects/pascal/VOC/voc2012/index.html"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Style w:val="9"/>
          <w:rFonts w:hint="default" w:ascii="Times New Roman" w:hAnsi="Times New Roman" w:cs="Times New Roman"/>
          <w:lang w:val="en-US" w:eastAsia="zh-CN"/>
        </w:rPr>
        <w:t>https://www.robots.ox.ac.uk/~vgg/projects/pascal/VOC/voc2012/index.html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0232EA0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交通相关类别：</w:t>
      </w:r>
    </w:p>
    <w:p w14:paraId="6C445F89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person（人）</w:t>
      </w:r>
    </w:p>
    <w:p w14:paraId="7030CAD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bicycle (自行车</w:t>
      </w: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）</w:t>
      </w:r>
    </w:p>
    <w:p w14:paraId="2019548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bus (巴士)</w:t>
      </w:r>
    </w:p>
    <w:p w14:paraId="42EC7E7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car (小汽车)</w:t>
      </w:r>
    </w:p>
    <w:p w14:paraId="18BF832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motorbike (摩托车)</w:t>
      </w:r>
    </w:p>
    <w:p w14:paraId="38BF2A3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 xml:space="preserve"> train (火车)</w:t>
      </w:r>
    </w:p>
    <w:p w14:paraId="1541ED1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aeroplane (飞机)</w:t>
      </w:r>
    </w:p>
    <w:p w14:paraId="077CE98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boat (船)</w:t>
      </w:r>
    </w:p>
    <w:p w14:paraId="593D991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</w:p>
    <w:p w14:paraId="58D4F27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5C09B1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实验下载的文件： 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"https://www.robots.ox.ac.uk/~vgg/projects/pascal/VOC/voc2012/VOCtrainval_11-May-2012.tar"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training/validation data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 (2GB tar file)</w:t>
      </w:r>
    </w:p>
    <w:p w14:paraId="2B9BD95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图片（JPEGImages）</w:t>
      </w:r>
    </w:p>
    <w:p w14:paraId="42BBC184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标注（Annotations）（xml格式储存）</w:t>
      </w:r>
    </w:p>
    <w:p w14:paraId="59D593A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实验目录：dataset/voc/VOC2012</w:t>
      </w:r>
    </w:p>
    <w:p w14:paraId="5F9FF7C5">
      <w:pPr>
        <w:rPr>
          <w:rFonts w:hint="default" w:ascii="Times New Roman" w:hAnsi="Times New Roman" w:cs="Times New Roman"/>
        </w:rPr>
      </w:pPr>
    </w:p>
    <w:p w14:paraId="7C1A98C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数据集处理</w:t>
      </w:r>
    </w:p>
    <w:p w14:paraId="7DAA1BA8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6089B04F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3.1筛选类别：只保留以下有类别的图片与对应标注</w:t>
      </w:r>
    </w:p>
    <w:p w14:paraId="6A3C46F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person（人）</w:t>
      </w:r>
    </w:p>
    <w:p w14:paraId="45BCE1A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bicycle (自行车</w:t>
      </w: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）</w:t>
      </w:r>
    </w:p>
    <w:p w14:paraId="7DE8DBF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bus (巴士)</w:t>
      </w:r>
    </w:p>
    <w:p w14:paraId="5262680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car (小汽车)</w:t>
      </w:r>
    </w:p>
    <w:p w14:paraId="2AA632E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motorbike (摩托车)</w:t>
      </w:r>
    </w:p>
    <w:p w14:paraId="29516207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生成文件夹的实验目录：</w:t>
      </w:r>
    </w:p>
    <w:p w14:paraId="6788B454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dataset/coco_mini  （图片数：48675）</w:t>
      </w:r>
    </w:p>
    <w:p w14:paraId="2BC35EE4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Dataset/voc_mini   （图片数：10870）</w:t>
      </w:r>
    </w:p>
    <w:p w14:paraId="35FEBB6F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0F29927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3.2划分与缩减数据集：</w:t>
      </w:r>
    </w:p>
    <w:p w14:paraId="1685FD5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划分：coco-缩减至voc的1.2倍，按8:2划分训练集与验证集，剩余为通用测试集</w:t>
      </w:r>
    </w:p>
    <w:p w14:paraId="6E24C28B">
      <w:pPr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voc-8:2划分训练集与验证集，测试集为coco测试集（json）转换而来（xml）</w:t>
      </w:r>
    </w:p>
    <w:p w14:paraId="5EA2378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此时数据集</w:t>
      </w:r>
    </w:p>
    <w:p w14:paraId="279F420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实验目录：</w:t>
      </w:r>
    </w:p>
    <w:p w14:paraId="5DFD6E8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dataset/coco_split</w:t>
      </w:r>
    </w:p>
    <w:p w14:paraId="24F8A86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dataset/voc_split</w:t>
      </w:r>
    </w:p>
    <w:p w14:paraId="5B33759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训练集：</w:t>
      </w:r>
      <w:r>
        <w:rPr>
          <w:rFonts w:hint="default" w:ascii="Times New Roman" w:hAnsi="Times New Roman" w:cs="Times New Roman"/>
          <w:lang w:val="en-US" w:eastAsia="zh-CN"/>
        </w:rPr>
        <w:t xml:space="preserve"> 8696 张, 验证集: 2174 张</w:t>
      </w:r>
      <w:r>
        <w:rPr>
          <w:rFonts w:hint="default" w:ascii="Times New Roman" w:hAnsi="Times New Roman" w:cs="Times New Roman"/>
          <w:lang w:val="en-US" w:eastAsia="zh-CN"/>
        </w:rPr>
        <w:t xml:space="preserve">  通用测试集: 2174 张</w:t>
      </w:r>
    </w:p>
    <w:p w14:paraId="3B2ACD4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0A4ECEE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3.3继续缩小数据集</w:t>
      </w:r>
    </w:p>
    <w:p w14:paraId="315892F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训练集仍然太大，一个epoch需20+min</w:t>
      </w:r>
    </w:p>
    <w:p w14:paraId="5263DCC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将训练集与验证集缩小至原来的1/3，测试集不变</w:t>
      </w:r>
    </w:p>
    <w:p w14:paraId="6FAABA4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实验目录：</w:t>
      </w:r>
    </w:p>
    <w:p w14:paraId="6CBAD0F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dataset/coco_split_mini</w:t>
      </w:r>
    </w:p>
    <w:p w14:paraId="0A055CB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dataset/voc_split_mini</w:t>
      </w:r>
    </w:p>
    <w:p w14:paraId="0AFF2680">
      <w:pPr>
        <w:rPr>
          <w:rFonts w:hint="default" w:ascii="Times New Roman" w:hAnsi="Times New Roman" w:cs="Times New Roman"/>
        </w:rPr>
      </w:pPr>
    </w:p>
    <w:p w14:paraId="682803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04260" cy="13639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8987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最终数据集中的不同类别的绝对与相对数量</w:t>
      </w:r>
    </w:p>
    <w:p w14:paraId="559CC7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130683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594B">
      <w:pPr>
        <w:numPr>
          <w:numId w:val="0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</w:p>
    <w:p w14:paraId="6FEF8B04">
      <w:pPr>
        <w:numPr>
          <w:numId w:val="0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</w:p>
    <w:p w14:paraId="5470385D">
      <w:pPr>
        <w:numPr>
          <w:numId w:val="0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</w:p>
    <w:p w14:paraId="615A319A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目标检测框架</w:t>
      </w:r>
    </w:p>
    <w:p w14:paraId="77B8B227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YOLO</w:t>
      </w:r>
    </w:p>
    <w:p w14:paraId="314816B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链接：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"https://github.com/ultralytics/ultralytics"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GitHub - ultralytics/ultralytics: Ultralytics YOLO 🚀 · GitHub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784DD4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安装ultralytics库即可配置训练</w:t>
      </w:r>
    </w:p>
    <w:p w14:paraId="5277A1B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训练轮次：30 epochs</w:t>
      </w:r>
    </w:p>
    <w:p w14:paraId="19731B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使用了自带的yolov8n和yolov8s两个预训练权重在coco和voc数据集上进行训练</w:t>
      </w:r>
    </w:p>
    <w:p w14:paraId="28421531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RCNN：</w:t>
      </w:r>
    </w:p>
    <w:p w14:paraId="6E69814D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逻辑：</w:t>
      </w:r>
    </w:p>
    <w:p w14:paraId="3BA15064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 Selective Search 算法在图上提取约 2000 个候选框。</w:t>
      </w:r>
    </w:p>
    <w:p w14:paraId="1C03BB05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将每个框强制缩放到统一大小（224x224）。</w:t>
      </w:r>
    </w:p>
    <w:p w14:paraId="0F994BC7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每一个框都单独送入 CNN 提取特征。</w:t>
      </w:r>
    </w:p>
    <w:p w14:paraId="7244187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最后用 SVM 分类器判断类别。</w:t>
      </w:r>
    </w:p>
    <w:p w14:paraId="2238B63B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>链接：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"https://github.com/rbgirshick/rcnn"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GitHub - rbgirshick/rcnn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1AA53BD5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61F15982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9FD96F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fastRCNN：</w:t>
      </w:r>
    </w:p>
    <w:p w14:paraId="734FA7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逻辑：</w:t>
      </w:r>
    </w:p>
    <w:p w14:paraId="6C946B3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全图共享特征： 将整张图丢进 CNN，得到一张大的特征图（Feature Map）。</w:t>
      </w:r>
    </w:p>
    <w:p w14:paraId="08B5EC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映射坐标： 依然用外部算法找框，但直接把框的坐标映射到这张特征图上。</w:t>
      </w:r>
    </w:p>
    <w:p w14:paraId="57FE450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ROI Pooling： 通过池化操作，把不同大小的候选区域特征切出来，并变为固定尺寸。</w:t>
      </w:r>
    </w:p>
    <w:p w14:paraId="58A02E7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多任务损失： 用 Softmax 取代 SVM，实现分类和位置回归的同时训练。</w:t>
      </w:r>
    </w:p>
    <w:p w14:paraId="118A400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>链接：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"https://github.com/rbgirshick/fast-rcnn"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GitHub - rbgirshick/fast-rcnn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06BCAC4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D40BB5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7FE3655"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fasterRCNN</w:t>
      </w:r>
    </w:p>
    <w:p w14:paraId="49B0C582"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逻辑：</w:t>
      </w:r>
    </w:p>
    <w:p w14:paraId="2E688EFC"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引入了 RPN (Region Proposal Network) 区域建议网络。</w:t>
      </w:r>
    </w:p>
    <w:p w14:paraId="4C6DC23B"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RPN 在特征图上利用 Anchor（锚框） 机制，直接预测哪些地方可能有物体。</w:t>
      </w:r>
    </w:p>
    <w:p w14:paraId="6B4BCEB9"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将 RPN 找出来的框传给后面的检测头。</w:t>
      </w:r>
    </w:p>
    <w:p w14:paraId="71B880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链接：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"https://github.com/rbgirshick/py-faster-rcnn"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GitHub - rbgirshick/py-faster-rcnn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1CBD34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B0676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A920C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其中fasterRCNN在torchvision库中自带框架与预训练权重，可以直接使用，RCNN与fastRCNN安装较为麻烦，直接使用fasterRCNN改变参数（fastRCNN增加建议框数量，RCNN不使用预训练权重）进行模拟（但在底层算法逻辑上不能完全模拟）</w:t>
      </w:r>
    </w:p>
    <w:p w14:paraId="0BA91E0B">
      <w:pPr>
        <w:rPr>
          <w:rFonts w:hint="default" w:ascii="Times New Roman" w:hAnsi="Times New Roman" w:cs="Times New Roman"/>
          <w:lang w:val="en-US" w:eastAsia="zh-CN"/>
        </w:rPr>
      </w:pPr>
    </w:p>
    <w:p w14:paraId="793617A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训练轮次（时间所限，实际应该不够）5 epochs</w:t>
      </w:r>
    </w:p>
    <w:p w14:paraId="43706677">
      <w:pPr>
        <w:rPr>
          <w:rFonts w:hint="default" w:ascii="Times New Roman" w:hAnsi="Times New Roman" w:cs="Times New Roman"/>
          <w:lang w:val="en-US" w:eastAsia="zh-CN"/>
        </w:rPr>
      </w:pPr>
    </w:p>
    <w:p w14:paraId="60BBB1B5">
      <w:pPr>
        <w:rPr>
          <w:rFonts w:hint="default" w:ascii="Times New Roman" w:hAnsi="Times New Roman" w:cs="Times New Roman"/>
          <w:lang w:val="en-US" w:eastAsia="zh-CN"/>
        </w:rPr>
      </w:pPr>
    </w:p>
    <w:p w14:paraId="5AC798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一些问题：</w:t>
      </w:r>
    </w:p>
    <w:p w14:paraId="768BD6AC">
      <w:pPr>
        <w:numPr>
          <w:ilvl w:val="0"/>
          <w:numId w:val="5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yolo训练的标签需要专门转换为txt形式（储存在labels文件夹中），其中voc-test的labels可能因为转换出问题导致txt文件内部为空</w:t>
      </w:r>
    </w:p>
    <w:p w14:paraId="79642643">
      <w:pPr>
        <w:numPr>
          <w:ilvl w:val="0"/>
          <w:numId w:val="5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由于时间所限，所有框架训练轮次较小，最后识别效果并不会太好</w:t>
      </w:r>
    </w:p>
    <w:p w14:paraId="5D71DB5F">
      <w:pPr>
        <w:numPr>
          <w:ilvl w:val="0"/>
          <w:numId w:val="5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数据集中虽然缩小是按照类别等比例缩小的，但是由于原数据集中person的数量就原大于其他类别（经常一个图几个person），加上训练轮次较少，混淆矩阵中会发现除了人之外的类别识别准确率较低</w:t>
      </w:r>
    </w:p>
    <w:p w14:paraId="478D915E">
      <w:pPr>
        <w:numPr>
          <w:ilvl w:val="0"/>
          <w:numId w:val="5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RCNN与fastRCNN实现较复杂，所以采用了fasterRCNN模拟，但这种模拟显然不能从底层算法逻辑上实现RCNN与fastRCNN</w:t>
      </w:r>
    </w:p>
    <w:p w14:paraId="0E3EA8A8">
      <w:pPr>
        <w:rPr>
          <w:rFonts w:hint="default" w:ascii="Times New Roman" w:hAnsi="Times New Roman" w:cs="Times New Roman"/>
          <w:lang w:val="en-US" w:eastAsia="zh-CN"/>
        </w:rPr>
      </w:pPr>
    </w:p>
    <w:p w14:paraId="0139085C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实验目录</w:t>
      </w:r>
    </w:p>
    <w:p w14:paraId="2FD3AB5D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onfigs</w:t>
      </w: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：储存用于yolo读取文件的yaml配置文件</w:t>
      </w:r>
    </w:p>
    <w:p w14:paraId="1644FF0F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dataset：储存数据集（可删去原始及中间变换数据集，只保留xxx_split_mini）</w:t>
      </w:r>
    </w:p>
    <w:p w14:paraId="1774CB1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runs：</w:t>
      </w:r>
    </w:p>
    <w:p w14:paraId="7BC2BEEE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实验结果保存 detect保存yolo两种数据集结果，coco_balanced-2和voc_balanced2是yolov8n.pt预训练，另外两个是s.pt预训练</w:t>
      </w:r>
    </w:p>
    <w:p w14:paraId="63072BF4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rcnn_results是不同的RCNN在两个数据集上的结果（混淆矩阵与权重）</w:t>
      </w:r>
    </w:p>
    <w:p w14:paraId="330393E4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test:储存test.py利用权重测试的输入图片或视频</w:t>
      </w:r>
    </w:p>
    <w:p w14:paraId="3127304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test_results：储存test.py测试完成后输出的图片或视频</w:t>
      </w:r>
    </w:p>
    <w:p w14:paraId="0A12386D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temp.py:临时脚本（查找训练过程中出现各种问题原因，可删去）</w:t>
      </w:r>
    </w:p>
    <w:p w14:paraId="285816B8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test.py:训练完成后，输入的图片与视频测试训练权重的性能</w:t>
      </w:r>
    </w:p>
    <w:p w14:paraId="44115105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train_RCNN.py：不同的RCNN在两种数据集上的训练代码</w:t>
      </w:r>
    </w:p>
    <w:p w14:paraId="41DAF528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Train_yolo.py：yolo在两种数据集上的训练代码</w:t>
      </w:r>
      <w:bookmarkStart w:id="0" w:name="_GoBack"/>
      <w:bookmarkEnd w:id="0"/>
    </w:p>
    <w:p w14:paraId="74A1CB66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4648E341">
      <w:pPr>
        <w:rPr>
          <w:rFonts w:hint="default" w:ascii="Times New Roman" w:hAnsi="Times New Roman" w:cs="Times New Roman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AC05C"/>
    <w:multiLevelType w:val="singleLevel"/>
    <w:tmpl w:val="C4EAC0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0A0AC1"/>
    <w:multiLevelType w:val="singleLevel"/>
    <w:tmpl w:val="EA0A0AC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33D9998"/>
    <w:multiLevelType w:val="singleLevel"/>
    <w:tmpl w:val="333D99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3A06350"/>
    <w:multiLevelType w:val="singleLevel"/>
    <w:tmpl w:val="43A063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1D4AFE7"/>
    <w:multiLevelType w:val="multilevel"/>
    <w:tmpl w:val="51D4AFE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E1CEF"/>
    <w:rsid w:val="007E7DBA"/>
    <w:rsid w:val="00BA2DA8"/>
    <w:rsid w:val="01E34728"/>
    <w:rsid w:val="02C8684D"/>
    <w:rsid w:val="0379035B"/>
    <w:rsid w:val="05370537"/>
    <w:rsid w:val="054E0CF1"/>
    <w:rsid w:val="0575419C"/>
    <w:rsid w:val="05A316D5"/>
    <w:rsid w:val="06A707AF"/>
    <w:rsid w:val="070921DF"/>
    <w:rsid w:val="07D622F9"/>
    <w:rsid w:val="08383865"/>
    <w:rsid w:val="09764921"/>
    <w:rsid w:val="09EB147F"/>
    <w:rsid w:val="0AD8312D"/>
    <w:rsid w:val="0AEA3B2F"/>
    <w:rsid w:val="0DD643C0"/>
    <w:rsid w:val="0E287DAA"/>
    <w:rsid w:val="0F720802"/>
    <w:rsid w:val="10437A3D"/>
    <w:rsid w:val="1089262C"/>
    <w:rsid w:val="11CB76E0"/>
    <w:rsid w:val="12283471"/>
    <w:rsid w:val="131970FD"/>
    <w:rsid w:val="135D72FF"/>
    <w:rsid w:val="15DF0C3F"/>
    <w:rsid w:val="15F640F5"/>
    <w:rsid w:val="164A7369"/>
    <w:rsid w:val="17B81996"/>
    <w:rsid w:val="18356194"/>
    <w:rsid w:val="19AE60DB"/>
    <w:rsid w:val="1B2F5837"/>
    <w:rsid w:val="1C026FA9"/>
    <w:rsid w:val="1DE46737"/>
    <w:rsid w:val="1E5B441F"/>
    <w:rsid w:val="201900EE"/>
    <w:rsid w:val="210F4CB8"/>
    <w:rsid w:val="25351CF7"/>
    <w:rsid w:val="27296C61"/>
    <w:rsid w:val="277E1692"/>
    <w:rsid w:val="280D63C8"/>
    <w:rsid w:val="28305FD5"/>
    <w:rsid w:val="28AF0C60"/>
    <w:rsid w:val="291654E0"/>
    <w:rsid w:val="29CB0CA3"/>
    <w:rsid w:val="2AAB70AE"/>
    <w:rsid w:val="2AC63350"/>
    <w:rsid w:val="2CD57CCA"/>
    <w:rsid w:val="2CFC6DCE"/>
    <w:rsid w:val="2D5A2242"/>
    <w:rsid w:val="2D8F3594"/>
    <w:rsid w:val="2DA6561E"/>
    <w:rsid w:val="2E225414"/>
    <w:rsid w:val="2F5E788E"/>
    <w:rsid w:val="31371BB7"/>
    <w:rsid w:val="3167131A"/>
    <w:rsid w:val="32252923"/>
    <w:rsid w:val="323A3777"/>
    <w:rsid w:val="340B09AD"/>
    <w:rsid w:val="34390733"/>
    <w:rsid w:val="34827576"/>
    <w:rsid w:val="358C0C35"/>
    <w:rsid w:val="36E32A2E"/>
    <w:rsid w:val="37BA1D5F"/>
    <w:rsid w:val="39352F59"/>
    <w:rsid w:val="3A0948D8"/>
    <w:rsid w:val="3A197EEE"/>
    <w:rsid w:val="3B6C59E5"/>
    <w:rsid w:val="3DC265EB"/>
    <w:rsid w:val="3E0226DD"/>
    <w:rsid w:val="3EE97FEC"/>
    <w:rsid w:val="3F4834EB"/>
    <w:rsid w:val="3FE136E3"/>
    <w:rsid w:val="40EF2A79"/>
    <w:rsid w:val="41B9057A"/>
    <w:rsid w:val="41BD705C"/>
    <w:rsid w:val="41D77445"/>
    <w:rsid w:val="42C61D0A"/>
    <w:rsid w:val="42D812EB"/>
    <w:rsid w:val="44991449"/>
    <w:rsid w:val="44FD256F"/>
    <w:rsid w:val="456F4189"/>
    <w:rsid w:val="45991206"/>
    <w:rsid w:val="45BE00F7"/>
    <w:rsid w:val="46D15777"/>
    <w:rsid w:val="479B53B7"/>
    <w:rsid w:val="47A42A08"/>
    <w:rsid w:val="4A54799B"/>
    <w:rsid w:val="4B8C5018"/>
    <w:rsid w:val="4D5835AC"/>
    <w:rsid w:val="4DA30230"/>
    <w:rsid w:val="50055E16"/>
    <w:rsid w:val="5072711E"/>
    <w:rsid w:val="50F77D2C"/>
    <w:rsid w:val="514A4B2C"/>
    <w:rsid w:val="51AC39F0"/>
    <w:rsid w:val="52C604DF"/>
    <w:rsid w:val="52F034C2"/>
    <w:rsid w:val="533801FA"/>
    <w:rsid w:val="53D928D6"/>
    <w:rsid w:val="55327F30"/>
    <w:rsid w:val="55357863"/>
    <w:rsid w:val="568F2F08"/>
    <w:rsid w:val="575751EE"/>
    <w:rsid w:val="57C82FFD"/>
    <w:rsid w:val="58080334"/>
    <w:rsid w:val="58927894"/>
    <w:rsid w:val="5A415416"/>
    <w:rsid w:val="5A494155"/>
    <w:rsid w:val="5B845AEA"/>
    <w:rsid w:val="5BA457BF"/>
    <w:rsid w:val="5F6366B5"/>
    <w:rsid w:val="6007012A"/>
    <w:rsid w:val="601A6AB4"/>
    <w:rsid w:val="60C70EC5"/>
    <w:rsid w:val="60DE5A49"/>
    <w:rsid w:val="619E1CEF"/>
    <w:rsid w:val="61D429FD"/>
    <w:rsid w:val="622E51BE"/>
    <w:rsid w:val="62EB3745"/>
    <w:rsid w:val="63E9223E"/>
    <w:rsid w:val="64732EC2"/>
    <w:rsid w:val="6492134F"/>
    <w:rsid w:val="64A93D8A"/>
    <w:rsid w:val="650A7F98"/>
    <w:rsid w:val="65B8702E"/>
    <w:rsid w:val="65BD6983"/>
    <w:rsid w:val="660C143C"/>
    <w:rsid w:val="682E2300"/>
    <w:rsid w:val="6A9D0725"/>
    <w:rsid w:val="6BAE0900"/>
    <w:rsid w:val="6CCC6609"/>
    <w:rsid w:val="6CF72340"/>
    <w:rsid w:val="6DA83629"/>
    <w:rsid w:val="6ECB5174"/>
    <w:rsid w:val="705B5E9D"/>
    <w:rsid w:val="70C93DB4"/>
    <w:rsid w:val="71A646D5"/>
    <w:rsid w:val="7399049F"/>
    <w:rsid w:val="742D050C"/>
    <w:rsid w:val="754215ED"/>
    <w:rsid w:val="75CB690A"/>
    <w:rsid w:val="7604497C"/>
    <w:rsid w:val="766A1E62"/>
    <w:rsid w:val="76EF0154"/>
    <w:rsid w:val="77147028"/>
    <w:rsid w:val="778B1970"/>
    <w:rsid w:val="77C15168"/>
    <w:rsid w:val="77F74E60"/>
    <w:rsid w:val="77FA3AEE"/>
    <w:rsid w:val="77FB6087"/>
    <w:rsid w:val="78496C6A"/>
    <w:rsid w:val="7A6172FD"/>
    <w:rsid w:val="7B476A33"/>
    <w:rsid w:val="7BCC7DFB"/>
    <w:rsid w:val="7CDC61A1"/>
    <w:rsid w:val="7D703CEF"/>
    <w:rsid w:val="7D791EA1"/>
    <w:rsid w:val="7E153868"/>
    <w:rsid w:val="7F8A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2026-04-20T06:10:00Z</dcterms:created>
  <dc:creator>落山</dc:creator>
  <cp:lastModifiedBy>落山</cp:lastModifiedBy>
  <dcterms:modified xsi:type="dcterms:W3CDTF">2026-04-20T07:28:24Z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ADA2646E11764BD3800C81C94BD959D1_11</vt:lpwstr>
  </property>
  <property fmtid="{D5CDD505-2E9C-101B-9397-08002B2CF9AE}" pid="4" name="KSOTemplateDocerSaveRecord">
    <vt:lpwstr>eyJoZGlkIjoiNzU3MzFjODM0YmZiNTM1NDgzYzlkNzkwNTliOTE3NmQiLCJ1c2VySWQiOiI4MTY0NTk4NzQifQ==</vt:lpwstr>
  </property>
</Properties>
</file>