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2c674a1c554c79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Calibri" w:hAnsi="Calibri" w:eastAsia="Microsoft YaHei"/>
        </w:rPr>
        <w:t xml:space="preserve">OpenAgents SDK 接口文档</w:t>
      </w:r>
    </w:p>
    <w:p>
      <w:pPr/>
      <w:r>
        <w:rPr>
          <w:rFonts w:ascii="Calibri" w:hAnsi="Calibri" w:eastAsia="Microsoft YaHei"/>
        </w:rPr>
        <w:t xml:space="preserve">本文档面向外部集成方，描述 OpenAgents 当前对外可用的 HTTP SDK / Public API。</w:t>
      </w:r>
    </w:p>
    <w:p>
      <w:pPr>
        <w:pStyle w:val="Heading2"/>
      </w:pPr>
      <w:r>
        <w:rPr>
          <w:rFonts w:ascii="Calibri" w:hAnsi="Calibri" w:eastAsia="Microsoft YaHei"/>
        </w:rPr>
        <w:t xml:space="preserve">1. 基本信息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Base URL：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https://&lt;your-host&gt;/v1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认证方式：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Authorization: Bearer &lt;API_TOKEN&gt;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对外可调用对象：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prod</w:t>
      </w:r>
      <w:r>
        <w:rPr>
          <w:rFonts w:ascii="Calibri" w:hAnsi="Calibri" w:eastAsia="Microsoft YaHei"/>
        </w:rPr>
        <w:t xml:space="preserve"> 状态的已发布 Agent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重要约束：兼容接口里的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model</w:t>
      </w:r>
      <w:r>
        <w:rPr>
          <w:rFonts w:ascii="Calibri" w:hAnsi="Calibri" w:eastAsia="Microsoft YaHei"/>
        </w:rPr>
        <w:t xml:space="preserve"> 字段，表示 </w:t>
      </w:r>
      <w:r>
        <w:rPr>
          <w:rFonts w:ascii="Calibri" w:hAnsi="Calibri" w:eastAsia="Microsoft YaHei"/>
          <w:b/>
        </w:rPr>
        <w:t xml:space="preserve">已发布 agent 名称</w:t>
      </w:r>
      <w:r>
        <w:rPr>
          <w:rFonts w:ascii="Calibri" w:hAnsi="Calibri" w:eastAsia="Microsoft YaHei"/>
        </w:rPr>
        <w:t xml:space="preserve">，不是底层模型供应商 ID</w:t>
      </w:r>
    </w:p>
    <w:p>
      <w:pPr/>
      <w:r>
        <w:rPr>
          <w:rFonts w:ascii="Calibri" w:hAnsi="Calibri" w:eastAsia="Microsoft YaHei"/>
        </w:rPr>
        <w:t xml:space="preserve">推荐集成顺序：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GET /v1/models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POST /v1/turns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GET /v1/turns/{id}</w:t>
      </w:r>
    </w:p>
    <w:p>
      <w:pPr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如需上传文件，再使用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POST /v1/files</w:t>
      </w:r>
    </w:p>
    <w:p>
      <w:pPr/>
      <w:r>
        <w:rPr>
          <w:rFonts w:ascii="Calibri" w:hAnsi="Calibri" w:eastAsia="Microsoft YaHei"/>
        </w:rPr>
        <w:t xml:space="preserve">兼容接口：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POST /v1/responses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GET /v1/responses/{id}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POST /v1/chat/completions</w:t>
      </w:r>
    </w:p>
    <w:p>
      <w:pPr>
        <w:pStyle w:val="Heading2"/>
      </w:pPr>
      <w:r>
        <w:rPr>
          <w:rFonts w:ascii="Calibri" w:hAnsi="Calibri" w:eastAsia="Microsoft YaHei"/>
        </w:rPr>
        <w:t xml:space="preserve">2. 认证</w:t>
      </w:r>
    </w:p>
    <w:p>
      <w:pPr/>
      <w:r>
        <w:rPr>
          <w:rFonts w:ascii="Calibri" w:hAnsi="Calibri" w:eastAsia="Microsoft YaHei"/>
        </w:rPr>
        <w:t xml:space="preserve">请求头示例：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http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Authorization: Bearer df_xxx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Content-Type: application/json</w:t>
      </w:r>
    </w:p>
    <w:p>
      <w:pPr>
        <w:spacing w:before="0" w:after="160"/>
      </w:pPr>
    </w:p>
    <w:p>
      <w:pPr>
        <w:pStyle w:val="Heading2"/>
      </w:pPr>
      <w:r>
        <w:rPr>
          <w:rFonts w:ascii="Calibri" w:hAnsi="Calibri" w:eastAsia="Microsoft YaHei"/>
        </w:rPr>
        <w:t xml:space="preserve">3. 接口总览</w:t>
      </w:r>
    </w:p>
    <w:tbl>
      <w:tblPr>
        <w:tblW w:w="5000" w:type="pct"/>
        <w:tblBorders>
          <w:top w:val="single" w:color="4472C4" w:sz="8" w:space="0"/>
          <w:bottom w:val="single" w:color="4472C4" w:sz="8" w:space="0"/>
          <w:left w:val="single" w:color="CCCCCC" w:sz="4" w:space="0"/>
          <w:right w:val="single" w:color="CCCCCC" w:sz="4" w:space="0"/>
          <w:insideH w:val="single" w:color="DDDDDD" w:sz="4" w:space="0"/>
          <w:insideV w:val="single" w:color="DDDDDD" w:sz="4" w:space="0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120"/>
        <w:gridCol w:w="3120"/>
        <w:gridCol w:w="3120"/>
      </w:tblGrid>
      <w:tr>
        <w:tc>
          <w:tcPr>
            <w:shd w:val="clear" w:color="auto" w:fill="4472C4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  <w:b/>
                <w:color w:val="FFFFFF"/>
              </w:rPr>
              <w:t xml:space="preserve">方法</w:t>
            </w:r>
          </w:p>
        </w:tc>
        <w:tc>
          <w:tcPr>
            <w:shd w:val="clear" w:color="auto" w:fill="4472C4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  <w:b/>
                <w:color w:val="FFFFFF"/>
              </w:rPr>
              <w:t xml:space="preserve">路径</w:t>
            </w:r>
          </w:p>
        </w:tc>
        <w:tc>
          <w:tcPr>
            <w:shd w:val="clear" w:color="auto" w:fill="4472C4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  <w:b/>
                <w:color w:val="FFFFFF"/>
              </w:rPr>
              <w:t xml:space="preserve">用途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`GET`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`/v1/models`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列出当前 API Token 可见的已发布 Agent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`POST`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`/v1/files`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上传输入文件，返回 `file_id`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`GET`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`/v1/files/{id}/content`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下载响应产出的文件内容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`POST`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`/v1/turns`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推荐的原生对话接口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`GET`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`/v1/turns/{id}`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获取 turn 快照，适合恢复和重放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`POST`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`/v1/responses`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OpenAI Responses 兼容层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`GET`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`/v1/responses/{id}`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获取历史 response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`POST`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`/v1/chat/completions`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Chat Completions 兼容层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 xml:space="preserve">4. 获取可调用 Agent</w:t>
      </w:r>
    </w:p>
    <w:p>
      <w:pPr>
        <w:pStyle w:val="Heading3"/>
      </w:pPr>
      <w:r>
        <w:rPr>
          <w:rFonts w:ascii="Calibri" w:hAnsi="Calibri" w:eastAsia="Microsoft YaHei"/>
        </w:rPr>
        <w:t xml:space="preserve">`GET /v1/models`</w:t>
      </w:r>
    </w:p>
    <w:p>
      <w:pPr/>
      <w:r>
        <w:rPr>
          <w:rFonts w:ascii="Calibri" w:hAnsi="Calibri" w:eastAsia="Microsoft YaHei"/>
        </w:rPr>
        <w:t xml:space="preserve">返回当前 API Token 可见的已发布 agent。</w:t>
      </w:r>
    </w:p>
    <w:p>
      <w:pPr/>
      <w:r>
        <w:rPr>
          <w:rFonts w:ascii="Calibri" w:hAnsi="Calibri" w:eastAsia="Microsoft YaHei"/>
        </w:rPr>
        <w:t xml:space="preserve">示例：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bash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curl -X GET "http://127.0.0.1:8083/v1/models"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-H "Authorization: Bearer df_xxx"</w:t>
      </w:r>
    </w:p>
    <w:p>
      <w:pPr>
        <w:spacing w:before="0" w:after="160"/>
      </w:pPr>
    </w:p>
    <w:p>
      <w:pPr/>
      <w:r>
        <w:rPr>
          <w:rFonts w:ascii="Calibri" w:hAnsi="Calibri" w:eastAsia="Microsoft YaHei"/>
        </w:rPr>
        <w:t xml:space="preserve">响应示例：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json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"object": "list",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"data": [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"id": "support-cases-http-demo",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"object": "model",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"created": 1710000000,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"owned_by": "openagents"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}</w:t>
      </w:r>
    </w:p>
    <w:p>
      <w:pPr>
        <w:spacing w:before="0" w:after="160"/>
      </w:pPr>
    </w:p>
    <w:p>
      <w:pPr>
        <w:pStyle w:val="Heading2"/>
      </w:pPr>
      <w:r>
        <w:rPr>
          <w:rFonts w:ascii="Calibri" w:hAnsi="Calibri" w:eastAsia="Microsoft YaHei"/>
        </w:rPr>
        <w:t xml:space="preserve">5. 原生接口：创建 Turn</w:t>
      </w:r>
    </w:p>
    <w:p>
      <w:pPr>
        <w:pStyle w:val="Heading3"/>
      </w:pPr>
      <w:r>
        <w:rPr>
          <w:rFonts w:ascii="Calibri" w:hAnsi="Calibri" w:eastAsia="Microsoft YaHei"/>
        </w:rPr>
        <w:t xml:space="preserve">`POST /v1/turns`</w:t>
      </w:r>
    </w:p>
    <w:p>
      <w:pPr/>
      <w:r>
        <w:rPr>
          <w:rFonts w:ascii="Calibri" w:hAnsi="Calibri" w:eastAsia="Microsoft YaHei"/>
        </w:rPr>
        <w:t xml:space="preserve">这是 </w:t>
      </w:r>
      <w:r>
        <w:rPr>
          <w:rFonts w:ascii="Calibri" w:hAnsi="Calibri" w:eastAsia="Microsoft YaHei"/>
          <w:b/>
        </w:rPr>
        <w:t xml:space="preserve">推荐的首选接口</w:t>
      </w:r>
      <w:r>
        <w:rPr>
          <w:rFonts w:ascii="Calibri" w:hAnsi="Calibri" w:eastAsia="Microsoft YaHei"/>
        </w:rPr>
        <w:t xml:space="preserve">。  </w:t>
      </w:r>
    </w:p>
    <w:p>
      <w:pPr/>
      <w:r>
        <w:rPr>
          <w:rFonts w:ascii="Calibri" w:hAnsi="Calibri" w:eastAsia="Microsoft YaHei"/>
        </w:rPr>
        <w:t xml:space="preserve">特点：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一个请求只发送当前轮输入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通过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previous_turn_id</w:t>
      </w:r>
      <w:r>
        <w:rPr>
          <w:rFonts w:ascii="Calibri" w:hAnsi="Calibri" w:eastAsia="Microsoft YaHei"/>
        </w:rPr>
        <w:t xml:space="preserve"> 串联会话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支持 SSE 流式事件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支持思考内容、工具调用、结构化输出、文件输入</w:t>
      </w:r>
    </w:p>
    <w:p>
      <w:pPr>
        <w:pStyle w:val="Heading3"/>
      </w:pPr>
      <w:r>
        <w:rPr>
          <w:rFonts w:ascii="Calibri" w:hAnsi="Calibri" w:eastAsia="Microsoft YaHei"/>
        </w:rPr>
        <w:t xml:space="preserve">5.1 请求体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json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"agent": "support-cases-http-demo",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"input":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"text": "请总结这份文件的重点",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"file_ids": ["file_123"]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"previous_turn_id": "turn_abc",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"metadata":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"ticket_id": "T-1001"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"stream": true,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"text":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"format":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"type": "json_schema",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"name": "summary_result",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"schema":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"type": "object",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"properties":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  "summary": { "type": "string"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"required": ["summary"]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"strict": true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"thinking":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"enabled": true,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"effort": "high"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"max_output_tokens": 2048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}</w:t>
      </w:r>
    </w:p>
    <w:p>
      <w:pPr>
        <w:spacing w:before="0" w:after="160"/>
      </w:pPr>
    </w:p>
    <w:p>
      <w:pPr>
        <w:pStyle w:val="Heading3"/>
      </w:pPr>
      <w:r>
        <w:rPr>
          <w:rFonts w:ascii="Calibri" w:hAnsi="Calibri" w:eastAsia="Microsoft YaHei"/>
        </w:rPr>
        <w:t xml:space="preserve">5.2 字段说明</w:t>
      </w:r>
    </w:p>
    <w:tbl>
      <w:tblPr>
        <w:tblW w:w="5000" w:type="pct"/>
        <w:tblBorders>
          <w:top w:val="single" w:color="4472C4" w:sz="8" w:space="0"/>
          <w:bottom w:val="single" w:color="4472C4" w:sz="8" w:space="0"/>
          <w:left w:val="single" w:color="CCCCCC" w:sz="4" w:space="0"/>
          <w:right w:val="single" w:color="CCCCCC" w:sz="4" w:space="0"/>
          <w:insideH w:val="single" w:color="DDDDDD" w:sz="4" w:space="0"/>
          <w:insideV w:val="single" w:color="DDDDDD" w:sz="4" w:space="0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shd w:val="clear" w:color="auto" w:fill="4472C4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  <w:b/>
                <w:color w:val="FFFFFF"/>
              </w:rPr>
              <w:t xml:space="preserve">字段</w:t>
            </w:r>
          </w:p>
        </w:tc>
        <w:tc>
          <w:tcPr>
            <w:shd w:val="clear" w:color="auto" w:fill="4472C4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  <w:b/>
                <w:color w:val="FFFFFF"/>
              </w:rPr>
              <w:t xml:space="preserve">类型</w:t>
            </w:r>
          </w:p>
        </w:tc>
        <w:tc>
          <w:tcPr>
            <w:shd w:val="clear" w:color="auto" w:fill="4472C4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  <w:b/>
                <w:color w:val="FFFFFF"/>
              </w:rPr>
              <w:t xml:space="preserve">必填</w:t>
            </w:r>
          </w:p>
        </w:tc>
        <w:tc>
          <w:tcPr>
            <w:shd w:val="clear" w:color="auto" w:fill="4472C4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`agent`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`string`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是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已发布 `prod` agent 名称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`input.text`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`string`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是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当前轮用户输入文本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`input.file_ids`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`string[]`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否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之前通过 `/v1/files` 上传得到的 `file_id`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`previous_turn_id`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`string`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否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上一轮 turn ID，用于串联对话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`metadata`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`object`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否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调用方自定义元数据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`stream`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`boolean`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否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是否启用 SSE 流式输出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`text.format`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`object`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否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结构化输出定义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`thinking.enabled`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`boolean`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否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是否开启思考输出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`thinking.effort`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`string`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否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推理强度，常用值：`low` / `medium` / `high`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`max_output_tokens`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`integer`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否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最大输出 token 数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 xml:space="preserve">6. Turn SSE 事件</w:t>
      </w:r>
    </w:p>
    <w:p>
      <w:pPr/>
      <w:r>
        <w:rPr>
          <w:rFonts w:ascii="Calibri" w:hAnsi="Calibri" w:eastAsia="Microsoft YaHei"/>
        </w:rPr>
        <w:t xml:space="preserve">当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stream=true</w:t>
      </w:r>
      <w:r>
        <w:rPr>
          <w:rFonts w:ascii="Calibri" w:hAnsi="Calibri" w:eastAsia="Microsoft YaHei"/>
        </w:rPr>
        <w:t xml:space="preserve"> 时，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POST /v1/turns</w:t>
      </w:r>
      <w:r>
        <w:rPr>
          <w:rFonts w:ascii="Calibri" w:hAnsi="Calibri" w:eastAsia="Microsoft YaHei"/>
        </w:rPr>
        <w:t xml:space="preserve"> 返回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text/event-stream</w:t>
      </w:r>
      <w:r>
        <w:rPr>
          <w:rFonts w:ascii="Calibri" w:hAnsi="Calibri" w:eastAsia="Microsoft YaHei"/>
        </w:rPr>
        <w:t xml:space="preserve">。</w:t>
      </w:r>
    </w:p>
    <w:p>
      <w:pPr/>
      <w:r>
        <w:rPr>
          <w:rFonts w:ascii="Calibri" w:hAnsi="Calibri" w:eastAsia="Microsoft YaHei"/>
        </w:rPr>
        <w:t xml:space="preserve">当前稳定事件预算如下：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turn.started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assistant.message.started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assistant.text.delta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assistant.reasoning.delta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tool.call.started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tool.call.completed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turn.requires_input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assistant.message.completed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turn.completed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turn.failed</w:t>
      </w:r>
    </w:p>
    <w:p>
      <w:pPr>
        <w:pStyle w:val="Heading3"/>
      </w:pPr>
      <w:r>
        <w:rPr>
          <w:rFonts w:ascii="Calibri" w:hAnsi="Calibri" w:eastAsia="Microsoft YaHei"/>
        </w:rPr>
        <w:t xml:space="preserve">6.1 SSE 示例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text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event: assistant.text.delta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data: {"sequence":3,"type":"assistant.text.delta","turn_id":"turn_123","delta":"你好"}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/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event: tool.call.started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data: {"sequence":4,"type":"tool.call.started","turn_id":"turn_123","tool_call_id":"call_1","tool_name":"fs_grep","tool_arguments":{"pattern":"灾祸"}}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/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event: tool.call.completed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data: {"sequence":5,"type":"tool.call.completed","turn_id":"turn_123","tool_call_id":"call_1","tool_name":"fs_grep","tool_output":{"items":[]}}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/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event: turn.completed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data: {"sequence":9,"type":"turn.completed","turn_id":"turn_123"}</w:t>
      </w:r>
    </w:p>
    <w:p>
      <w:pPr>
        <w:spacing w:before="0" w:after="160"/>
      </w:pPr>
    </w:p>
    <w:p>
      <w:pPr>
        <w:pStyle w:val="Heading3"/>
      </w:pPr>
      <w:r>
        <w:rPr>
          <w:rFonts w:ascii="Calibri" w:hAnsi="Calibri" w:eastAsia="Microsoft YaHei"/>
        </w:rPr>
        <w:t xml:space="preserve">6.2 客户端处理建议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保留 delta 原始空白字符，不要先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trim()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对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assistant.text.delta</w:t>
      </w:r>
      <w:r>
        <w:rPr>
          <w:rFonts w:ascii="Calibri" w:hAnsi="Calibri" w:eastAsia="Microsoft YaHei"/>
        </w:rPr>
        <w:t xml:space="preserve"> 和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assistant.reasoning.delta</w:t>
      </w:r>
      <w:r>
        <w:rPr>
          <w:rFonts w:ascii="Calibri" w:hAnsi="Calibri" w:eastAsia="Microsoft YaHei"/>
        </w:rPr>
        <w:t xml:space="preserve"> 做增量合并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最终以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assistant.message.completed</w:t>
      </w:r>
      <w:r>
        <w:rPr>
          <w:rFonts w:ascii="Calibri" w:hAnsi="Calibri" w:eastAsia="Microsoft YaHei"/>
        </w:rPr>
        <w:t xml:space="preserve"> 或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GET /v1/turns/{id}</w:t>
      </w:r>
      <w:r>
        <w:rPr>
          <w:rFonts w:ascii="Calibri" w:hAnsi="Calibri" w:eastAsia="Microsoft YaHei"/>
        </w:rPr>
        <w:t xml:space="preserve"> 快照为准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工具调用 UI 建议显示：</w:t>
      </w:r>
    </w:p>
    <w:p>
      <w:pPr/>
      <w:r>
        <w:rPr>
          <w:rFonts w:ascii="Calibri" w:hAnsi="Calibri" w:eastAsia="Microsoft YaHei"/>
        </w:rPr>
        <w:t xml:space="preserve">  - 工具名称</w:t>
      </w:r>
    </w:p>
    <w:p>
      <w:pPr/>
      <w:r>
        <w:rPr>
          <w:rFonts w:ascii="Calibri" w:hAnsi="Calibri" w:eastAsia="Microsoft YaHei"/>
        </w:rPr>
        <w:t xml:space="preserve">  - 调用参数</w:t>
      </w:r>
    </w:p>
    <w:p>
      <w:pPr/>
      <w:r>
        <w:rPr>
          <w:rFonts w:ascii="Calibri" w:hAnsi="Calibri" w:eastAsia="Microsoft YaHei"/>
        </w:rPr>
        <w:t xml:space="preserve">  - 返回结果</w:t>
      </w:r>
    </w:p>
    <w:p>
      <w:pPr>
        <w:pStyle w:val="Heading2"/>
      </w:pPr>
      <w:r>
        <w:rPr>
          <w:rFonts w:ascii="Calibri" w:hAnsi="Calibri" w:eastAsia="Microsoft YaHei"/>
        </w:rPr>
        <w:t xml:space="preserve">7. 获取 Turn 快照</w:t>
      </w:r>
    </w:p>
    <w:p>
      <w:pPr>
        <w:pStyle w:val="Heading3"/>
      </w:pPr>
      <w:r>
        <w:rPr>
          <w:rFonts w:ascii="Calibri" w:hAnsi="Calibri" w:eastAsia="Microsoft YaHei"/>
        </w:rPr>
        <w:t xml:space="preserve">`GET /v1/turns/{id}`</w:t>
      </w:r>
    </w:p>
    <w:p>
      <w:pPr/>
      <w:r>
        <w:rPr>
          <w:rFonts w:ascii="Calibri" w:hAnsi="Calibri" w:eastAsia="Microsoft YaHei"/>
        </w:rPr>
        <w:t xml:space="preserve">适用于：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页面刷新后恢复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SSE 中断后补状态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历史会话回放</w:t>
      </w:r>
    </w:p>
    <w:p>
      <w:pPr/>
      <w:r>
        <w:rPr>
          <w:rFonts w:ascii="Calibri" w:hAnsi="Calibri" w:eastAsia="Microsoft YaHei"/>
        </w:rPr>
        <w:t xml:space="preserve">响应示例：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json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"id": "turn_123",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"object": "turn",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"status": "completed",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"agent": "support-cases-http-demo",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"thread_id": "thread_456",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"trace_id": "trace_789",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"previous_turn_id": "turn_prev",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"output_text": "这是最终答案",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"reasoning_text": "这是思考内容",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"artifacts": [],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"usage":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"input_tokens": 120,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"output_tokens": 80,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"total_tokens": 200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"metadata":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"ticket_id": "T-1001"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"events": [],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"created_at": 1710000000,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"completed_at": 1710000005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}</w:t>
      </w:r>
    </w:p>
    <w:p>
      <w:pPr>
        <w:spacing w:before="0" w:after="160"/>
      </w:pPr>
    </w:p>
    <w:p>
      <w:pPr>
        <w:pStyle w:val="Heading3"/>
      </w:pPr>
      <w:r>
        <w:rPr>
          <w:rFonts w:ascii="Calibri" w:hAnsi="Calibri" w:eastAsia="Microsoft YaHei"/>
        </w:rPr>
        <w:t xml:space="preserve">7.1 快照字段说明</w:t>
      </w:r>
    </w:p>
    <w:tbl>
      <w:tblPr>
        <w:tblW w:w="5000" w:type="pct"/>
        <w:tblBorders>
          <w:top w:val="single" w:color="4472C4" w:sz="8" w:space="0"/>
          <w:bottom w:val="single" w:color="4472C4" w:sz="8" w:space="0"/>
          <w:left w:val="single" w:color="CCCCCC" w:sz="4" w:space="0"/>
          <w:right w:val="single" w:color="CCCCCC" w:sz="4" w:space="0"/>
          <w:insideH w:val="single" w:color="DDDDDD" w:sz="4" w:space="0"/>
          <w:insideV w:val="single" w:color="DDDDDD" w:sz="4" w:space="0"/>
        </w:tblBorders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680"/>
        <w:gridCol w:w="4680"/>
      </w:tblGrid>
      <w:tr>
        <w:tc>
          <w:tcPr>
            <w:shd w:val="clear" w:color="auto" w:fill="4472C4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  <w:b/>
                <w:color w:val="FFFFFF"/>
              </w:rPr>
              <w:t xml:space="preserve">字段</w:t>
            </w:r>
          </w:p>
        </w:tc>
        <w:tc>
          <w:tcPr>
            <w:shd w:val="clear" w:color="auto" w:fill="4472C4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`id`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当前 turn ID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`status`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常见值：`completed` / `failed` / `incomplete`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`agent`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agent 名称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`thread_id`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后端运行线程 ID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`trace_id`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观测 trace ID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`previous_turn_id`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上一轮 turn ID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`output_text`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最终回答文本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`reasoning_text`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最终思考文本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`artifacts`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输出文件列表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`usage`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token 用量</w:t>
            </w:r>
          </w:p>
        </w:tc>
      </w:tr>
      <w:tr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`events`</w:t>
            </w:r>
          </w:p>
        </w:tc>
        <w:tc>
          <w:tcPr/>
          <w:p>
            <w:pPr>
              <w:spacing w:before="40" w:after="40"/>
            </w:pPr>
            <w:r>
              <w:rPr>
                <w:rFonts w:ascii="Calibri" w:hAnsi="Calibri" w:eastAsia="Microsoft YaHei"/>
                <w:sz w:val="20"/>
              </w:rPr>
              <w:t xml:space="preserve">当前 turn 的标准化事件列表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</w:rPr>
        <w:t xml:space="preserve">8. 文件上传</w:t>
      </w:r>
    </w:p>
    <w:p>
      <w:pPr>
        <w:pStyle w:val="Heading3"/>
      </w:pPr>
      <w:r>
        <w:rPr>
          <w:rFonts w:ascii="Calibri" w:hAnsi="Calibri" w:eastAsia="Microsoft YaHei"/>
        </w:rPr>
        <w:t xml:space="preserve">`POST /v1/files`</w:t>
      </w:r>
    </w:p>
    <w:p>
      <w:pPr/>
      <w:r>
        <w:rPr>
          <w:rFonts w:ascii="Calibri" w:hAnsi="Calibri" w:eastAsia="Microsoft YaHei"/>
        </w:rPr>
        <w:t xml:space="preserve">用于在 turn 中附加输入文件。</w:t>
      </w:r>
    </w:p>
    <w:p>
      <w:pPr/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multipart/form-data</w:t>
      </w:r>
      <w:r>
        <w:rPr>
          <w:rFonts w:ascii="Calibri" w:hAnsi="Calibri" w:eastAsia="Microsoft YaHei"/>
        </w:rPr>
        <w:t xml:space="preserve"> 字段：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file</w:t>
      </w:r>
      <w:r>
        <w:rPr>
          <w:rFonts w:ascii="Calibri" w:hAnsi="Calibri" w:eastAsia="Microsoft YaHei"/>
        </w:rPr>
        <w:t xml:space="preserve">: 文件本体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purpose</w:t>
      </w:r>
      <w:r>
        <w:rPr>
          <w:rFonts w:ascii="Calibri" w:hAnsi="Calibri" w:eastAsia="Microsoft YaHei"/>
        </w:rPr>
        <w:t xml:space="preserve">: 用途，建议传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assistants</w:t>
      </w:r>
    </w:p>
    <w:p>
      <w:pPr/>
      <w:r>
        <w:rPr>
          <w:rFonts w:ascii="Calibri" w:hAnsi="Calibri" w:eastAsia="Microsoft YaHei"/>
        </w:rPr>
        <w:t xml:space="preserve">示例：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bash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curl -X POST "http://127.0.0.1:8083/v1/files"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-H "Authorization: Bearer df_xxx"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-F "file=@./example.pdf"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-F "purpose=assistants"</w:t>
      </w:r>
    </w:p>
    <w:p>
      <w:pPr>
        <w:spacing w:before="0" w:after="160"/>
      </w:pPr>
    </w:p>
    <w:p>
      <w:pPr/>
      <w:r>
        <w:rPr>
          <w:rFonts w:ascii="Calibri" w:hAnsi="Calibri" w:eastAsia="Microsoft YaHei"/>
        </w:rPr>
        <w:t xml:space="preserve">响应示例：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json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"id": "file_123",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"object": "file",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"bytes": 10240,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"created_at": 1710000000,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"filename": "example.pdf",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"purpose": "assistants",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"mime_type": "application/pdf",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"status": "processed"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}</w:t>
      </w:r>
    </w:p>
    <w:p>
      <w:pPr>
        <w:spacing w:before="0" w:after="160"/>
      </w:pPr>
    </w:p>
    <w:p>
      <w:pPr/>
      <w:r>
        <w:rPr>
          <w:rFonts w:ascii="Calibri" w:hAnsi="Calibri" w:eastAsia="Microsoft YaHei"/>
        </w:rPr>
        <w:t xml:space="preserve">然后把返回的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id</w:t>
      </w:r>
      <w:r>
        <w:rPr>
          <w:rFonts w:ascii="Calibri" w:hAnsi="Calibri" w:eastAsia="Microsoft YaHei"/>
        </w:rPr>
        <w:t xml:space="preserve"> 放进：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json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"input":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"text": "请阅读附件",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"file_ids": ["file_123"]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}</w:t>
      </w:r>
    </w:p>
    <w:p>
      <w:pPr>
        <w:spacing w:before="0" w:after="160"/>
      </w:pPr>
    </w:p>
    <w:p>
      <w:pPr>
        <w:pStyle w:val="Heading2"/>
      </w:pPr>
      <w:r>
        <w:rPr>
          <w:rFonts w:ascii="Calibri" w:hAnsi="Calibri" w:eastAsia="Microsoft YaHei"/>
        </w:rPr>
        <w:t xml:space="preserve">9. Responses 兼容层</w:t>
      </w:r>
    </w:p>
    <w:p>
      <w:pPr>
        <w:pStyle w:val="Heading3"/>
      </w:pPr>
      <w:r>
        <w:rPr>
          <w:rFonts w:ascii="Calibri" w:hAnsi="Calibri" w:eastAsia="Microsoft YaHei"/>
        </w:rPr>
        <w:t xml:space="preserve">`POST /v1/responses`</w:t>
      </w:r>
    </w:p>
    <w:p>
      <w:pPr/>
      <w:r>
        <w:rPr>
          <w:rFonts w:ascii="Calibri" w:hAnsi="Calibri" w:eastAsia="Microsoft YaHei"/>
        </w:rPr>
        <w:t xml:space="preserve">适用于已经按 OpenAI Responses 风格接入的客户端。</w:t>
      </w:r>
    </w:p>
    <w:p>
      <w:pPr/>
      <w:r>
        <w:rPr>
          <w:rFonts w:ascii="Calibri" w:hAnsi="Calibri" w:eastAsia="Microsoft YaHei"/>
        </w:rPr>
        <w:t xml:space="preserve">关键点：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model</w:t>
      </w:r>
      <w:r>
        <w:rPr>
          <w:rFonts w:ascii="Calibri" w:hAnsi="Calibri" w:eastAsia="Microsoft YaHei"/>
        </w:rPr>
        <w:t xml:space="preserve"> = 已发布 agent 名称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input</w:t>
      </w:r>
      <w:r>
        <w:rPr>
          <w:rFonts w:ascii="Calibri" w:hAnsi="Calibri" w:eastAsia="Microsoft YaHei"/>
        </w:rPr>
        <w:t xml:space="preserve"> 为原始输入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支持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stream=true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支持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reasoning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支持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text.format</w:t>
      </w:r>
    </w:p>
    <w:p>
      <w:pPr/>
      <w:r>
        <w:rPr>
          <w:rFonts w:ascii="Calibri" w:hAnsi="Calibri" w:eastAsia="Microsoft YaHei"/>
        </w:rPr>
        <w:t xml:space="preserve">示例：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bash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curl -X POST "http://127.0.0.1:8083/v1/responses"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-H "Authorization: Bearer df_xxx"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-H "Content-Type: application/json"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-d '{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"model": "support-cases-http-demo",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"input": "请回答 TEST_OK",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"stream": false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}'</w:t>
      </w:r>
    </w:p>
    <w:p>
      <w:pPr>
        <w:spacing w:before="0" w:after="160"/>
      </w:pPr>
    </w:p>
    <w:p>
      <w:pPr>
        <w:pStyle w:val="Heading2"/>
      </w:pPr>
      <w:r>
        <w:rPr>
          <w:rFonts w:ascii="Calibri" w:hAnsi="Calibri" w:eastAsia="Microsoft YaHei"/>
        </w:rPr>
        <w:t xml:space="preserve">10. Chat Completions 兼容层</w:t>
      </w:r>
    </w:p>
    <w:p>
      <w:pPr>
        <w:pStyle w:val="Heading3"/>
      </w:pPr>
      <w:r>
        <w:rPr>
          <w:rFonts w:ascii="Calibri" w:hAnsi="Calibri" w:eastAsia="Microsoft YaHei"/>
        </w:rPr>
        <w:t xml:space="preserve">`POST /v1/chat/completions`</w:t>
      </w:r>
    </w:p>
    <w:p>
      <w:pPr/>
      <w:r>
        <w:rPr>
          <w:rFonts w:ascii="Calibri" w:hAnsi="Calibri" w:eastAsia="Microsoft YaHei"/>
        </w:rPr>
        <w:t xml:space="preserve">适用于已有 Chat Completions 客户端。</w:t>
      </w:r>
    </w:p>
    <w:p>
      <w:pPr/>
      <w:r>
        <w:rPr>
          <w:rFonts w:ascii="Calibri" w:hAnsi="Calibri" w:eastAsia="Microsoft YaHei"/>
        </w:rPr>
        <w:t xml:space="preserve">关键点：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model</w:t>
      </w:r>
      <w:r>
        <w:rPr>
          <w:rFonts w:ascii="Calibri" w:hAnsi="Calibri" w:eastAsia="Microsoft YaHei"/>
        </w:rPr>
        <w:t xml:space="preserve"> = 已发布 agent 名称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Gateway 会把该请求转换到统一的 responses / runtime 流程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不建议新项目优先接这个接口</w:t>
      </w:r>
    </w:p>
    <w:p>
      <w:pPr>
        <w:pStyle w:val="Heading2"/>
      </w:pPr>
      <w:r>
        <w:rPr>
          <w:rFonts w:ascii="Calibri" w:hAnsi="Calibri" w:eastAsia="Microsoft YaHei"/>
        </w:rPr>
        <w:t xml:space="preserve">11. 常见错误</w:t>
      </w:r>
    </w:p>
    <w:p>
      <w:pPr>
        <w:pStyle w:val="Heading3"/>
      </w:pPr>
      <w:r>
        <w:rPr>
          <w:rFonts w:ascii="Calibri" w:hAnsi="Calibri" w:eastAsia="Microsoft YaHei"/>
        </w:rPr>
        <w:t xml:space="preserve">401 Unauthorized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json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"error": "missing api token"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}</w:t>
      </w:r>
    </w:p>
    <w:p>
      <w:pPr>
        <w:spacing w:before="0" w:after="160"/>
      </w:pPr>
    </w:p>
    <w:p>
      <w:pPr/>
      <w:r>
        <w:rPr>
          <w:rFonts w:ascii="Calibri" w:hAnsi="Calibri" w:eastAsia="Microsoft YaHei"/>
        </w:rPr>
        <w:t xml:space="preserve">或：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json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"error": "invalid api token"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}</w:t>
      </w:r>
    </w:p>
    <w:p>
      <w:pPr>
        <w:spacing w:before="0" w:after="160"/>
      </w:pPr>
    </w:p>
    <w:p>
      <w:pPr>
        <w:pStyle w:val="Heading3"/>
      </w:pPr>
      <w:r>
        <w:rPr>
          <w:rFonts w:ascii="Calibri" w:hAnsi="Calibri" w:eastAsia="Microsoft YaHei"/>
        </w:rPr>
        <w:t xml:space="preserve">403 Forbidden</w:t>
      </w:r>
    </w:p>
    <w:p>
      <w:pPr/>
      <w:r>
        <w:rPr>
          <w:rFonts w:ascii="Calibri" w:hAnsi="Calibri" w:eastAsia="Microsoft YaHei"/>
        </w:rPr>
        <w:t xml:space="preserve">Token scope 不足。</w:t>
      </w:r>
    </w:p>
    <w:p>
      <w:pPr>
        <w:pStyle w:val="Heading3"/>
      </w:pPr>
      <w:r>
        <w:rPr>
          <w:rFonts w:ascii="Calibri" w:hAnsi="Calibri" w:eastAsia="Microsoft YaHei"/>
        </w:rPr>
        <w:t xml:space="preserve">404 Not Found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agent 不存在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turn / response / file 不存在</w:t>
      </w:r>
    </w:p>
    <w:p>
      <w:pPr>
        <w:pStyle w:val="Heading3"/>
      </w:pPr>
      <w:r>
        <w:rPr>
          <w:rFonts w:ascii="Calibri" w:hAnsi="Calibri" w:eastAsia="Microsoft YaHei"/>
        </w:rPr>
        <w:t xml:space="preserve">422 / runtime_error</w:t>
      </w:r>
    </w:p>
    <w:p>
      <w:pPr/>
      <w:r>
        <w:rPr>
          <w:rFonts w:ascii="Calibri" w:hAnsi="Calibri" w:eastAsia="Microsoft YaHei"/>
        </w:rPr>
        <w:t xml:space="preserve">运行时执行失败，通常在流式接口里表现为：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text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event: turn.failed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data: {"type":"turn.failed","error":"..."}</w:t>
      </w:r>
    </w:p>
    <w:p>
      <w:pPr>
        <w:spacing w:before="0" w:after="160"/>
      </w:pPr>
    </w:p>
    <w:p>
      <w:pPr>
        <w:pStyle w:val="Heading2"/>
      </w:pPr>
      <w:r>
        <w:rPr>
          <w:rFonts w:ascii="Calibri" w:hAnsi="Calibri" w:eastAsia="Microsoft YaHei"/>
        </w:rPr>
        <w:t xml:space="preserve">12. 最小集成示例</w:t>
      </w:r>
    </w:p>
    <w:p>
      <w:pPr>
        <w:pStyle w:val="Heading3"/>
      </w:pPr>
      <w:r>
        <w:rPr>
          <w:rFonts w:ascii="Calibri" w:hAnsi="Calibri" w:eastAsia="Microsoft YaHei"/>
        </w:rPr>
        <w:t xml:space="preserve">12.1 同步调用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python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import requests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/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base_url = "http://127.0.0.1:8083/v1"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api_key = "df_xxx"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/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resp = requests.post(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f"{base_url}/turns",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headers={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"Authorization": f"Bearer {api_key}",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"Content-Type": "application/json",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json={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"agent": "support-cases-http-demo",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"input": {"text": "你好"},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timeout=60,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resp.raise_for_status()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print(resp.json())</w:t>
      </w:r>
    </w:p>
    <w:p>
      <w:pPr>
        <w:spacing w:before="0" w:after="160"/>
      </w:pPr>
    </w:p>
    <w:p>
      <w:pPr>
        <w:pStyle w:val="Heading3"/>
      </w:pPr>
      <w:r>
        <w:rPr>
          <w:rFonts w:ascii="Calibri" w:hAnsi="Calibri" w:eastAsia="Microsoft YaHei"/>
        </w:rPr>
        <w:t xml:space="preserve">12.2 流式调用</w:t>
      </w:r>
    </w:p>
    <w:p>
      <w:pPr>
        <w:spacing w:before="80" w:after="0"/>
      </w:pPr>
      <w:r>
        <w:rPr>
          <w:rFonts w:ascii="Consolas" w:hAnsi="Consolas"/>
          <w:sz w:val="16"/>
          <w:i/>
          <w:color w:val="888888"/>
        </w:rPr>
        <w:t xml:space="preserve">python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import requests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/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resp = requests.post(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"http://127.0.0.1:8083/v1/turns",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headers={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"Authorization": "Bearer df_xxx",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"Content-Type": "application/json",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"Accept": "text/event-stream",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json={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"agent": "support-cases-http-demo",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"input": {"text": "请流式回答"},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"stream": True,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},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stream=True,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timeout=60,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/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for line in resp.iter_lines(decode_unicode=True):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if line: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sz w:val="18"/>
        </w:rPr>
        <w:t xml:space="preserve">        print(line)</w:t>
      </w:r>
    </w:p>
    <w:p>
      <w:pPr>
        <w:spacing w:before="0" w:after="160"/>
      </w:pPr>
    </w:p>
    <w:p>
      <w:pPr>
        <w:pStyle w:val="Heading2"/>
      </w:pPr>
      <w:r>
        <w:rPr>
          <w:rFonts w:ascii="Calibri" w:hAnsi="Calibri" w:eastAsia="Microsoft YaHei"/>
        </w:rPr>
        <w:t xml:space="preserve">13. 集成建议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新接入优先使用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/v1/turns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客户端内部只保存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previous_turn_id</w:t>
      </w:r>
      <w:r>
        <w:rPr>
          <w:rFonts w:ascii="Calibri" w:hAnsi="Calibri" w:eastAsia="Microsoft YaHei"/>
        </w:rPr>
        <w:t xml:space="preserve">，不要每轮重传完整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messages[]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需要恢复状态时使用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GET /v1/turns/{id}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工具调用展示请直接基于标准事件，不要自己解析底层 trace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如果需要上传知识附件，先调用 </w:t>
      </w:r>
      <w:r>
        <w:rPr>
          <w:rFonts w:ascii="Calibri" w:hAnsi="Calibri" w:eastAsia="Microsoft YaHei"/>
          <w:rFonts w:ascii="Consolas" w:hAnsi="Consolas" w:eastAsia="Microsoft YaHei"/>
          <w:sz w:val="20"/>
          <w:shd w:val="clear" w:color="auto" w:fill="F0F0F0"/>
        </w:rPr>
        <w:t xml:space="preserve">/v1/files</w:t>
      </w:r>
    </w:p>
    <w:p>
      <w:pPr>
        <w:pStyle w:val="Heading2"/>
      </w:pPr>
      <w:r>
        <w:rPr>
          <w:rFonts w:ascii="Calibri" w:hAnsi="Calibri" w:eastAsia="Microsoft YaHei"/>
        </w:rPr>
        <w:t xml:space="preserve">14. 文档状态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状态：当前仓库实现对应的接口文档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适用范围：OpenAgents Public API / SDK 外部调用</w:t>
      </w:r>
    </w:p>
    <w:p>
      <w:pPr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非目标：内部 LangGraph chunk、trace 原始格式、前端私有事件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Arial"/>
        <w:sz w:val="24"/>
        <w:szCs w:val="24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true">
    <w:name w:val="Normal"/>
    <w:rPr>
      <w:rFonts w:ascii="Calibri" w:hAnsi="Calibri" w:eastAsia="Microsoft YaHei"/>
      <w:sz w:val="24"/>
      <w:szCs w:val="24"/>
    </w:rPr>
    <w:pPr>
      <w:spacing w:after="160" w:line="276" w:lineRule="auto"/>
    </w:pPr>
  </w:style>
  <w:style w:type="paragraph" w:styleId="Heading1">
    <w:name w:val="Heading 1"/>
    <w:basedOn w:val="Normal"/>
    <w:rPr>
      <w:rFonts w:ascii="Calibri" w:hAnsi="Calibri" w:eastAsia="Microsoft YaHei"/>
      <w:b/>
      <w:sz w:val="36"/>
      <w:szCs w:val="36"/>
      <w:color w:val="1F3864"/>
    </w:rPr>
    <w:pPr>
      <w:spacing w:before="480" w:after="240" w:line="276" w:lineRule="auto"/>
      <w:outlineLvl w:val="0"/>
    </w:pPr>
  </w:style>
  <w:style w:type="paragraph" w:styleId="Heading2">
    <w:name w:val="Heading 2"/>
    <w:basedOn w:val="Normal"/>
    <w:rPr>
      <w:rFonts w:ascii="Calibri" w:hAnsi="Calibri" w:eastAsia="Microsoft YaHei"/>
      <w:b/>
      <w:sz w:val="32"/>
      <w:szCs w:val="32"/>
      <w:color w:val="2E75B6"/>
    </w:rPr>
    <w:pPr>
      <w:spacing w:before="360" w:after="160" w:line="276" w:lineRule="auto"/>
      <w:outlineLvl w:val="1"/>
    </w:pPr>
  </w:style>
  <w:style w:type="paragraph" w:styleId="Heading3">
    <w:name w:val="Heading 3"/>
    <w:basedOn w:val="Normal"/>
    <w:rPr>
      <w:rFonts w:ascii="Calibri" w:hAnsi="Calibri" w:eastAsia="Microsoft YaHei"/>
      <w:b/>
      <w:sz w:val="28"/>
      <w:szCs w:val="28"/>
      <w:color w:val="333333"/>
    </w:rPr>
    <w:pPr>
      <w:spacing w:before="240" w:after="120" w:line="276" w:lineRule="auto"/>
      <w:outlineLvl w:val="2"/>
    </w:pPr>
  </w:style>
  <w:style w:type="paragraph" w:styleId="CodeBlock">
    <w:name w:val="Code Block"/>
    <w:basedOn w:val="Normal"/>
    <w:rPr>
      <w:rFonts w:ascii="Consolas" w:hAnsi="Consolas" w:eastAsia="Microsoft YaHei"/>
      <w:sz w:val="18"/>
      <w:szCs w:val="18"/>
    </w:rPr>
    <w:pPr>
      <w:spacing w:before="120" w:after="120" w:line="240" w:lineRule="auto"/>
      <w:shd w:val="clear" w:color="auto" w:fill="F5F5F5"/>
    </w:pPr>
  </w:style>
  <w:style w:type="table" w:styleId="TableGrid">
    <w:name w:val="Table Grid"/>
    <w:pPr>
      <w:spacing w:before="40" w:after="4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5be9027efe14f90" /><Relationship Type="http://schemas.openxmlformats.org/officeDocument/2006/relationships/settings" Target="/word/settings.xml" Id="R50dba13ea00a495c" /></Relationships>
</file>