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Verdana" w:hAnsi="Verdana" w:eastAsiaTheme="minorEastAsia"/>
          <w:b/>
          <w:bCs/>
          <w:color w:val="222222"/>
          <w:sz w:val="23"/>
          <w:szCs w:val="23"/>
          <w:shd w:val="clear" w:color="auto" w:fill="F5F7FA"/>
          <w:lang w:eastAsia="zh-CN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 xml:space="preserve">应聘 </w:t>
      </w:r>
      <w:r>
        <w:rPr>
          <w:rFonts w:hint="eastAsia" w:ascii="Verdana" w:hAnsi="Verdana"/>
          <w:b/>
          <w:bCs/>
          <w:color w:val="222222"/>
          <w:sz w:val="23"/>
          <w:szCs w:val="23"/>
          <w:shd w:val="clear" w:color="auto" w:fill="F5F7FA"/>
          <w:lang w:eastAsia="zh-CN"/>
        </w:rPr>
        <w:t>运维工程师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 xml:space="preserve"> -宁波-</w:t>
      </w:r>
      <w:r>
        <w:rPr>
          <w:rFonts w:hint="eastAsia" w:ascii="Verdana" w:hAnsi="Verdana"/>
          <w:b/>
          <w:bCs/>
          <w:color w:val="222222"/>
          <w:sz w:val="23"/>
          <w:szCs w:val="23"/>
          <w:shd w:val="clear" w:color="auto" w:fill="F5F7FA"/>
          <w:lang w:eastAsia="zh-CN"/>
        </w:rPr>
        <w:t>章华勇</w:t>
      </w:r>
    </w:p>
    <w:p>
      <w:pP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</w:pPr>
    </w:p>
    <w:tbl>
      <w:tblPr>
        <w:tblStyle w:val="3"/>
        <w:tblW w:w="9000" w:type="dxa"/>
        <w:tblCellSpacing w:w="0" w:type="dxa"/>
        <w:tblInd w:w="0" w:type="dxa"/>
        <w:shd w:val="clear" w:color="auto" w:fill="F6F7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shd w:val="clear" w:color="auto" w:fill="F6F7F9"/>
            <w:vAlign w:val="center"/>
          </w:tcPr>
          <w:tbl>
            <w:tblPr>
              <w:tblStyle w:val="3"/>
              <w:tblW w:w="900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Borders>
                      <w:top w:val="single" w:color="EBEBEB" w:sz="6" w:space="0"/>
                      <w:left w:val="single" w:color="EBEBEB" w:sz="6" w:space="0"/>
                      <w:bottom w:val="single" w:color="EBEBEB" w:sz="6" w:space="0"/>
                      <w:right w:val="single" w:color="EBEBEB" w:sz="6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20"/>
                    <w:gridCol w:w="1237"/>
                    <w:gridCol w:w="93"/>
                  </w:tblGrid>
                  <w:tr>
                    <w:tblPrEx>
                      <w:tblBorders>
                        <w:top w:val="single" w:color="EBEBEB" w:sz="6" w:space="0"/>
                        <w:left w:val="single" w:color="EBEBEB" w:sz="6" w:space="0"/>
                        <w:bottom w:val="single" w:color="EBEBEB" w:sz="6" w:space="0"/>
                        <w:right w:val="single" w:color="EBEBEB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7220" w:type="dxa"/>
                        <w:shd w:val="clear" w:color="auto" w:fill="FFFFFF"/>
                      </w:tcPr>
                      <w:tbl>
                        <w:tblPr>
                          <w:tblStyle w:val="3"/>
                          <w:tblW w:w="699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9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50" w:hRule="atLeast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line="750" w:lineRule="atLeast"/>
                                <w:jc w:val="left"/>
                                <w:rPr>
                                  <w:rFonts w:hint="eastAsia" w:ascii="微软雅黑" w:hAnsi="微软雅黑" w:eastAsia="微软雅黑" w:cs="宋体"/>
                                  <w:color w:val="333333"/>
                                  <w:kern w:val="0"/>
                                  <w:sz w:val="33"/>
                                  <w:szCs w:val="33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333333"/>
                                  <w:kern w:val="0"/>
                                  <w:sz w:val="33"/>
                                  <w:szCs w:val="33"/>
                                  <w:lang w:eastAsia="zh-CN"/>
                                </w:rPr>
                                <w:t>章华勇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50" w:hRule="atLeast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男</w:t>
                              </w:r>
                              <w:r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|1年</w:t>
                              </w:r>
                              <w:r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工作经验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B5B5B5"/>
                                  <w:kern w:val="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199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年8月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现</w:t>
                              </w:r>
                              <w:r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居住于浙江 宁波-鄞州区|本科|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安徽</w:t>
                              </w:r>
                            </w:p>
                            <w:p>
                              <w:pPr>
                                <w:widowControl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qq:2471339937</w:t>
                              </w:r>
                            </w:p>
                            <w:p>
                              <w:pPr>
                                <w:widowControl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default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手机：15755021037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6990" w:type="dxa"/>
                              <w:vAlign w:val="center"/>
                            </w:tcPr>
                            <w:tbl>
                              <w:tblPr>
                                <w:tblStyle w:val="3"/>
                                <w:tblW w:w="105" w:type="dxa"/>
                                <w:tblCellSpacing w:w="15" w:type="dxa"/>
                                <w:tblInd w:w="0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>
                              <w:tblGrid>
                                <w:gridCol w:w="10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810" w:hRule="atLeast"/>
                                  <w:tblCellSpacing w:w="15" w:type="dxa"/>
                                </w:trPr>
                                <w:tc>
                                  <w:tcPr>
                                    <w:tcW w:w="45" w:type="dxa"/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ascii="Arial" w:hAnsi="Arial" w:eastAsia="宋体" w:cs="Arial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default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37" w:type="dxa"/>
                        <w:shd w:val="clear" w:color="auto" w:fill="FFFFFF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3" w:type="dxa"/>
                        <w:shd w:val="clear" w:color="auto" w:fill="FFFFFF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宋体" w:hAnsi="宋体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EBEBEB" w:sz="6" w:space="0"/>
                        <w:left w:val="single" w:color="EBEBEB" w:sz="6" w:space="0"/>
                        <w:bottom w:val="single" w:color="EBEBEB" w:sz="6" w:space="0"/>
                        <w:right w:val="single" w:color="EBEBEB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gridSpan w:val="3"/>
                        <w:shd w:val="clear" w:color="auto" w:fill="FFFFFF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Times New Roman" w:hAnsi="Times New Roman" w:eastAsia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Times New Roman" w:hAnsi="Times New Roman" w:eastAsia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tbl>
                  <w:tblPr>
                    <w:tblStyle w:val="3"/>
                    <w:tblW w:w="8550" w:type="dxa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wordWrap w:val="0"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vanish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5" w:hRule="atLeast"/>
                      <w:tblCellSpacing w:w="15" w:type="dxa"/>
                    </w:trPr>
                    <w:tc>
                      <w:tcPr>
                        <w:tcW w:w="8490" w:type="dxa"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8490" w:type="dxa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>
                        <w:pPr>
                          <w:widowControl/>
                          <w:wordWrap w:val="0"/>
                          <w:spacing w:line="270" w:lineRule="atLeast"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诚实守信答应别人的事情一定按时完成；</w:t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遵守时间，在之前的工作单位从来没有出现迟到早退的现象；</w:t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注重团队意识，团队之间相互合作，才能使工作能够更好地完成。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5" w:hRule="atLeast"/>
                      <w:tblCellSpacing w:w="15" w:type="dxa"/>
                    </w:trPr>
                    <w:tc>
                      <w:tcPr>
                        <w:tcW w:w="8490" w:type="dxa"/>
                        <w:vAlign w:val="center"/>
                      </w:tcPr>
                      <w:p>
                        <w:pPr>
                          <w:widowControl/>
                          <w:wordWrap w:val="0"/>
                          <w:spacing w:line="270" w:lineRule="atLeast"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25"/>
                    <w:gridCol w:w="712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widowControl/>
                          <w:jc w:val="righ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期望工作地区：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  <w:t>鄞州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widowControl/>
                          <w:jc w:val="righ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期望工作性质：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widowControl/>
                          <w:jc w:val="righ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  <w:t>运维工程师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widowControl/>
                          <w:jc w:val="righ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val="en-US" w:eastAsia="zh-CN"/>
                          </w:rPr>
                          <w:t>7000</w:t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-10000元/月</w:t>
                        </w:r>
                      </w:p>
                    </w:tc>
                  </w:tr>
                  <w:tr>
                    <w:tblPrEx>
                      <w:tblLayout w:type="fixed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widowControl/>
                          <w:jc w:val="righ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我目前处于</w:t>
                        </w: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  <w:t>在职</w:t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状态，</w:t>
                        </w: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  <w:t>但</w:t>
                        </w: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eastAsia="zh-CN"/>
                          </w:rPr>
                          <w:t>随时离职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widowControl/>
                          <w:jc w:val="righ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期望从事行业：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widowControl/>
                          <w:jc w:val="left"/>
                          <w:rPr>
                            <w:rFonts w:hint="default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  <w:lang w:val="en-US" w:eastAsia="zh-CN"/>
                          </w:rPr>
                          <w:t>Linux运维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70" w:hRule="atLeast"/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hint="default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/06 - 2018/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中海油浙江销售运营管理中心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桌面运维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|4001-6000元/月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计算机运维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企业性质：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国企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规模：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200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左右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102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负责公司网络安全以及个人计算机网络的调试维护；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负责公司电脑、打印机、复印机、视频会议等设备的维护与调试工作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负责员工办公设备硬件维护工作，以及系统与办公等软件安装工作及定时漏洞查杀修复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机房服务器的日常管理及巡检以及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定时处理个人主机扫描漏洞检查及修复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5、其他临时任务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29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hint="default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- 201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中海油气电集团信息技术中心华东分部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系统运维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001-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000元/月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服务器运维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企业性质：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国企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规模：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40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左右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工作描述：1、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为开发人员申请及管理虚拟化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linux云主机服务器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linux云主机网络配置及相关软件安装及配置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及时查杀服务器系统漏洞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维护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Linux服务器各种服务的正常运行及监控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做好云主机相关数据备份工作及云主机资源使用情况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81" w:hRule="atLeast"/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hint="default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2018/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- 201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天然气供需预警系统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保证系统服务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mysql服务运行，以及数据维护工作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保证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DMZ区服务器tomcat服务正常工作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保证爬虫服务正常运行，确保价格数据顺利爬取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全力配合上级公司对服务器的检查及维护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保证系统服务正常运行，全力配合上级公司对服务器的检查及维护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hint="default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2018/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 xml:space="preserve"> - 201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/</w:t>
                              </w: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val="en-US" w:eastAsia="zh-C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eastAsia="zh-CN"/>
                                </w:rPr>
                                <w:t>天然气物流调度系统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责任描述：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eastAsia="zh-CN"/>
                                </w:rPr>
                                <w:t>内容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；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val="en-US" w:eastAsia="zh-CN"/>
                                </w:rPr>
                                <w:t>shift + enter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highlight w:val="yellow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2018/01 - 2018/03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  <w:lang w:eastAsia="zh-CN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Arial" w:hAnsi="Arial" w:eastAsia="宋体" w:cs="Arial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spacing w:before="100" w:beforeAutospacing="1" w:after="100" w:afterAutospacing="1" w:line="300" w:lineRule="atLeast"/>
                                <w:jc w:val="left"/>
                                <w:rPr>
                                  <w:rFonts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highlight w:val="yellow"/>
                                </w:rPr>
                                <w:t>项目简介：。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highlight w:val="yellow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816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18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</w:tcPr>
                            <w:p>
                              <w:pPr>
                                <w:widowControl/>
                                <w:spacing w:before="100" w:beforeAutospacing="1" w:after="100" w:afterAutospacing="1"/>
                                <w:jc w:val="right"/>
                                <w:rPr>
                                  <w:rFonts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2014/09 - 2018/07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hint="eastAsia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滁州学院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电子信息工程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统招 本科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8331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16"/>
                          <w:gridCol w:w="7215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11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2017/03</w:t>
                              </w:r>
                            </w:p>
                          </w:tc>
                          <w:tc>
                            <w:tcPr>
                              <w:tcW w:w="7215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hint="eastAsia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全国计算机等级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二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级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eastAsia="zh-CN"/>
                                </w:rPr>
                                <w:t>优秀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3287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287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287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英语：读写能力 良好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听说能力 良好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hint="default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lang w:val="en-US" w:eastAsia="zh-CN"/>
                          </w:rPr>
                          <w:t>CET 4级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3"/>
                          <w:tblW w:w="1847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47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847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linux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847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python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847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hint="default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windows10</w:t>
                              </w:r>
                              <w:r>
                                <w:rPr>
                                  <w:rFonts w:hint="eastAsia" w:ascii="宋体" w:hAnsi="宋体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熟练</w:t>
                              </w:r>
                              <w:r>
                                <w:rPr>
                                  <w:rFonts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 w:eastAsia="zh-CN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wordWrap w:val="0"/>
                          <w:jc w:val="left"/>
                          <w:rPr>
                            <w:rFonts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00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spacing w:line="270" w:lineRule="atLeast"/>
                          <w:jc w:val="left"/>
                          <w:rPr>
                            <w:rFonts w:ascii="Arial" w:hAnsi="Arial" w:eastAsia="宋体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Arial"/>
                            <w:color w:val="FFFF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Style w:val="3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自己喜欢等；</w:t>
                        </w:r>
                        <w:r>
                          <w:rPr>
                            <w:rFonts w:hint="eastAsia" w:ascii="Arial" w:hAnsi="Arial" w:eastAsia="宋体" w:cs="Arial"/>
                            <w:color w:val="333333"/>
                            <w:kern w:val="0"/>
                            <w:sz w:val="18"/>
                            <w:szCs w:val="18"/>
                            <w:lang w:eastAsia="zh-CN"/>
                          </w:rPr>
                          <w:t>喜欢打乒乓球，看书等。</w:t>
                        </w:r>
                      </w:p>
                    </w:tc>
                  </w:tr>
                </w:tbl>
                <w:p>
                  <w:pPr>
                    <w:widowControl/>
                    <w:jc w:val="left"/>
                    <w:rPr>
                      <w:rFonts w:ascii="Arial" w:hAnsi="Arial" w:eastAsia="宋体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altName w:val="文泉驿微米黑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2D"/>
    <w:rsid w:val="00867C48"/>
    <w:rsid w:val="009B002D"/>
    <w:rsid w:val="009B5059"/>
    <w:rsid w:val="3FCE2CFB"/>
    <w:rsid w:val="4F7ECBBC"/>
    <w:rsid w:val="5FAF1BF3"/>
    <w:rsid w:val="73BB9172"/>
    <w:rsid w:val="7A99FB4F"/>
    <w:rsid w:val="7D7E4B9D"/>
    <w:rsid w:val="BFF3ABB1"/>
    <w:rsid w:val="DF724FE0"/>
    <w:rsid w:val="DFFFE540"/>
    <w:rsid w:val="F75F078D"/>
    <w:rsid w:val="FA3FD811"/>
    <w:rsid w:val="FD2FCE99"/>
    <w:rsid w:val="FE9F2E16"/>
    <w:rsid w:val="FFBF18A6"/>
    <w:rsid w:val="FFE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</Words>
  <Characters>1498</Characters>
  <Lines>12</Lines>
  <Paragraphs>3</Paragraphs>
  <TotalTime>7</TotalTime>
  <ScaleCrop>false</ScaleCrop>
  <LinksUpToDate>false</LinksUpToDate>
  <CharactersWithSpaces>1757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2018-10-10T08:54:00Z</dcterms:created>
  <dc:creator>贺青/渤海人力/安全环保公司/海油发展</dc:creator>
  <cp:lastModifiedBy>zhanghy</cp:lastModifiedBy>
  <dcterms:modified xsi:type="dcterms:W3CDTF">2019-11-18T11:39:40Z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