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3FAF16F6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386451">
        <w:rPr>
          <w:rFonts w:ascii="Garamond" w:hAnsi="Garamond" w:cs="Times New Roman" w:hint="eastAsia"/>
          <w:spacing w:val="-4"/>
          <w:sz w:val="24"/>
          <w:szCs w:val="24"/>
        </w:rPr>
        <w:t>December</w:t>
      </w:r>
      <w:r>
        <w:rPr>
          <w:rFonts w:ascii="Garamond" w:hAnsi="Garamond" w:cs="Times New Roman" w:hint="eastAsia"/>
          <w:spacing w:val="-4"/>
          <w:sz w:val="24"/>
          <w:szCs w:val="24"/>
        </w:rPr>
        <w:t>. 2025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Yat-sen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Haizhu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596F133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Advisor: </w:t>
      </w:r>
      <w:hyperlink r:id="rId10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Asst Prof. Yachang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Zeng</w:t>
        </w:r>
      </w:hyperlink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Sun Yat-sen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7E873ED0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Supervisor: </w:t>
      </w:r>
      <w:hyperlink r:id="rId11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Prof. Caiping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Wang</w:t>
        </w:r>
      </w:hyperlink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Dongbei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21DA5C92" w:rsidR="00424AEF" w:rsidRPr="004D1810" w:rsidRDefault="00424AEF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 xml:space="preserve">State-Owned Capital; Merger &amp; Acquisition; Initial Public Offering; </w:t>
      </w:r>
      <w:r w:rsidR="004B4406">
        <w:rPr>
          <w:rFonts w:ascii="Garamond" w:hAnsi="Garamond" w:cs="Times New Roman" w:hint="eastAsia"/>
          <w:spacing w:val="-2"/>
          <w:sz w:val="24"/>
          <w:szCs w:val="40"/>
        </w:rPr>
        <w:t>Capital Market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Zhihong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Zhihong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CC55D82" w14:textId="06517896" w:rsidR="00424AEF" w:rsidRPr="004D1810" w:rsidRDefault="00DB0D36" w:rsidP="00D52C1E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Zhihong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  <w:r w:rsidR="00D52C1E" w:rsidRP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 Online.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2824DB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0B71AF" w:rsidRDefault="002824DB" w:rsidP="002824DB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52B3763" w14:textId="77777777" w:rsidR="000B71AF" w:rsidRPr="004D1810" w:rsidRDefault="000B71AF" w:rsidP="000B71AF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Zhihong Huang,  Caiping Wang,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“Short Selling and Firm Real Options Value: Evidence from China.”  </w:t>
      </w:r>
    </w:p>
    <w:p w14:paraId="14928CAB" w14:textId="1ACC895E" w:rsidR="000B71AF" w:rsidRPr="004B4406" w:rsidRDefault="000B71AF" w:rsidP="000B71AF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Journal of Asian Economics</w:t>
      </w:r>
    </w:p>
    <w:p w14:paraId="4D0C9CDA" w14:textId="0A78531C" w:rsidR="004B4406" w:rsidRPr="004D1810" w:rsidRDefault="004B4406" w:rsidP="004B4406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Chenyu Zhao,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, Zhihong Huang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state-owned enterprises improve their innovation performance in strategic emerging fields?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From the perspective of corporate mergers and 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lastRenderedPageBreak/>
        <w:t>acquisitions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.”  </w:t>
      </w:r>
    </w:p>
    <w:p w14:paraId="23F01970" w14:textId="76AA66FF" w:rsidR="004B4406" w:rsidRPr="00386451" w:rsidRDefault="004B4406" w:rsidP="004B4406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Journal of Finance and Economics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bookmarkStart w:id="3" w:name="OLE_LINK1"/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财经研究</w:t>
      </w:r>
      <w:bookmarkEnd w:id="3"/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E4C1C30" w14:textId="79665847" w:rsidR="00386451" w:rsidRPr="004D1810" w:rsidRDefault="00386451" w:rsidP="00386451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Zhihong Huang, 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How can enterprises cope with involutionary competition?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Empirical evidence from corporate mergers and acquisitions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1A44D92C" w14:textId="3DF3EE38" w:rsidR="00386451" w:rsidRPr="00386451" w:rsidRDefault="00386451" w:rsidP="00386451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Submitted to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Business Manangement J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ournal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经济管理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4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4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5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5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Sun Yat-sen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7C59D1E2" w14:textId="0F29C3C2" w:rsidR="000B71AF" w:rsidRPr="004D1810" w:rsidRDefault="000B71AF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Financial Market Research (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金融市场研究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2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810B7B" w14:textId="77777777" w:rsidR="00CD5C6C" w:rsidRDefault="00CD5C6C" w:rsidP="00A34E74">
      <w:pPr>
        <w:rPr>
          <w:rFonts w:hint="eastAsia"/>
        </w:rPr>
      </w:pPr>
      <w:r>
        <w:separator/>
      </w:r>
    </w:p>
  </w:endnote>
  <w:endnote w:type="continuationSeparator" w:id="0">
    <w:p w14:paraId="5D0C17F2" w14:textId="77777777" w:rsidR="00CD5C6C" w:rsidRDefault="00CD5C6C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E74887" w14:textId="77777777" w:rsidR="00CD5C6C" w:rsidRDefault="00CD5C6C" w:rsidP="00A34E74">
      <w:pPr>
        <w:rPr>
          <w:rFonts w:hint="eastAsia"/>
        </w:rPr>
      </w:pPr>
      <w:r>
        <w:separator/>
      </w:r>
    </w:p>
  </w:footnote>
  <w:footnote w:type="continuationSeparator" w:id="0">
    <w:p w14:paraId="156E334C" w14:textId="77777777" w:rsidR="00CD5C6C" w:rsidRDefault="00CD5C6C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A2CFF"/>
    <w:rsid w:val="000B0653"/>
    <w:rsid w:val="000B71AF"/>
    <w:rsid w:val="000C27FE"/>
    <w:rsid w:val="000D10F4"/>
    <w:rsid w:val="000D1CFF"/>
    <w:rsid w:val="000E296F"/>
    <w:rsid w:val="000F018C"/>
    <w:rsid w:val="000F1893"/>
    <w:rsid w:val="001037FB"/>
    <w:rsid w:val="001165DF"/>
    <w:rsid w:val="00117B9D"/>
    <w:rsid w:val="001204F1"/>
    <w:rsid w:val="001263E8"/>
    <w:rsid w:val="00127BCC"/>
    <w:rsid w:val="00133C9A"/>
    <w:rsid w:val="00140A5D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449E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2C8C"/>
    <w:rsid w:val="00264996"/>
    <w:rsid w:val="0026589E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F0444"/>
    <w:rsid w:val="002F15DA"/>
    <w:rsid w:val="002F7D61"/>
    <w:rsid w:val="003048CD"/>
    <w:rsid w:val="00307DDD"/>
    <w:rsid w:val="00323F9D"/>
    <w:rsid w:val="003249B9"/>
    <w:rsid w:val="003266AA"/>
    <w:rsid w:val="00335732"/>
    <w:rsid w:val="003477D5"/>
    <w:rsid w:val="00351850"/>
    <w:rsid w:val="003531D9"/>
    <w:rsid w:val="00356F66"/>
    <w:rsid w:val="003571BB"/>
    <w:rsid w:val="00377957"/>
    <w:rsid w:val="00377EB7"/>
    <w:rsid w:val="00386451"/>
    <w:rsid w:val="0039514B"/>
    <w:rsid w:val="003B01CF"/>
    <w:rsid w:val="003C6BF2"/>
    <w:rsid w:val="003D6BC7"/>
    <w:rsid w:val="003E0B72"/>
    <w:rsid w:val="003E2435"/>
    <w:rsid w:val="003E2E60"/>
    <w:rsid w:val="003F19D1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406"/>
    <w:rsid w:val="004B4C2B"/>
    <w:rsid w:val="004C0FCB"/>
    <w:rsid w:val="004C3A85"/>
    <w:rsid w:val="004C4E63"/>
    <w:rsid w:val="004D002B"/>
    <w:rsid w:val="004D156D"/>
    <w:rsid w:val="004D1810"/>
    <w:rsid w:val="004F30A6"/>
    <w:rsid w:val="0050463E"/>
    <w:rsid w:val="005155BA"/>
    <w:rsid w:val="0051687E"/>
    <w:rsid w:val="00521D59"/>
    <w:rsid w:val="00523BDE"/>
    <w:rsid w:val="0052711B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C49A0"/>
    <w:rsid w:val="007C718D"/>
    <w:rsid w:val="007C746E"/>
    <w:rsid w:val="007D3F00"/>
    <w:rsid w:val="007F335B"/>
    <w:rsid w:val="008035B6"/>
    <w:rsid w:val="00820FBE"/>
    <w:rsid w:val="00826657"/>
    <w:rsid w:val="008314A8"/>
    <w:rsid w:val="0083156E"/>
    <w:rsid w:val="0083164E"/>
    <w:rsid w:val="008328D8"/>
    <w:rsid w:val="00833F0B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E32C1"/>
    <w:rsid w:val="008F06B5"/>
    <w:rsid w:val="008F5A20"/>
    <w:rsid w:val="008F63D6"/>
    <w:rsid w:val="009006EF"/>
    <w:rsid w:val="0090316D"/>
    <w:rsid w:val="00904825"/>
    <w:rsid w:val="00913981"/>
    <w:rsid w:val="00916573"/>
    <w:rsid w:val="00917EC6"/>
    <w:rsid w:val="0092000D"/>
    <w:rsid w:val="00920BB2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1A01"/>
    <w:rsid w:val="00A34E74"/>
    <w:rsid w:val="00A37371"/>
    <w:rsid w:val="00A4430C"/>
    <w:rsid w:val="00A53AEC"/>
    <w:rsid w:val="00A615C5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D5D"/>
    <w:rsid w:val="00B368A4"/>
    <w:rsid w:val="00B37A2C"/>
    <w:rsid w:val="00B47C69"/>
    <w:rsid w:val="00B47D64"/>
    <w:rsid w:val="00B65D0C"/>
    <w:rsid w:val="00B74F90"/>
    <w:rsid w:val="00B763D0"/>
    <w:rsid w:val="00B808C5"/>
    <w:rsid w:val="00B80E09"/>
    <w:rsid w:val="00BD03CC"/>
    <w:rsid w:val="00BE7395"/>
    <w:rsid w:val="00BF4B46"/>
    <w:rsid w:val="00BF4BEF"/>
    <w:rsid w:val="00BF5F4D"/>
    <w:rsid w:val="00C23364"/>
    <w:rsid w:val="00C3780E"/>
    <w:rsid w:val="00C412FF"/>
    <w:rsid w:val="00C44FC8"/>
    <w:rsid w:val="00C4592C"/>
    <w:rsid w:val="00C46813"/>
    <w:rsid w:val="00C510FB"/>
    <w:rsid w:val="00C61A6B"/>
    <w:rsid w:val="00C65639"/>
    <w:rsid w:val="00C713B5"/>
    <w:rsid w:val="00C82F02"/>
    <w:rsid w:val="00C93EA5"/>
    <w:rsid w:val="00C94638"/>
    <w:rsid w:val="00C95CD7"/>
    <w:rsid w:val="00C97BB2"/>
    <w:rsid w:val="00CA154B"/>
    <w:rsid w:val="00CB3826"/>
    <w:rsid w:val="00CB470C"/>
    <w:rsid w:val="00CC681B"/>
    <w:rsid w:val="00CD5C6C"/>
    <w:rsid w:val="00CE57C5"/>
    <w:rsid w:val="00CF6354"/>
    <w:rsid w:val="00D036A1"/>
    <w:rsid w:val="00D050FA"/>
    <w:rsid w:val="00D05AE3"/>
    <w:rsid w:val="00D123EB"/>
    <w:rsid w:val="00D140CE"/>
    <w:rsid w:val="00D1438E"/>
    <w:rsid w:val="00D300CF"/>
    <w:rsid w:val="00D33E96"/>
    <w:rsid w:val="00D36D06"/>
    <w:rsid w:val="00D42E1D"/>
    <w:rsid w:val="00D52C1E"/>
    <w:rsid w:val="00D56F18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3C7A"/>
    <w:rsid w:val="00E34E51"/>
    <w:rsid w:val="00E403B5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sbf.sysu.edu.cn/zh-hans/teacher/25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tes.google.com/site/yachangze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1</Pages>
  <Words>679</Words>
  <Characters>3874</Characters>
  <Application>Microsoft Office Word</Application>
  <DocSecurity>0</DocSecurity>
  <Lines>32</Lines>
  <Paragraphs>9</Paragraphs>
  <ScaleCrop>false</ScaleCrop>
  <Company>中山大学</Company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Jiahao Zhang</dc:creator>
  <cp:lastModifiedBy>1</cp:lastModifiedBy>
  <cp:revision>94</cp:revision>
  <cp:lastPrinted>2025-12-29T12:43:00Z</cp:lastPrinted>
  <dcterms:created xsi:type="dcterms:W3CDTF">2024-10-21T03:08:00Z</dcterms:created>
  <dcterms:modified xsi:type="dcterms:W3CDTF">2025-12-29T12:43:00Z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