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换货规则</w:t>
      </w:r>
    </w:p>
    <w:p>
      <w:r>
        <w:t>---</w:t>
      </w:r>
    </w:p>
    <w:p>
      <w:pPr/>
      <w:r>
        <w:t>doc_code: POLICY_EXCHANGE_001</w:t>
      </w:r>
    </w:p>
    <w:p>
      <w:pPr/>
      <w:r>
        <w:t>title: 换货规则</w:t>
      </w:r>
    </w:p>
    <w:p>
      <w:pPr/>
      <w:r>
        <w:t>source_type: POLICY</w:t>
      </w:r>
    </w:p>
    <w:p>
      <w:pPr/>
      <w:r>
        <w:t>category: 售后规则</w:t>
      </w:r>
    </w:p>
    <w:p>
      <w:pPr/>
      <w:r>
        <w:t>visibility_scope: USER</w:t>
      </w:r>
    </w:p>
    <w:p>
      <w:pPr/>
      <w:r>
        <w:t>effective_time: 2026-07-01 00:00:00</w:t>
      </w:r>
    </w:p>
    <w:p>
      <w:pPr/>
      <w:r>
        <w:t xml:space="preserve">expire_time: </w:t>
      </w:r>
    </w:p>
    <w:p>
      <w:pPr/>
      <w:r>
        <w:t>version: v1.0</w:t>
      </w:r>
    </w:p>
    <w:p>
      <w:pPr/>
      <w:r>
        <w:t>product_category_scope: ALL</w:t>
      </w:r>
    </w:p>
    <w:p>
      <w:pPr/>
      <w:r>
        <w:t>risk_level: MEDIUM</w:t>
      </w:r>
    </w:p>
    <w:p>
      <w:r>
        <w:t>---</w:t>
      </w:r>
    </w:p>
    <w:p>
      <w:pPr>
        <w:pStyle w:val="Heading2"/>
      </w:pPr>
      <w:r>
        <w:t>一、适用范围</w:t>
      </w:r>
    </w:p>
    <w:p>
      <w:pPr>
        <w:spacing w:after="80" w:line="276" w:lineRule="auto"/>
      </w:pPr>
      <w:r>
        <w:t>R-EXCHANGE-001：本规则适用于 AIMall 平台规则示例中的可换货条件、不可换货条件、换货流程、换货库存不足、换货运费和换货后售后期限计算。</w:t>
      </w:r>
    </w:p>
    <w:p>
      <w:pPr>
        <w:spacing w:after="80" w:line="276" w:lineRule="auto"/>
      </w:pPr>
      <w:r>
        <w:t>R-EXCHANGE-002：换货仅适用于平台支持换货的实物商品。特殊类目规则、商品详情页说明和售后审核结果优先于本通用规则。</w:t>
      </w:r>
    </w:p>
    <w:p>
      <w:pPr>
        <w:spacing w:after="80" w:line="276" w:lineRule="auto"/>
      </w:pPr>
      <w:r>
        <w:t>R-EXCHANGE-003：换货不等同于重新下单，换出商品应与原订单商品存在明确关联。</w:t>
      </w:r>
    </w:p>
    <w:p>
      <w:pPr>
        <w:pStyle w:val="Heading2"/>
      </w:pPr>
      <w:r>
        <w:t>二、可换货条件</w:t>
      </w:r>
    </w:p>
    <w:p>
      <w:pPr>
        <w:spacing w:after="80" w:line="276" w:lineRule="auto"/>
      </w:pPr>
      <w:r>
        <w:t>R-EXCHANGE-004：商品存在质量问题、错发规格、运输破损、缺件且平台可提供同款同规格或审核认可的替换商品时，可申请换货。</w:t>
      </w:r>
    </w:p>
    <w:p>
      <w:pPr>
        <w:spacing w:after="80" w:line="276" w:lineRule="auto"/>
      </w:pPr>
      <w:r>
        <w:t>R-EXCHANGE-005：服饰鞋包等支持尺码更换的类目，在商品完好、不影响二次销售且有库存时，可按非质量问题申请换货。</w:t>
      </w:r>
    </w:p>
    <w:p>
      <w:pPr>
        <w:spacing w:after="80" w:line="276" w:lineRule="auto"/>
      </w:pPr>
      <w:r>
        <w:t>R-EXCHANGE-006：换货申请应在售后期限内提交，并提供订单编号、问题描述、照片或视频等必要材料。</w:t>
      </w:r>
    </w:p>
    <w:p>
      <w:pPr>
        <w:pStyle w:val="Heading2"/>
      </w:pPr>
      <w:r>
        <w:t>三、不可换货条件</w:t>
      </w:r>
    </w:p>
    <w:p>
      <w:pPr>
        <w:spacing w:after="80" w:line="276" w:lineRule="auto"/>
      </w:pPr>
      <w:r>
        <w:t>R-EXCHANGE-007：超过售后期限、商品人为损坏、主件不一致、序列号不符、配件赠品严重缺失、已影响二次销售的，原则上不支持换货。</w:t>
      </w:r>
    </w:p>
    <w:p>
      <w:pPr>
        <w:spacing w:after="80" w:line="276" w:lineRule="auto"/>
      </w:pPr>
      <w:r>
        <w:t>R-EXCHANGE-008：定制商品、食品生鲜、已激活数码商品、拆封影响卫生安全的商品，通常不支持非质量问题换货。</w:t>
      </w:r>
    </w:p>
    <w:p>
      <w:pPr>
        <w:spacing w:after="80" w:line="276" w:lineRule="auto"/>
      </w:pPr>
      <w:r>
        <w:t>R-EXCHANGE-009：原商品已退货退款完成的，不再按换货处理；用户如需购买应重新下单。</w:t>
      </w:r>
    </w:p>
    <w:p>
      <w:pPr>
        <w:pStyle w:val="Heading2"/>
      </w:pPr>
      <w:r>
        <w:t>四、换货流程</w:t>
      </w:r>
    </w:p>
    <w:p>
      <w:pPr>
        <w:spacing w:after="80" w:line="276" w:lineRule="auto"/>
      </w:pPr>
      <w:r>
        <w:t>R-EXCHANGE-010：用户提交换货申请后，平台通常在 24 小时内完成初审。需要检测或补充材料的，审核时间可顺延。</w:t>
      </w:r>
    </w:p>
    <w:p>
      <w:pPr>
        <w:spacing w:after="80" w:line="276" w:lineRule="auto"/>
      </w:pPr>
      <w:r>
        <w:t>R-EXCHANGE-011：审核通过后，用户应按平台提供的退回地址寄回原商品，并填写物流单号。</w:t>
      </w:r>
    </w:p>
    <w:p>
      <w:pPr>
        <w:spacing w:after="80" w:line="276" w:lineRule="auto"/>
      </w:pPr>
      <w:r>
        <w:t>R-EXCHANGE-012：仓库收到原商品后通常在 1-3 个工作日内质检。质检通过后安排换出商品发货，普通现货通常在 48 小时内发出。</w:t>
      </w:r>
    </w:p>
    <w:p>
      <w:pPr>
        <w:pStyle w:val="Heading2"/>
      </w:pPr>
      <w:r>
        <w:t>五、换货库存不足</w:t>
      </w:r>
    </w:p>
    <w:p>
      <w:pPr>
        <w:spacing w:after="80" w:line="276" w:lineRule="auto"/>
      </w:pPr>
      <w:r>
        <w:t>R-EXCHANGE-013：换货需以换出商品有可用库存为前提。库存不足时，平台可提供等待补货、换同等商品、转退货退款等方案。</w:t>
      </w:r>
    </w:p>
    <w:p>
      <w:pPr>
        <w:spacing w:after="80" w:line="276" w:lineRule="auto"/>
      </w:pPr>
      <w:r>
        <w:t>R-EXCHANGE-014：等待补货应告知预计时间；无法明确补货时间时，不得要求用户无限期等待。</w:t>
      </w:r>
    </w:p>
    <w:p>
      <w:pPr>
        <w:spacing w:after="80" w:line="276" w:lineRule="auto"/>
      </w:pPr>
      <w:r>
        <w:t>R-EXCHANGE-015：活动商品换货不保证仍保留原活动赠品、限量权益或同批次库存。</w:t>
      </w:r>
    </w:p>
    <w:p>
      <w:pPr>
        <w:pStyle w:val="Heading2"/>
      </w:pPr>
      <w:r>
        <w:t>六、换货运费</w:t>
      </w:r>
    </w:p>
    <w:p>
      <w:pPr>
        <w:spacing w:after="80" w:line="276" w:lineRule="auto"/>
      </w:pPr>
      <w:r>
        <w:t>R-EXCHANGE-016：因质量问题、错发、漏发导致换货的，往返运费原则上由平台或责任方承担。</w:t>
      </w:r>
    </w:p>
    <w:p>
      <w:pPr>
        <w:spacing w:after="80" w:line="276" w:lineRule="auto"/>
      </w:pPr>
      <w:r>
        <w:t>R-EXCHANGE-017：因用户买错、尺码不合适、颜色不喜欢等非质量原因换货的，寄回运费原则上由用户承担，换出运费以页面或客服审核为准。</w:t>
      </w:r>
    </w:p>
    <w:p>
      <w:pPr>
        <w:spacing w:after="80" w:line="276" w:lineRule="auto"/>
      </w:pPr>
      <w:r>
        <w:t>R-EXCHANGE-018：用户未按要求包装导致退回途中损坏的，可能影响换货结果。</w:t>
      </w:r>
    </w:p>
    <w:p>
      <w:pPr>
        <w:pStyle w:val="Heading2"/>
      </w:pPr>
      <w:r>
        <w:t>七、换货后售后期限</w:t>
      </w:r>
    </w:p>
    <w:p>
      <w:pPr>
        <w:spacing w:after="80" w:line="276" w:lineRule="auto"/>
      </w:pPr>
      <w:r>
        <w:t>R-EXCHANGE-019：因质量问题完成换货的，换出商品的售后期限从用户签收换出商品次日 0 点起重新计算。</w:t>
      </w:r>
    </w:p>
    <w:p>
      <w:pPr>
        <w:spacing w:after="80" w:line="276" w:lineRule="auto"/>
      </w:pPr>
      <w:r>
        <w:t>R-EXCHANGE-020：因非质量问题完成换货的，售后期限原则上不重新计算，仍按原订单签收时间计算；平台另有说明的除外。</w:t>
      </w:r>
    </w:p>
    <w:p>
      <w:pPr>
        <w:pStyle w:val="Heading2"/>
      </w:pPr>
      <w:r>
        <w:t>常见问答 FAQ</w:t>
      </w:r>
    </w:p>
    <w:p>
      <w:pPr>
        <w:spacing w:after="80" w:line="276" w:lineRule="auto"/>
      </w:pPr>
      <w:r>
        <w:t>Q1：没质量问题可以换颜色吗？答：需看类目是否支持、商品是否完好、有无库存，通常由售后审核确认。</w:t>
      </w:r>
    </w:p>
    <w:p>
      <w:pPr>
        <w:spacing w:after="80" w:line="276" w:lineRule="auto"/>
      </w:pPr>
      <w:r>
        <w:t>Q2：换货没库存怎么办？答：可选择等待补货、换同等商品，或按规则转退货退款。</w:t>
      </w:r>
    </w:p>
    <w:p>
      <w:pPr>
        <w:spacing w:after="80" w:line="276" w:lineRule="auto"/>
      </w:pPr>
      <w:r>
        <w:t>Q3：换货后售后期重新算吗？答：质量问题换货通常从换出商品签收次日重新计算，非质量问题一般不重新计算。</w:t>
      </w:r>
    </w:p>
    <w:p>
      <w:pPr>
        <w:pStyle w:val="Heading2"/>
      </w:pPr>
      <w:r>
        <w:t>客服处理口径</w:t>
      </w:r>
    </w:p>
    <w:p>
      <w:pPr>
        <w:spacing w:after="80" w:line="276" w:lineRule="auto"/>
      </w:pPr>
      <w:r>
        <w:t>客服应先确认换货原因、商品类目、签收时间、商品状态、换出规格和库存。初审通常 24 小时内完成，仓库质检通常 1-3 个工作日，换出普通现货通常 48 小时内发货。库存不足时必须提供可选方案，不得强制用户等待。质量问题与非质量问题的运费和售后期限计算要明确区分。</w:t>
      </w:r>
    </w:p>
    <w:p>
      <w:pPr>
        <w:pStyle w:val="Heading2"/>
      </w:pPr>
      <w:r>
        <w:t>AI 回答边界</w:t>
      </w:r>
    </w:p>
    <w:p>
      <w:pPr>
        <w:spacing w:after="80" w:line="276" w:lineRule="auto"/>
      </w:pPr>
      <w:r>
        <w:t>AI 可以解释换货条件、流程、库存不足方案、运费和售后期限计算。AI 不能承诺换货一定通过，不能确认仓库库存，不能替用户锁定换出商品。涉及质量争议、库存不足、贵重商品换货时，应转人工客服。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微软雅黑" w:hAnsi="微软雅黑" w:eastAsia="微软雅黑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