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63F" w:rsidRDefault="005D3AF6" w:rsidP="00ED163F">
      <w:pPr>
        <w:pStyle w:val="DocTitle"/>
        <w:rPr>
          <w:lang w:eastAsia="zh-CN"/>
        </w:rPr>
      </w:pPr>
      <w:proofErr w:type="gramStart"/>
      <w:r>
        <w:rPr>
          <w:lang w:eastAsia="zh-CN"/>
        </w:rPr>
        <w:t>i.MX61</w:t>
      </w:r>
      <w:proofErr w:type="gramEnd"/>
      <w:r>
        <w:rPr>
          <w:lang w:eastAsia="zh-CN"/>
        </w:rPr>
        <w:t xml:space="preserve"> </w:t>
      </w:r>
      <w:r w:rsidR="00AB00B3">
        <w:rPr>
          <w:lang w:eastAsia="zh-CN"/>
        </w:rPr>
        <w:t>LDB</w:t>
      </w:r>
      <w:r>
        <w:rPr>
          <w:lang w:eastAsia="zh-CN"/>
        </w:rPr>
        <w:t xml:space="preserve"> Application Notes</w:t>
      </w:r>
    </w:p>
    <w:p w:rsidR="00E560A8" w:rsidRDefault="00E560A8" w:rsidP="00ED163F">
      <w:pPr>
        <w:pStyle w:val="Author"/>
      </w:pPr>
      <w:proofErr w:type="gramStart"/>
      <w:r>
        <w:t>by</w:t>
      </w:r>
      <w:proofErr w:type="gramEnd"/>
      <w:r>
        <w:tab/>
      </w:r>
      <w:proofErr w:type="spellStart"/>
      <w:r w:rsidR="008D7165">
        <w:t>Yanfei</w:t>
      </w:r>
      <w:proofErr w:type="spellEnd"/>
      <w:r w:rsidR="008D7165">
        <w:t xml:space="preserve"> Sun</w:t>
      </w:r>
      <w:r w:rsidR="002D2C87">
        <w:t xml:space="preserve"> </w:t>
      </w:r>
      <w:r>
        <w:br/>
      </w:r>
      <w:r w:rsidR="005D3AF6">
        <w:t>Multimedia Applications Division</w:t>
      </w:r>
      <w:r>
        <w:br/>
        <w:t>Freescale Semiconductor, Inc.</w:t>
      </w:r>
      <w:r>
        <w:br/>
      </w:r>
      <w:r w:rsidR="008D7165">
        <w:t>Shanghai</w:t>
      </w:r>
      <w:r>
        <w:t xml:space="preserve">, </w:t>
      </w:r>
      <w:r w:rsidR="008D7165">
        <w:t>China</w:t>
      </w:r>
    </w:p>
    <w:p w:rsidR="00E560A8" w:rsidRDefault="00E560A8" w:rsidP="00E560A8">
      <w:pPr>
        <w:pStyle w:val="Author"/>
      </w:pPr>
    </w:p>
    <w:p w:rsidR="00E560A8" w:rsidRDefault="00E560A8" w:rsidP="00E560A8">
      <w:pPr>
        <w:pStyle w:val="Author"/>
        <w:sectPr w:rsidR="00E560A8" w:rsidSect="00E560A8">
          <w:headerReference w:type="even" r:id="rId8"/>
          <w:headerReference w:type="default" r:id="rId9"/>
          <w:footerReference w:type="even" r:id="rId10"/>
          <w:footerReference w:type="default" r:id="rId11"/>
          <w:headerReference w:type="first" r:id="rId12"/>
          <w:footerReference w:type="first" r:id="rId13"/>
          <w:type w:val="continuous"/>
          <w:pgSz w:w="12240" w:h="15840"/>
          <w:pgMar w:top="1339" w:right="1080" w:bottom="1800" w:left="1080" w:header="720" w:footer="720" w:gutter="0"/>
          <w:cols w:space="720"/>
          <w:noEndnote/>
          <w:titlePg/>
        </w:sectPr>
      </w:pPr>
    </w:p>
    <w:p w:rsidR="00977B13" w:rsidRPr="003705F0" w:rsidRDefault="003705F0" w:rsidP="003705F0">
      <w:pPr>
        <w:pStyle w:val="ContentsList"/>
        <w:rPr>
          <w:lang w:val="fr-FR"/>
        </w:rPr>
      </w:pPr>
      <w:r w:rsidRPr="00AB32D3">
        <w:rPr>
          <w:lang w:val="fr-FR"/>
        </w:rPr>
        <w:lastRenderedPageBreak/>
        <w:t>Contents</w:t>
      </w:r>
    </w:p>
    <w:p w:rsidR="00034DE2" w:rsidRDefault="0050577C">
      <w:pPr>
        <w:pStyle w:val="TOC1"/>
        <w:rPr>
          <w:rFonts w:asciiTheme="minorHAnsi" w:eastAsiaTheme="minorEastAsia" w:hAnsiTheme="minorHAnsi" w:cstheme="minorBidi"/>
          <w:bCs w:val="0"/>
          <w:noProof/>
          <w:sz w:val="22"/>
          <w:szCs w:val="22"/>
          <w:lang w:eastAsia="zh-CN"/>
        </w:rPr>
      </w:pPr>
      <w:r w:rsidRPr="0050577C">
        <w:fldChar w:fldCharType="begin"/>
      </w:r>
      <w:r w:rsidR="00F85D64">
        <w:instrText xml:space="preserve"> TOC \h \z \t "Heading 1,1,Heading 2,2,Heading 3,3,AppTitle,1,Title,1" </w:instrText>
      </w:r>
      <w:r w:rsidRPr="0050577C">
        <w:fldChar w:fldCharType="separate"/>
      </w:r>
      <w:hyperlink w:anchor="_Toc308529815" w:history="1">
        <w:r w:rsidR="00034DE2" w:rsidRPr="00835EF6">
          <w:rPr>
            <w:rStyle w:val="Hyperlink"/>
            <w:noProof/>
          </w:rPr>
          <w:t>1</w:t>
        </w:r>
        <w:r w:rsidR="00034DE2">
          <w:rPr>
            <w:rFonts w:asciiTheme="minorHAnsi" w:eastAsiaTheme="minorEastAsia" w:hAnsiTheme="minorHAnsi" w:cstheme="minorBidi"/>
            <w:bCs w:val="0"/>
            <w:noProof/>
            <w:sz w:val="22"/>
            <w:szCs w:val="22"/>
            <w:lang w:eastAsia="zh-CN"/>
          </w:rPr>
          <w:tab/>
        </w:r>
        <w:r w:rsidR="00034DE2" w:rsidRPr="00835EF6">
          <w:rPr>
            <w:rStyle w:val="Hyperlink"/>
            <w:noProof/>
          </w:rPr>
          <w:t>System Overview</w:t>
        </w:r>
        <w:r w:rsidR="00034DE2">
          <w:rPr>
            <w:noProof/>
            <w:webHidden/>
          </w:rPr>
          <w:tab/>
        </w:r>
        <w:r w:rsidR="00034DE2">
          <w:rPr>
            <w:noProof/>
            <w:webHidden/>
          </w:rPr>
          <w:fldChar w:fldCharType="begin"/>
        </w:r>
        <w:r w:rsidR="00034DE2">
          <w:rPr>
            <w:noProof/>
            <w:webHidden/>
          </w:rPr>
          <w:instrText xml:space="preserve"> PAGEREF _Toc308529815 \h </w:instrText>
        </w:r>
        <w:r w:rsidR="00034DE2">
          <w:rPr>
            <w:noProof/>
            <w:webHidden/>
          </w:rPr>
        </w:r>
        <w:r w:rsidR="00034DE2">
          <w:rPr>
            <w:noProof/>
            <w:webHidden/>
          </w:rPr>
          <w:fldChar w:fldCharType="separate"/>
        </w:r>
        <w:r w:rsidR="00034DE2">
          <w:rPr>
            <w:noProof/>
            <w:webHidden/>
          </w:rPr>
          <w:t>2</w:t>
        </w:r>
        <w:r w:rsidR="00034DE2">
          <w:rPr>
            <w:noProof/>
            <w:webHidden/>
          </w:rPr>
          <w:fldChar w:fldCharType="end"/>
        </w:r>
      </w:hyperlink>
    </w:p>
    <w:p w:rsidR="00034DE2" w:rsidRDefault="00034DE2">
      <w:pPr>
        <w:pStyle w:val="TOC1"/>
        <w:rPr>
          <w:rFonts w:asciiTheme="minorHAnsi" w:eastAsiaTheme="minorEastAsia" w:hAnsiTheme="minorHAnsi" w:cstheme="minorBidi"/>
          <w:bCs w:val="0"/>
          <w:noProof/>
          <w:sz w:val="22"/>
          <w:szCs w:val="22"/>
          <w:lang w:eastAsia="zh-CN"/>
        </w:rPr>
      </w:pPr>
      <w:hyperlink w:anchor="_Toc308529816" w:history="1">
        <w:r w:rsidRPr="00835EF6">
          <w:rPr>
            <w:rStyle w:val="Hyperlink"/>
            <w:noProof/>
          </w:rPr>
          <w:t>2</w:t>
        </w:r>
        <w:r>
          <w:rPr>
            <w:rFonts w:asciiTheme="minorHAnsi" w:eastAsiaTheme="minorEastAsia" w:hAnsiTheme="minorHAnsi" w:cstheme="minorBidi"/>
            <w:bCs w:val="0"/>
            <w:noProof/>
            <w:sz w:val="22"/>
            <w:szCs w:val="22"/>
            <w:lang w:eastAsia="zh-CN"/>
          </w:rPr>
          <w:tab/>
        </w:r>
        <w:r w:rsidRPr="00835EF6">
          <w:rPr>
            <w:rStyle w:val="Hyperlink"/>
            <w:noProof/>
          </w:rPr>
          <w:t>Hardware interfaces</w:t>
        </w:r>
        <w:r>
          <w:rPr>
            <w:noProof/>
            <w:webHidden/>
          </w:rPr>
          <w:tab/>
        </w:r>
        <w:r>
          <w:rPr>
            <w:noProof/>
            <w:webHidden/>
          </w:rPr>
          <w:fldChar w:fldCharType="begin"/>
        </w:r>
        <w:r>
          <w:rPr>
            <w:noProof/>
            <w:webHidden/>
          </w:rPr>
          <w:instrText xml:space="preserve"> PAGEREF _Toc308529816 \h </w:instrText>
        </w:r>
        <w:r>
          <w:rPr>
            <w:noProof/>
            <w:webHidden/>
          </w:rPr>
        </w:r>
        <w:r>
          <w:rPr>
            <w:noProof/>
            <w:webHidden/>
          </w:rPr>
          <w:fldChar w:fldCharType="separate"/>
        </w:r>
        <w:r>
          <w:rPr>
            <w:noProof/>
            <w:webHidden/>
          </w:rPr>
          <w:t>2</w:t>
        </w:r>
        <w:r>
          <w:rPr>
            <w:noProof/>
            <w:webHidden/>
          </w:rPr>
          <w:fldChar w:fldCharType="end"/>
        </w:r>
      </w:hyperlink>
    </w:p>
    <w:p w:rsidR="00034DE2" w:rsidRDefault="00034DE2">
      <w:pPr>
        <w:pStyle w:val="TOC2"/>
        <w:rPr>
          <w:rFonts w:asciiTheme="minorHAnsi" w:eastAsiaTheme="minorEastAsia" w:hAnsiTheme="minorHAnsi" w:cstheme="minorBidi"/>
          <w:bCs w:val="0"/>
          <w:noProof/>
          <w:sz w:val="22"/>
          <w:szCs w:val="22"/>
          <w:lang w:eastAsia="zh-CN"/>
        </w:rPr>
      </w:pPr>
      <w:hyperlink w:anchor="_Toc308529817" w:history="1">
        <w:r w:rsidRPr="00835EF6">
          <w:rPr>
            <w:rStyle w:val="Hyperlink"/>
            <w:noProof/>
          </w:rPr>
          <w:t>2.1</w:t>
        </w:r>
        <w:r>
          <w:rPr>
            <w:rFonts w:asciiTheme="minorHAnsi" w:eastAsiaTheme="minorEastAsia" w:hAnsiTheme="minorHAnsi" w:cstheme="minorBidi"/>
            <w:bCs w:val="0"/>
            <w:noProof/>
            <w:sz w:val="22"/>
            <w:szCs w:val="22"/>
            <w:lang w:eastAsia="zh-CN"/>
          </w:rPr>
          <w:tab/>
        </w:r>
        <w:r w:rsidRPr="00835EF6">
          <w:rPr>
            <w:rStyle w:val="Hyperlink"/>
            <w:noProof/>
          </w:rPr>
          <w:t>Input ports</w:t>
        </w:r>
        <w:r>
          <w:rPr>
            <w:noProof/>
            <w:webHidden/>
          </w:rPr>
          <w:tab/>
        </w:r>
        <w:r>
          <w:rPr>
            <w:noProof/>
            <w:webHidden/>
          </w:rPr>
          <w:fldChar w:fldCharType="begin"/>
        </w:r>
        <w:r>
          <w:rPr>
            <w:noProof/>
            <w:webHidden/>
          </w:rPr>
          <w:instrText xml:space="preserve"> PAGEREF _Toc308529817 \h </w:instrText>
        </w:r>
        <w:r>
          <w:rPr>
            <w:noProof/>
            <w:webHidden/>
          </w:rPr>
        </w:r>
        <w:r>
          <w:rPr>
            <w:noProof/>
            <w:webHidden/>
          </w:rPr>
          <w:fldChar w:fldCharType="separate"/>
        </w:r>
        <w:r>
          <w:rPr>
            <w:noProof/>
            <w:webHidden/>
          </w:rPr>
          <w:t>4</w:t>
        </w:r>
        <w:r>
          <w:rPr>
            <w:noProof/>
            <w:webHidden/>
          </w:rPr>
          <w:fldChar w:fldCharType="end"/>
        </w:r>
      </w:hyperlink>
    </w:p>
    <w:p w:rsidR="00034DE2" w:rsidRDefault="00034DE2">
      <w:pPr>
        <w:pStyle w:val="TOC3"/>
        <w:tabs>
          <w:tab w:val="left" w:pos="960"/>
          <w:tab w:val="right" w:leader="dot" w:pos="10070"/>
        </w:tabs>
        <w:rPr>
          <w:rFonts w:asciiTheme="minorHAnsi" w:eastAsiaTheme="minorEastAsia" w:hAnsiTheme="minorHAnsi" w:cstheme="minorBidi"/>
          <w:noProof/>
          <w:sz w:val="22"/>
          <w:szCs w:val="22"/>
          <w:lang w:eastAsia="zh-CN"/>
        </w:rPr>
      </w:pPr>
      <w:hyperlink w:anchor="_Toc308529818" w:history="1">
        <w:r w:rsidRPr="00835EF6">
          <w:rPr>
            <w:rStyle w:val="Hyperlink"/>
            <w:noProof/>
          </w:rPr>
          <w:t>2.1.1</w:t>
        </w:r>
        <w:r>
          <w:rPr>
            <w:rFonts w:asciiTheme="minorHAnsi" w:eastAsiaTheme="minorEastAsia" w:hAnsiTheme="minorHAnsi" w:cstheme="minorBidi"/>
            <w:noProof/>
            <w:sz w:val="22"/>
            <w:szCs w:val="22"/>
            <w:lang w:eastAsia="zh-CN"/>
          </w:rPr>
          <w:tab/>
        </w:r>
        <w:r w:rsidRPr="00835EF6">
          <w:rPr>
            <w:rStyle w:val="Hyperlink"/>
            <w:noProof/>
          </w:rPr>
          <w:t>Single display mode</w:t>
        </w:r>
        <w:r>
          <w:rPr>
            <w:noProof/>
            <w:webHidden/>
          </w:rPr>
          <w:tab/>
        </w:r>
        <w:r>
          <w:rPr>
            <w:noProof/>
            <w:webHidden/>
          </w:rPr>
          <w:fldChar w:fldCharType="begin"/>
        </w:r>
        <w:r>
          <w:rPr>
            <w:noProof/>
            <w:webHidden/>
          </w:rPr>
          <w:instrText xml:space="preserve"> PAGEREF _Toc308529818 \h </w:instrText>
        </w:r>
        <w:r>
          <w:rPr>
            <w:noProof/>
            <w:webHidden/>
          </w:rPr>
        </w:r>
        <w:r>
          <w:rPr>
            <w:noProof/>
            <w:webHidden/>
          </w:rPr>
          <w:fldChar w:fldCharType="separate"/>
        </w:r>
        <w:r>
          <w:rPr>
            <w:noProof/>
            <w:webHidden/>
          </w:rPr>
          <w:t>4</w:t>
        </w:r>
        <w:r>
          <w:rPr>
            <w:noProof/>
            <w:webHidden/>
          </w:rPr>
          <w:fldChar w:fldCharType="end"/>
        </w:r>
      </w:hyperlink>
    </w:p>
    <w:p w:rsidR="00034DE2" w:rsidRDefault="00034DE2">
      <w:pPr>
        <w:pStyle w:val="TOC3"/>
        <w:tabs>
          <w:tab w:val="left" w:pos="960"/>
          <w:tab w:val="right" w:leader="dot" w:pos="10070"/>
        </w:tabs>
        <w:rPr>
          <w:rFonts w:asciiTheme="minorHAnsi" w:eastAsiaTheme="minorEastAsia" w:hAnsiTheme="minorHAnsi" w:cstheme="minorBidi"/>
          <w:noProof/>
          <w:sz w:val="22"/>
          <w:szCs w:val="22"/>
          <w:lang w:eastAsia="zh-CN"/>
        </w:rPr>
      </w:pPr>
      <w:hyperlink w:anchor="_Toc308529819" w:history="1">
        <w:r w:rsidRPr="00835EF6">
          <w:rPr>
            <w:rStyle w:val="Hyperlink"/>
            <w:noProof/>
          </w:rPr>
          <w:t>2.1.2</w:t>
        </w:r>
        <w:r>
          <w:rPr>
            <w:rFonts w:asciiTheme="minorHAnsi" w:eastAsiaTheme="minorEastAsia" w:hAnsiTheme="minorHAnsi" w:cstheme="minorBidi"/>
            <w:noProof/>
            <w:sz w:val="22"/>
            <w:szCs w:val="22"/>
            <w:lang w:eastAsia="zh-CN"/>
          </w:rPr>
          <w:tab/>
        </w:r>
        <w:r w:rsidRPr="00835EF6">
          <w:rPr>
            <w:rStyle w:val="Hyperlink"/>
            <w:noProof/>
          </w:rPr>
          <w:t>Dual display mode</w:t>
        </w:r>
        <w:r>
          <w:rPr>
            <w:noProof/>
            <w:webHidden/>
          </w:rPr>
          <w:tab/>
        </w:r>
        <w:r>
          <w:rPr>
            <w:noProof/>
            <w:webHidden/>
          </w:rPr>
          <w:fldChar w:fldCharType="begin"/>
        </w:r>
        <w:r>
          <w:rPr>
            <w:noProof/>
            <w:webHidden/>
          </w:rPr>
          <w:instrText xml:space="preserve"> PAGEREF _Toc308529819 \h </w:instrText>
        </w:r>
        <w:r>
          <w:rPr>
            <w:noProof/>
            <w:webHidden/>
          </w:rPr>
        </w:r>
        <w:r>
          <w:rPr>
            <w:noProof/>
            <w:webHidden/>
          </w:rPr>
          <w:fldChar w:fldCharType="separate"/>
        </w:r>
        <w:r>
          <w:rPr>
            <w:noProof/>
            <w:webHidden/>
          </w:rPr>
          <w:t>4</w:t>
        </w:r>
        <w:r>
          <w:rPr>
            <w:noProof/>
            <w:webHidden/>
          </w:rPr>
          <w:fldChar w:fldCharType="end"/>
        </w:r>
      </w:hyperlink>
    </w:p>
    <w:p w:rsidR="00034DE2" w:rsidRDefault="00034DE2">
      <w:pPr>
        <w:pStyle w:val="TOC3"/>
        <w:tabs>
          <w:tab w:val="left" w:pos="960"/>
          <w:tab w:val="right" w:leader="dot" w:pos="10070"/>
        </w:tabs>
        <w:rPr>
          <w:rFonts w:asciiTheme="minorHAnsi" w:eastAsiaTheme="minorEastAsia" w:hAnsiTheme="minorHAnsi" w:cstheme="minorBidi"/>
          <w:noProof/>
          <w:sz w:val="22"/>
          <w:szCs w:val="22"/>
          <w:lang w:eastAsia="zh-CN"/>
        </w:rPr>
      </w:pPr>
      <w:hyperlink w:anchor="_Toc308529820" w:history="1">
        <w:r w:rsidRPr="00835EF6">
          <w:rPr>
            <w:rStyle w:val="Hyperlink"/>
            <w:noProof/>
          </w:rPr>
          <w:t>2.1.3</w:t>
        </w:r>
        <w:r>
          <w:rPr>
            <w:rFonts w:asciiTheme="minorHAnsi" w:eastAsiaTheme="minorEastAsia" w:hAnsiTheme="minorHAnsi" w:cstheme="minorBidi"/>
            <w:noProof/>
            <w:sz w:val="22"/>
            <w:szCs w:val="22"/>
            <w:lang w:eastAsia="zh-CN"/>
          </w:rPr>
          <w:tab/>
        </w:r>
        <w:r w:rsidRPr="00835EF6">
          <w:rPr>
            <w:rStyle w:val="Hyperlink"/>
            <w:noProof/>
          </w:rPr>
          <w:t>Separate display mode</w:t>
        </w:r>
        <w:r>
          <w:rPr>
            <w:noProof/>
            <w:webHidden/>
          </w:rPr>
          <w:tab/>
        </w:r>
        <w:r>
          <w:rPr>
            <w:noProof/>
            <w:webHidden/>
          </w:rPr>
          <w:fldChar w:fldCharType="begin"/>
        </w:r>
        <w:r>
          <w:rPr>
            <w:noProof/>
            <w:webHidden/>
          </w:rPr>
          <w:instrText xml:space="preserve"> PAGEREF _Toc308529820 \h </w:instrText>
        </w:r>
        <w:r>
          <w:rPr>
            <w:noProof/>
            <w:webHidden/>
          </w:rPr>
        </w:r>
        <w:r>
          <w:rPr>
            <w:noProof/>
            <w:webHidden/>
          </w:rPr>
          <w:fldChar w:fldCharType="separate"/>
        </w:r>
        <w:r>
          <w:rPr>
            <w:noProof/>
            <w:webHidden/>
          </w:rPr>
          <w:t>4</w:t>
        </w:r>
        <w:r>
          <w:rPr>
            <w:noProof/>
            <w:webHidden/>
          </w:rPr>
          <w:fldChar w:fldCharType="end"/>
        </w:r>
      </w:hyperlink>
    </w:p>
    <w:p w:rsidR="00034DE2" w:rsidRDefault="00034DE2">
      <w:pPr>
        <w:pStyle w:val="TOC3"/>
        <w:tabs>
          <w:tab w:val="left" w:pos="960"/>
          <w:tab w:val="right" w:leader="dot" w:pos="10070"/>
        </w:tabs>
        <w:rPr>
          <w:rFonts w:asciiTheme="minorHAnsi" w:eastAsiaTheme="minorEastAsia" w:hAnsiTheme="minorHAnsi" w:cstheme="minorBidi"/>
          <w:noProof/>
          <w:sz w:val="22"/>
          <w:szCs w:val="22"/>
          <w:lang w:eastAsia="zh-CN"/>
        </w:rPr>
      </w:pPr>
      <w:hyperlink w:anchor="_Toc308529821" w:history="1">
        <w:r w:rsidRPr="00835EF6">
          <w:rPr>
            <w:rStyle w:val="Hyperlink"/>
            <w:noProof/>
          </w:rPr>
          <w:t>2.1.4</w:t>
        </w:r>
        <w:r>
          <w:rPr>
            <w:rFonts w:asciiTheme="minorHAnsi" w:eastAsiaTheme="minorEastAsia" w:hAnsiTheme="minorHAnsi" w:cstheme="minorBidi"/>
            <w:noProof/>
            <w:sz w:val="22"/>
            <w:szCs w:val="22"/>
            <w:lang w:eastAsia="zh-CN"/>
          </w:rPr>
          <w:tab/>
        </w:r>
        <w:r w:rsidRPr="00835EF6">
          <w:rPr>
            <w:rStyle w:val="Hyperlink"/>
            <w:noProof/>
          </w:rPr>
          <w:t>Split mode</w:t>
        </w:r>
        <w:r>
          <w:rPr>
            <w:noProof/>
            <w:webHidden/>
          </w:rPr>
          <w:tab/>
        </w:r>
        <w:r>
          <w:rPr>
            <w:noProof/>
            <w:webHidden/>
          </w:rPr>
          <w:fldChar w:fldCharType="begin"/>
        </w:r>
        <w:r>
          <w:rPr>
            <w:noProof/>
            <w:webHidden/>
          </w:rPr>
          <w:instrText xml:space="preserve"> PAGEREF _Toc308529821 \h </w:instrText>
        </w:r>
        <w:r>
          <w:rPr>
            <w:noProof/>
            <w:webHidden/>
          </w:rPr>
        </w:r>
        <w:r>
          <w:rPr>
            <w:noProof/>
            <w:webHidden/>
          </w:rPr>
          <w:fldChar w:fldCharType="separate"/>
        </w:r>
        <w:r>
          <w:rPr>
            <w:noProof/>
            <w:webHidden/>
          </w:rPr>
          <w:t>4</w:t>
        </w:r>
        <w:r>
          <w:rPr>
            <w:noProof/>
            <w:webHidden/>
          </w:rPr>
          <w:fldChar w:fldCharType="end"/>
        </w:r>
      </w:hyperlink>
    </w:p>
    <w:p w:rsidR="00034DE2" w:rsidRDefault="00034DE2">
      <w:pPr>
        <w:pStyle w:val="TOC2"/>
        <w:rPr>
          <w:rFonts w:asciiTheme="minorHAnsi" w:eastAsiaTheme="minorEastAsia" w:hAnsiTheme="minorHAnsi" w:cstheme="minorBidi"/>
          <w:bCs w:val="0"/>
          <w:noProof/>
          <w:sz w:val="22"/>
          <w:szCs w:val="22"/>
          <w:lang w:eastAsia="zh-CN"/>
        </w:rPr>
      </w:pPr>
      <w:hyperlink w:anchor="_Toc308529822" w:history="1">
        <w:r w:rsidRPr="00835EF6">
          <w:rPr>
            <w:rStyle w:val="Hyperlink"/>
            <w:noProof/>
          </w:rPr>
          <w:t>2.2</w:t>
        </w:r>
        <w:r>
          <w:rPr>
            <w:rFonts w:asciiTheme="minorHAnsi" w:eastAsiaTheme="minorEastAsia" w:hAnsiTheme="minorHAnsi" w:cstheme="minorBidi"/>
            <w:bCs w:val="0"/>
            <w:noProof/>
            <w:sz w:val="22"/>
            <w:szCs w:val="22"/>
            <w:lang w:eastAsia="zh-CN"/>
          </w:rPr>
          <w:tab/>
        </w:r>
        <w:r w:rsidRPr="00835EF6">
          <w:rPr>
            <w:rStyle w:val="Hyperlink"/>
            <w:noProof/>
          </w:rPr>
          <w:t>Output ports</w:t>
        </w:r>
        <w:r>
          <w:rPr>
            <w:noProof/>
            <w:webHidden/>
          </w:rPr>
          <w:tab/>
        </w:r>
        <w:r>
          <w:rPr>
            <w:noProof/>
            <w:webHidden/>
          </w:rPr>
          <w:fldChar w:fldCharType="begin"/>
        </w:r>
        <w:r>
          <w:rPr>
            <w:noProof/>
            <w:webHidden/>
          </w:rPr>
          <w:instrText xml:space="preserve"> PAGEREF _Toc308529822 \h </w:instrText>
        </w:r>
        <w:r>
          <w:rPr>
            <w:noProof/>
            <w:webHidden/>
          </w:rPr>
        </w:r>
        <w:r>
          <w:rPr>
            <w:noProof/>
            <w:webHidden/>
          </w:rPr>
          <w:fldChar w:fldCharType="separate"/>
        </w:r>
        <w:r>
          <w:rPr>
            <w:noProof/>
            <w:webHidden/>
          </w:rPr>
          <w:t>5</w:t>
        </w:r>
        <w:r>
          <w:rPr>
            <w:noProof/>
            <w:webHidden/>
          </w:rPr>
          <w:fldChar w:fldCharType="end"/>
        </w:r>
      </w:hyperlink>
    </w:p>
    <w:p w:rsidR="00034DE2" w:rsidRDefault="00034DE2">
      <w:pPr>
        <w:pStyle w:val="TOC1"/>
        <w:rPr>
          <w:rFonts w:asciiTheme="minorHAnsi" w:eastAsiaTheme="minorEastAsia" w:hAnsiTheme="minorHAnsi" w:cstheme="minorBidi"/>
          <w:bCs w:val="0"/>
          <w:noProof/>
          <w:sz w:val="22"/>
          <w:szCs w:val="22"/>
          <w:lang w:eastAsia="zh-CN"/>
        </w:rPr>
      </w:pPr>
      <w:hyperlink w:anchor="_Toc308529823" w:history="1">
        <w:r w:rsidRPr="00835EF6">
          <w:rPr>
            <w:rStyle w:val="Hyperlink"/>
            <w:noProof/>
          </w:rPr>
          <w:t>3</w:t>
        </w:r>
        <w:r>
          <w:rPr>
            <w:rFonts w:asciiTheme="minorHAnsi" w:eastAsiaTheme="minorEastAsia" w:hAnsiTheme="minorHAnsi" w:cstheme="minorBidi"/>
            <w:bCs w:val="0"/>
            <w:noProof/>
            <w:sz w:val="22"/>
            <w:szCs w:val="22"/>
            <w:lang w:eastAsia="zh-CN"/>
          </w:rPr>
          <w:tab/>
        </w:r>
        <w:r w:rsidRPr="00835EF6">
          <w:rPr>
            <w:rStyle w:val="Hyperlink"/>
            <w:noProof/>
          </w:rPr>
          <w:t>LDB Processing</w:t>
        </w:r>
        <w:r>
          <w:rPr>
            <w:noProof/>
            <w:webHidden/>
          </w:rPr>
          <w:tab/>
        </w:r>
        <w:r>
          <w:rPr>
            <w:noProof/>
            <w:webHidden/>
          </w:rPr>
          <w:fldChar w:fldCharType="begin"/>
        </w:r>
        <w:r>
          <w:rPr>
            <w:noProof/>
            <w:webHidden/>
          </w:rPr>
          <w:instrText xml:space="preserve"> PAGEREF _Toc308529823 \h </w:instrText>
        </w:r>
        <w:r>
          <w:rPr>
            <w:noProof/>
            <w:webHidden/>
          </w:rPr>
        </w:r>
        <w:r>
          <w:rPr>
            <w:noProof/>
            <w:webHidden/>
          </w:rPr>
          <w:fldChar w:fldCharType="separate"/>
        </w:r>
        <w:r>
          <w:rPr>
            <w:noProof/>
            <w:webHidden/>
          </w:rPr>
          <w:t>5</w:t>
        </w:r>
        <w:r>
          <w:rPr>
            <w:noProof/>
            <w:webHidden/>
          </w:rPr>
          <w:fldChar w:fldCharType="end"/>
        </w:r>
      </w:hyperlink>
    </w:p>
    <w:p w:rsidR="00034DE2" w:rsidRDefault="00034DE2">
      <w:pPr>
        <w:pStyle w:val="TOC2"/>
        <w:rPr>
          <w:rFonts w:asciiTheme="minorHAnsi" w:eastAsiaTheme="minorEastAsia" w:hAnsiTheme="minorHAnsi" w:cstheme="minorBidi"/>
          <w:bCs w:val="0"/>
          <w:noProof/>
          <w:sz w:val="22"/>
          <w:szCs w:val="22"/>
          <w:lang w:eastAsia="zh-CN"/>
        </w:rPr>
      </w:pPr>
      <w:hyperlink w:anchor="_Toc308529824" w:history="1">
        <w:r w:rsidRPr="00835EF6">
          <w:rPr>
            <w:rStyle w:val="Hyperlink"/>
            <w:noProof/>
          </w:rPr>
          <w:t>3.1</w:t>
        </w:r>
        <w:r>
          <w:rPr>
            <w:rFonts w:asciiTheme="minorHAnsi" w:eastAsiaTheme="minorEastAsia" w:hAnsiTheme="minorHAnsi" w:cstheme="minorBidi"/>
            <w:bCs w:val="0"/>
            <w:noProof/>
            <w:sz w:val="22"/>
            <w:szCs w:val="22"/>
            <w:lang w:eastAsia="zh-CN"/>
          </w:rPr>
          <w:tab/>
        </w:r>
        <w:r w:rsidRPr="00835EF6">
          <w:rPr>
            <w:rStyle w:val="Hyperlink"/>
            <w:noProof/>
          </w:rPr>
          <w:t>Data map</w:t>
        </w:r>
        <w:r>
          <w:rPr>
            <w:noProof/>
            <w:webHidden/>
          </w:rPr>
          <w:tab/>
        </w:r>
        <w:r>
          <w:rPr>
            <w:noProof/>
            <w:webHidden/>
          </w:rPr>
          <w:fldChar w:fldCharType="begin"/>
        </w:r>
        <w:r>
          <w:rPr>
            <w:noProof/>
            <w:webHidden/>
          </w:rPr>
          <w:instrText xml:space="preserve"> PAGEREF _Toc308529824 \h </w:instrText>
        </w:r>
        <w:r>
          <w:rPr>
            <w:noProof/>
            <w:webHidden/>
          </w:rPr>
        </w:r>
        <w:r>
          <w:rPr>
            <w:noProof/>
            <w:webHidden/>
          </w:rPr>
          <w:fldChar w:fldCharType="separate"/>
        </w:r>
        <w:r>
          <w:rPr>
            <w:noProof/>
            <w:webHidden/>
          </w:rPr>
          <w:t>5</w:t>
        </w:r>
        <w:r>
          <w:rPr>
            <w:noProof/>
            <w:webHidden/>
          </w:rPr>
          <w:fldChar w:fldCharType="end"/>
        </w:r>
      </w:hyperlink>
    </w:p>
    <w:p w:rsidR="00034DE2" w:rsidRDefault="00034DE2">
      <w:pPr>
        <w:pStyle w:val="TOC3"/>
        <w:tabs>
          <w:tab w:val="left" w:pos="960"/>
          <w:tab w:val="right" w:leader="dot" w:pos="10070"/>
        </w:tabs>
        <w:rPr>
          <w:rFonts w:asciiTheme="minorHAnsi" w:eastAsiaTheme="minorEastAsia" w:hAnsiTheme="minorHAnsi" w:cstheme="minorBidi"/>
          <w:noProof/>
          <w:sz w:val="22"/>
          <w:szCs w:val="22"/>
          <w:lang w:eastAsia="zh-CN"/>
        </w:rPr>
      </w:pPr>
      <w:hyperlink w:anchor="_Toc308529825" w:history="1">
        <w:r w:rsidRPr="00835EF6">
          <w:rPr>
            <w:rStyle w:val="Hyperlink"/>
            <w:noProof/>
          </w:rPr>
          <w:t>3.1.1</w:t>
        </w:r>
        <w:r>
          <w:rPr>
            <w:rFonts w:asciiTheme="minorHAnsi" w:eastAsiaTheme="minorEastAsia" w:hAnsiTheme="minorHAnsi" w:cstheme="minorBidi"/>
            <w:noProof/>
            <w:sz w:val="22"/>
            <w:szCs w:val="22"/>
            <w:lang w:eastAsia="zh-CN"/>
          </w:rPr>
          <w:tab/>
        </w:r>
        <w:r w:rsidRPr="00835EF6">
          <w:rPr>
            <w:rStyle w:val="Hyperlink"/>
            <w:noProof/>
          </w:rPr>
          <w:t>SPWG mapping</w:t>
        </w:r>
        <w:r>
          <w:rPr>
            <w:noProof/>
            <w:webHidden/>
          </w:rPr>
          <w:tab/>
        </w:r>
        <w:r>
          <w:rPr>
            <w:noProof/>
            <w:webHidden/>
          </w:rPr>
          <w:fldChar w:fldCharType="begin"/>
        </w:r>
        <w:r>
          <w:rPr>
            <w:noProof/>
            <w:webHidden/>
          </w:rPr>
          <w:instrText xml:space="preserve"> PAGEREF _Toc308529825 \h </w:instrText>
        </w:r>
        <w:r>
          <w:rPr>
            <w:noProof/>
            <w:webHidden/>
          </w:rPr>
        </w:r>
        <w:r>
          <w:rPr>
            <w:noProof/>
            <w:webHidden/>
          </w:rPr>
          <w:fldChar w:fldCharType="separate"/>
        </w:r>
        <w:r>
          <w:rPr>
            <w:noProof/>
            <w:webHidden/>
          </w:rPr>
          <w:t>5</w:t>
        </w:r>
        <w:r>
          <w:rPr>
            <w:noProof/>
            <w:webHidden/>
          </w:rPr>
          <w:fldChar w:fldCharType="end"/>
        </w:r>
      </w:hyperlink>
    </w:p>
    <w:p w:rsidR="00034DE2" w:rsidRDefault="00034DE2">
      <w:pPr>
        <w:pStyle w:val="TOC3"/>
        <w:tabs>
          <w:tab w:val="left" w:pos="960"/>
          <w:tab w:val="right" w:leader="dot" w:pos="10070"/>
        </w:tabs>
        <w:rPr>
          <w:rFonts w:asciiTheme="minorHAnsi" w:eastAsiaTheme="minorEastAsia" w:hAnsiTheme="minorHAnsi" w:cstheme="minorBidi"/>
          <w:noProof/>
          <w:sz w:val="22"/>
          <w:szCs w:val="22"/>
          <w:lang w:eastAsia="zh-CN"/>
        </w:rPr>
      </w:pPr>
      <w:hyperlink w:anchor="_Toc308529826" w:history="1">
        <w:r w:rsidRPr="00835EF6">
          <w:rPr>
            <w:rStyle w:val="Hyperlink"/>
            <w:noProof/>
          </w:rPr>
          <w:t>3.1.2</w:t>
        </w:r>
        <w:r>
          <w:rPr>
            <w:rFonts w:asciiTheme="minorHAnsi" w:eastAsiaTheme="minorEastAsia" w:hAnsiTheme="minorHAnsi" w:cstheme="minorBidi"/>
            <w:noProof/>
            <w:sz w:val="22"/>
            <w:szCs w:val="22"/>
            <w:lang w:eastAsia="zh-CN"/>
          </w:rPr>
          <w:tab/>
        </w:r>
        <w:r w:rsidRPr="00835EF6">
          <w:rPr>
            <w:rStyle w:val="Hyperlink"/>
            <w:noProof/>
          </w:rPr>
          <w:t>JEIDA mapping</w:t>
        </w:r>
        <w:r>
          <w:rPr>
            <w:noProof/>
            <w:webHidden/>
          </w:rPr>
          <w:tab/>
        </w:r>
        <w:r>
          <w:rPr>
            <w:noProof/>
            <w:webHidden/>
          </w:rPr>
          <w:fldChar w:fldCharType="begin"/>
        </w:r>
        <w:r>
          <w:rPr>
            <w:noProof/>
            <w:webHidden/>
          </w:rPr>
          <w:instrText xml:space="preserve"> PAGEREF _Toc308529826 \h </w:instrText>
        </w:r>
        <w:r>
          <w:rPr>
            <w:noProof/>
            <w:webHidden/>
          </w:rPr>
        </w:r>
        <w:r>
          <w:rPr>
            <w:noProof/>
            <w:webHidden/>
          </w:rPr>
          <w:fldChar w:fldCharType="separate"/>
        </w:r>
        <w:r>
          <w:rPr>
            <w:noProof/>
            <w:webHidden/>
          </w:rPr>
          <w:t>5</w:t>
        </w:r>
        <w:r>
          <w:rPr>
            <w:noProof/>
            <w:webHidden/>
          </w:rPr>
          <w:fldChar w:fldCharType="end"/>
        </w:r>
      </w:hyperlink>
    </w:p>
    <w:p w:rsidR="00034DE2" w:rsidRDefault="00034DE2">
      <w:pPr>
        <w:pStyle w:val="TOC2"/>
        <w:rPr>
          <w:rFonts w:asciiTheme="minorHAnsi" w:eastAsiaTheme="minorEastAsia" w:hAnsiTheme="minorHAnsi" w:cstheme="minorBidi"/>
          <w:bCs w:val="0"/>
          <w:noProof/>
          <w:sz w:val="22"/>
          <w:szCs w:val="22"/>
          <w:lang w:eastAsia="zh-CN"/>
        </w:rPr>
      </w:pPr>
      <w:hyperlink w:anchor="_Toc308529827" w:history="1">
        <w:r w:rsidRPr="00835EF6">
          <w:rPr>
            <w:rStyle w:val="Hyperlink"/>
            <w:noProof/>
          </w:rPr>
          <w:t>3.2</w:t>
        </w:r>
        <w:r>
          <w:rPr>
            <w:rFonts w:asciiTheme="minorHAnsi" w:eastAsiaTheme="minorEastAsia" w:hAnsiTheme="minorHAnsi" w:cstheme="minorBidi"/>
            <w:bCs w:val="0"/>
            <w:noProof/>
            <w:sz w:val="22"/>
            <w:szCs w:val="22"/>
            <w:lang w:eastAsia="zh-CN"/>
          </w:rPr>
          <w:tab/>
        </w:r>
        <w:r w:rsidRPr="00835EF6">
          <w:rPr>
            <w:rStyle w:val="Hyperlink"/>
            <w:noProof/>
          </w:rPr>
          <w:t>Data Serialization</w:t>
        </w:r>
        <w:r>
          <w:rPr>
            <w:noProof/>
            <w:webHidden/>
          </w:rPr>
          <w:tab/>
        </w:r>
        <w:r>
          <w:rPr>
            <w:noProof/>
            <w:webHidden/>
          </w:rPr>
          <w:fldChar w:fldCharType="begin"/>
        </w:r>
        <w:r>
          <w:rPr>
            <w:noProof/>
            <w:webHidden/>
          </w:rPr>
          <w:instrText xml:space="preserve"> PAGEREF _Toc308529827 \h </w:instrText>
        </w:r>
        <w:r>
          <w:rPr>
            <w:noProof/>
            <w:webHidden/>
          </w:rPr>
        </w:r>
        <w:r>
          <w:rPr>
            <w:noProof/>
            <w:webHidden/>
          </w:rPr>
          <w:fldChar w:fldCharType="separate"/>
        </w:r>
        <w:r>
          <w:rPr>
            <w:noProof/>
            <w:webHidden/>
          </w:rPr>
          <w:t>6</w:t>
        </w:r>
        <w:r>
          <w:rPr>
            <w:noProof/>
            <w:webHidden/>
          </w:rPr>
          <w:fldChar w:fldCharType="end"/>
        </w:r>
      </w:hyperlink>
    </w:p>
    <w:p w:rsidR="00034DE2" w:rsidRDefault="00034DE2">
      <w:pPr>
        <w:pStyle w:val="TOC2"/>
        <w:rPr>
          <w:rFonts w:asciiTheme="minorHAnsi" w:eastAsiaTheme="minorEastAsia" w:hAnsiTheme="minorHAnsi" w:cstheme="minorBidi"/>
          <w:bCs w:val="0"/>
          <w:noProof/>
          <w:sz w:val="22"/>
          <w:szCs w:val="22"/>
          <w:lang w:eastAsia="zh-CN"/>
        </w:rPr>
      </w:pPr>
      <w:hyperlink w:anchor="_Toc308529828" w:history="1">
        <w:r w:rsidRPr="00835EF6">
          <w:rPr>
            <w:rStyle w:val="Hyperlink"/>
            <w:noProof/>
          </w:rPr>
          <w:t>3.3</w:t>
        </w:r>
        <w:r>
          <w:rPr>
            <w:rFonts w:asciiTheme="minorHAnsi" w:eastAsiaTheme="minorEastAsia" w:hAnsiTheme="minorHAnsi" w:cstheme="minorBidi"/>
            <w:bCs w:val="0"/>
            <w:noProof/>
            <w:sz w:val="22"/>
            <w:szCs w:val="22"/>
            <w:lang w:eastAsia="zh-CN"/>
          </w:rPr>
          <w:tab/>
        </w:r>
        <w:r w:rsidRPr="00835EF6">
          <w:rPr>
            <w:rStyle w:val="Hyperlink"/>
            <w:noProof/>
          </w:rPr>
          <w:t>Register configuration</w:t>
        </w:r>
        <w:r>
          <w:rPr>
            <w:noProof/>
            <w:webHidden/>
          </w:rPr>
          <w:tab/>
        </w:r>
        <w:r>
          <w:rPr>
            <w:noProof/>
            <w:webHidden/>
          </w:rPr>
          <w:fldChar w:fldCharType="begin"/>
        </w:r>
        <w:r>
          <w:rPr>
            <w:noProof/>
            <w:webHidden/>
          </w:rPr>
          <w:instrText xml:space="preserve"> PAGEREF _Toc308529828 \h </w:instrText>
        </w:r>
        <w:r>
          <w:rPr>
            <w:noProof/>
            <w:webHidden/>
          </w:rPr>
        </w:r>
        <w:r>
          <w:rPr>
            <w:noProof/>
            <w:webHidden/>
          </w:rPr>
          <w:fldChar w:fldCharType="separate"/>
        </w:r>
        <w:r>
          <w:rPr>
            <w:noProof/>
            <w:webHidden/>
          </w:rPr>
          <w:t>7</w:t>
        </w:r>
        <w:r>
          <w:rPr>
            <w:noProof/>
            <w:webHidden/>
          </w:rPr>
          <w:fldChar w:fldCharType="end"/>
        </w:r>
      </w:hyperlink>
    </w:p>
    <w:p w:rsidR="00034DE2" w:rsidRDefault="00034DE2">
      <w:pPr>
        <w:pStyle w:val="TOC1"/>
        <w:rPr>
          <w:rFonts w:asciiTheme="minorHAnsi" w:eastAsiaTheme="minorEastAsia" w:hAnsiTheme="minorHAnsi" w:cstheme="minorBidi"/>
          <w:bCs w:val="0"/>
          <w:noProof/>
          <w:sz w:val="22"/>
          <w:szCs w:val="22"/>
          <w:lang w:eastAsia="zh-CN"/>
        </w:rPr>
      </w:pPr>
      <w:hyperlink w:anchor="_Toc308529829" w:history="1">
        <w:r w:rsidRPr="00835EF6">
          <w:rPr>
            <w:rStyle w:val="Hyperlink"/>
            <w:noProof/>
          </w:rPr>
          <w:t>4</w:t>
        </w:r>
        <w:r>
          <w:rPr>
            <w:rFonts w:asciiTheme="minorHAnsi" w:eastAsiaTheme="minorEastAsia" w:hAnsiTheme="minorHAnsi" w:cstheme="minorBidi"/>
            <w:bCs w:val="0"/>
            <w:noProof/>
            <w:sz w:val="22"/>
            <w:szCs w:val="22"/>
            <w:lang w:eastAsia="zh-CN"/>
          </w:rPr>
          <w:tab/>
        </w:r>
        <w:r w:rsidRPr="00835EF6">
          <w:rPr>
            <w:rStyle w:val="Hyperlink"/>
            <w:noProof/>
          </w:rPr>
          <w:t>Use Cases</w:t>
        </w:r>
        <w:r>
          <w:rPr>
            <w:noProof/>
            <w:webHidden/>
          </w:rPr>
          <w:tab/>
        </w:r>
        <w:r>
          <w:rPr>
            <w:noProof/>
            <w:webHidden/>
          </w:rPr>
          <w:fldChar w:fldCharType="begin"/>
        </w:r>
        <w:r>
          <w:rPr>
            <w:noProof/>
            <w:webHidden/>
          </w:rPr>
          <w:instrText xml:space="preserve"> PAGEREF _Toc308529829 \h </w:instrText>
        </w:r>
        <w:r>
          <w:rPr>
            <w:noProof/>
            <w:webHidden/>
          </w:rPr>
        </w:r>
        <w:r>
          <w:rPr>
            <w:noProof/>
            <w:webHidden/>
          </w:rPr>
          <w:fldChar w:fldCharType="separate"/>
        </w:r>
        <w:r>
          <w:rPr>
            <w:noProof/>
            <w:webHidden/>
          </w:rPr>
          <w:t>8</w:t>
        </w:r>
        <w:r>
          <w:rPr>
            <w:noProof/>
            <w:webHidden/>
          </w:rPr>
          <w:fldChar w:fldCharType="end"/>
        </w:r>
      </w:hyperlink>
    </w:p>
    <w:p w:rsidR="00034DE2" w:rsidRDefault="00034DE2">
      <w:pPr>
        <w:pStyle w:val="TOC2"/>
        <w:rPr>
          <w:rFonts w:asciiTheme="minorHAnsi" w:eastAsiaTheme="minorEastAsia" w:hAnsiTheme="minorHAnsi" w:cstheme="minorBidi"/>
          <w:bCs w:val="0"/>
          <w:noProof/>
          <w:sz w:val="22"/>
          <w:szCs w:val="22"/>
          <w:lang w:eastAsia="zh-CN"/>
        </w:rPr>
      </w:pPr>
      <w:hyperlink w:anchor="_Toc308529830" w:history="1">
        <w:r w:rsidRPr="00835EF6">
          <w:rPr>
            <w:rStyle w:val="Hyperlink"/>
            <w:noProof/>
          </w:rPr>
          <w:t>4.1</w:t>
        </w:r>
        <w:r>
          <w:rPr>
            <w:rFonts w:asciiTheme="minorHAnsi" w:eastAsiaTheme="minorEastAsia" w:hAnsiTheme="minorHAnsi" w:cstheme="minorBidi"/>
            <w:bCs w:val="0"/>
            <w:noProof/>
            <w:sz w:val="22"/>
            <w:szCs w:val="22"/>
            <w:lang w:eastAsia="zh-CN"/>
          </w:rPr>
          <w:tab/>
        </w:r>
        <w:r w:rsidRPr="00835EF6">
          <w:rPr>
            <w:rStyle w:val="Hyperlink"/>
            <w:noProof/>
          </w:rPr>
          <w:t>Image Display on Hannstar HSD100PXN1 XGA panel</w:t>
        </w:r>
        <w:r>
          <w:rPr>
            <w:noProof/>
            <w:webHidden/>
          </w:rPr>
          <w:tab/>
        </w:r>
        <w:r>
          <w:rPr>
            <w:noProof/>
            <w:webHidden/>
          </w:rPr>
          <w:fldChar w:fldCharType="begin"/>
        </w:r>
        <w:r>
          <w:rPr>
            <w:noProof/>
            <w:webHidden/>
          </w:rPr>
          <w:instrText xml:space="preserve"> PAGEREF _Toc308529830 \h </w:instrText>
        </w:r>
        <w:r>
          <w:rPr>
            <w:noProof/>
            <w:webHidden/>
          </w:rPr>
        </w:r>
        <w:r>
          <w:rPr>
            <w:noProof/>
            <w:webHidden/>
          </w:rPr>
          <w:fldChar w:fldCharType="separate"/>
        </w:r>
        <w:r>
          <w:rPr>
            <w:noProof/>
            <w:webHidden/>
          </w:rPr>
          <w:t>8</w:t>
        </w:r>
        <w:r>
          <w:rPr>
            <w:noProof/>
            <w:webHidden/>
          </w:rPr>
          <w:fldChar w:fldCharType="end"/>
        </w:r>
      </w:hyperlink>
    </w:p>
    <w:p w:rsidR="00034DE2" w:rsidRDefault="00034DE2">
      <w:pPr>
        <w:pStyle w:val="TOC3"/>
        <w:tabs>
          <w:tab w:val="left" w:pos="960"/>
          <w:tab w:val="right" w:leader="dot" w:pos="10070"/>
        </w:tabs>
        <w:rPr>
          <w:rFonts w:asciiTheme="minorHAnsi" w:eastAsiaTheme="minorEastAsia" w:hAnsiTheme="minorHAnsi" w:cstheme="minorBidi"/>
          <w:noProof/>
          <w:sz w:val="22"/>
          <w:szCs w:val="22"/>
          <w:lang w:eastAsia="zh-CN"/>
        </w:rPr>
      </w:pPr>
      <w:hyperlink w:anchor="_Toc308529831" w:history="1">
        <w:r w:rsidRPr="00835EF6">
          <w:rPr>
            <w:rStyle w:val="Hyperlink"/>
            <w:noProof/>
          </w:rPr>
          <w:t>4.1.1</w:t>
        </w:r>
        <w:r>
          <w:rPr>
            <w:rFonts w:asciiTheme="minorHAnsi" w:eastAsiaTheme="minorEastAsia" w:hAnsiTheme="minorHAnsi" w:cstheme="minorBidi"/>
            <w:noProof/>
            <w:sz w:val="22"/>
            <w:szCs w:val="22"/>
            <w:lang w:eastAsia="zh-CN"/>
          </w:rPr>
          <w:tab/>
        </w:r>
        <w:r w:rsidRPr="00835EF6">
          <w:rPr>
            <w:rStyle w:val="Hyperlink"/>
            <w:noProof/>
          </w:rPr>
          <w:t>Power Supply</w:t>
        </w:r>
        <w:r>
          <w:rPr>
            <w:noProof/>
            <w:webHidden/>
          </w:rPr>
          <w:tab/>
        </w:r>
        <w:r>
          <w:rPr>
            <w:noProof/>
            <w:webHidden/>
          </w:rPr>
          <w:fldChar w:fldCharType="begin"/>
        </w:r>
        <w:r>
          <w:rPr>
            <w:noProof/>
            <w:webHidden/>
          </w:rPr>
          <w:instrText xml:space="preserve"> PAGEREF _Toc308529831 \h </w:instrText>
        </w:r>
        <w:r>
          <w:rPr>
            <w:noProof/>
            <w:webHidden/>
          </w:rPr>
        </w:r>
        <w:r>
          <w:rPr>
            <w:noProof/>
            <w:webHidden/>
          </w:rPr>
          <w:fldChar w:fldCharType="separate"/>
        </w:r>
        <w:r>
          <w:rPr>
            <w:noProof/>
            <w:webHidden/>
          </w:rPr>
          <w:t>8</w:t>
        </w:r>
        <w:r>
          <w:rPr>
            <w:noProof/>
            <w:webHidden/>
          </w:rPr>
          <w:fldChar w:fldCharType="end"/>
        </w:r>
      </w:hyperlink>
    </w:p>
    <w:p w:rsidR="00034DE2" w:rsidRDefault="00034DE2">
      <w:pPr>
        <w:pStyle w:val="TOC3"/>
        <w:tabs>
          <w:tab w:val="left" w:pos="960"/>
          <w:tab w:val="right" w:leader="dot" w:pos="10070"/>
        </w:tabs>
        <w:rPr>
          <w:rFonts w:asciiTheme="minorHAnsi" w:eastAsiaTheme="minorEastAsia" w:hAnsiTheme="minorHAnsi" w:cstheme="minorBidi"/>
          <w:noProof/>
          <w:sz w:val="22"/>
          <w:szCs w:val="22"/>
          <w:lang w:eastAsia="zh-CN"/>
        </w:rPr>
      </w:pPr>
      <w:hyperlink w:anchor="_Toc308529832" w:history="1">
        <w:r w:rsidRPr="00835EF6">
          <w:rPr>
            <w:rStyle w:val="Hyperlink"/>
            <w:noProof/>
          </w:rPr>
          <w:t>4.1.2</w:t>
        </w:r>
        <w:r>
          <w:rPr>
            <w:rFonts w:asciiTheme="minorHAnsi" w:eastAsiaTheme="minorEastAsia" w:hAnsiTheme="minorHAnsi" w:cstheme="minorBidi"/>
            <w:noProof/>
            <w:sz w:val="22"/>
            <w:szCs w:val="22"/>
            <w:lang w:eastAsia="zh-CN"/>
          </w:rPr>
          <w:tab/>
        </w:r>
        <w:r w:rsidRPr="00835EF6">
          <w:rPr>
            <w:rStyle w:val="Hyperlink"/>
            <w:noProof/>
          </w:rPr>
          <w:t>Clock Settings</w:t>
        </w:r>
        <w:r>
          <w:rPr>
            <w:noProof/>
            <w:webHidden/>
          </w:rPr>
          <w:tab/>
        </w:r>
        <w:r>
          <w:rPr>
            <w:noProof/>
            <w:webHidden/>
          </w:rPr>
          <w:fldChar w:fldCharType="begin"/>
        </w:r>
        <w:r>
          <w:rPr>
            <w:noProof/>
            <w:webHidden/>
          </w:rPr>
          <w:instrText xml:space="preserve"> PAGEREF _Toc308529832 \h </w:instrText>
        </w:r>
        <w:r>
          <w:rPr>
            <w:noProof/>
            <w:webHidden/>
          </w:rPr>
        </w:r>
        <w:r>
          <w:rPr>
            <w:noProof/>
            <w:webHidden/>
          </w:rPr>
          <w:fldChar w:fldCharType="separate"/>
        </w:r>
        <w:r>
          <w:rPr>
            <w:noProof/>
            <w:webHidden/>
          </w:rPr>
          <w:t>8</w:t>
        </w:r>
        <w:r>
          <w:rPr>
            <w:noProof/>
            <w:webHidden/>
          </w:rPr>
          <w:fldChar w:fldCharType="end"/>
        </w:r>
      </w:hyperlink>
    </w:p>
    <w:p w:rsidR="00034DE2" w:rsidRDefault="00034DE2">
      <w:pPr>
        <w:pStyle w:val="TOC3"/>
        <w:tabs>
          <w:tab w:val="left" w:pos="960"/>
          <w:tab w:val="right" w:leader="dot" w:pos="10070"/>
        </w:tabs>
        <w:rPr>
          <w:rFonts w:asciiTheme="minorHAnsi" w:eastAsiaTheme="minorEastAsia" w:hAnsiTheme="minorHAnsi" w:cstheme="minorBidi"/>
          <w:noProof/>
          <w:sz w:val="22"/>
          <w:szCs w:val="22"/>
          <w:lang w:eastAsia="zh-CN"/>
        </w:rPr>
      </w:pPr>
      <w:hyperlink w:anchor="_Toc308529833" w:history="1">
        <w:r w:rsidRPr="00835EF6">
          <w:rPr>
            <w:rStyle w:val="Hyperlink"/>
            <w:noProof/>
          </w:rPr>
          <w:t>4.1.3</w:t>
        </w:r>
        <w:r>
          <w:rPr>
            <w:rFonts w:asciiTheme="minorHAnsi" w:eastAsiaTheme="minorEastAsia" w:hAnsiTheme="minorHAnsi" w:cstheme="minorBidi"/>
            <w:noProof/>
            <w:sz w:val="22"/>
            <w:szCs w:val="22"/>
            <w:lang w:eastAsia="zh-CN"/>
          </w:rPr>
          <w:tab/>
        </w:r>
        <w:r w:rsidRPr="00835EF6">
          <w:rPr>
            <w:rStyle w:val="Hyperlink"/>
            <w:noProof/>
          </w:rPr>
          <w:t>LDB configuration</w:t>
        </w:r>
        <w:r>
          <w:rPr>
            <w:noProof/>
            <w:webHidden/>
          </w:rPr>
          <w:tab/>
        </w:r>
        <w:r>
          <w:rPr>
            <w:noProof/>
            <w:webHidden/>
          </w:rPr>
          <w:fldChar w:fldCharType="begin"/>
        </w:r>
        <w:r>
          <w:rPr>
            <w:noProof/>
            <w:webHidden/>
          </w:rPr>
          <w:instrText xml:space="preserve"> PAGEREF _Toc308529833 \h </w:instrText>
        </w:r>
        <w:r>
          <w:rPr>
            <w:noProof/>
            <w:webHidden/>
          </w:rPr>
        </w:r>
        <w:r>
          <w:rPr>
            <w:noProof/>
            <w:webHidden/>
          </w:rPr>
          <w:fldChar w:fldCharType="separate"/>
        </w:r>
        <w:r>
          <w:rPr>
            <w:noProof/>
            <w:webHidden/>
          </w:rPr>
          <w:t>8</w:t>
        </w:r>
        <w:r>
          <w:rPr>
            <w:noProof/>
            <w:webHidden/>
          </w:rPr>
          <w:fldChar w:fldCharType="end"/>
        </w:r>
      </w:hyperlink>
    </w:p>
    <w:p w:rsidR="00034DE2" w:rsidRDefault="00034DE2">
      <w:pPr>
        <w:pStyle w:val="TOC2"/>
        <w:rPr>
          <w:rFonts w:asciiTheme="minorHAnsi" w:eastAsiaTheme="minorEastAsia" w:hAnsiTheme="minorHAnsi" w:cstheme="minorBidi"/>
          <w:bCs w:val="0"/>
          <w:noProof/>
          <w:sz w:val="22"/>
          <w:szCs w:val="22"/>
          <w:lang w:eastAsia="zh-CN"/>
        </w:rPr>
      </w:pPr>
      <w:hyperlink w:anchor="_Toc308529834" w:history="1">
        <w:r w:rsidRPr="00835EF6">
          <w:rPr>
            <w:rStyle w:val="Hyperlink"/>
            <w:noProof/>
          </w:rPr>
          <w:t>4.2</w:t>
        </w:r>
        <w:r>
          <w:rPr>
            <w:rFonts w:asciiTheme="minorHAnsi" w:eastAsiaTheme="minorEastAsia" w:hAnsiTheme="minorHAnsi" w:cstheme="minorBidi"/>
            <w:bCs w:val="0"/>
            <w:noProof/>
            <w:sz w:val="22"/>
            <w:szCs w:val="22"/>
            <w:lang w:eastAsia="zh-CN"/>
          </w:rPr>
          <w:tab/>
        </w:r>
        <w:r w:rsidRPr="00835EF6">
          <w:rPr>
            <w:rStyle w:val="Hyperlink"/>
            <w:noProof/>
          </w:rPr>
          <w:t>Image Display on CHIMEI M216H1 1080HD panel</w:t>
        </w:r>
        <w:r>
          <w:rPr>
            <w:noProof/>
            <w:webHidden/>
          </w:rPr>
          <w:tab/>
        </w:r>
        <w:r>
          <w:rPr>
            <w:noProof/>
            <w:webHidden/>
          </w:rPr>
          <w:fldChar w:fldCharType="begin"/>
        </w:r>
        <w:r>
          <w:rPr>
            <w:noProof/>
            <w:webHidden/>
          </w:rPr>
          <w:instrText xml:space="preserve"> PAGEREF _Toc308529834 \h </w:instrText>
        </w:r>
        <w:r>
          <w:rPr>
            <w:noProof/>
            <w:webHidden/>
          </w:rPr>
        </w:r>
        <w:r>
          <w:rPr>
            <w:noProof/>
            <w:webHidden/>
          </w:rPr>
          <w:fldChar w:fldCharType="separate"/>
        </w:r>
        <w:r>
          <w:rPr>
            <w:noProof/>
            <w:webHidden/>
          </w:rPr>
          <w:t>8</w:t>
        </w:r>
        <w:r>
          <w:rPr>
            <w:noProof/>
            <w:webHidden/>
          </w:rPr>
          <w:fldChar w:fldCharType="end"/>
        </w:r>
      </w:hyperlink>
    </w:p>
    <w:p w:rsidR="00034DE2" w:rsidRDefault="00034DE2">
      <w:pPr>
        <w:pStyle w:val="TOC3"/>
        <w:tabs>
          <w:tab w:val="left" w:pos="960"/>
          <w:tab w:val="right" w:leader="dot" w:pos="10070"/>
        </w:tabs>
        <w:rPr>
          <w:rFonts w:asciiTheme="minorHAnsi" w:eastAsiaTheme="minorEastAsia" w:hAnsiTheme="minorHAnsi" w:cstheme="minorBidi"/>
          <w:noProof/>
          <w:sz w:val="22"/>
          <w:szCs w:val="22"/>
          <w:lang w:eastAsia="zh-CN"/>
        </w:rPr>
      </w:pPr>
      <w:hyperlink w:anchor="_Toc308529835" w:history="1">
        <w:r w:rsidRPr="00835EF6">
          <w:rPr>
            <w:rStyle w:val="Hyperlink"/>
            <w:noProof/>
          </w:rPr>
          <w:t>4.2.1</w:t>
        </w:r>
        <w:r>
          <w:rPr>
            <w:rFonts w:asciiTheme="minorHAnsi" w:eastAsiaTheme="minorEastAsia" w:hAnsiTheme="minorHAnsi" w:cstheme="minorBidi"/>
            <w:noProof/>
            <w:sz w:val="22"/>
            <w:szCs w:val="22"/>
            <w:lang w:eastAsia="zh-CN"/>
          </w:rPr>
          <w:tab/>
        </w:r>
        <w:r w:rsidRPr="00835EF6">
          <w:rPr>
            <w:rStyle w:val="Hyperlink"/>
            <w:noProof/>
          </w:rPr>
          <w:t>Power Supply</w:t>
        </w:r>
        <w:r>
          <w:rPr>
            <w:noProof/>
            <w:webHidden/>
          </w:rPr>
          <w:tab/>
        </w:r>
        <w:r>
          <w:rPr>
            <w:noProof/>
            <w:webHidden/>
          </w:rPr>
          <w:fldChar w:fldCharType="begin"/>
        </w:r>
        <w:r>
          <w:rPr>
            <w:noProof/>
            <w:webHidden/>
          </w:rPr>
          <w:instrText xml:space="preserve"> PAGEREF _Toc308529835 \h </w:instrText>
        </w:r>
        <w:r>
          <w:rPr>
            <w:noProof/>
            <w:webHidden/>
          </w:rPr>
        </w:r>
        <w:r>
          <w:rPr>
            <w:noProof/>
            <w:webHidden/>
          </w:rPr>
          <w:fldChar w:fldCharType="separate"/>
        </w:r>
        <w:r>
          <w:rPr>
            <w:noProof/>
            <w:webHidden/>
          </w:rPr>
          <w:t>8</w:t>
        </w:r>
        <w:r>
          <w:rPr>
            <w:noProof/>
            <w:webHidden/>
          </w:rPr>
          <w:fldChar w:fldCharType="end"/>
        </w:r>
      </w:hyperlink>
    </w:p>
    <w:p w:rsidR="00034DE2" w:rsidRDefault="00034DE2">
      <w:pPr>
        <w:pStyle w:val="TOC3"/>
        <w:tabs>
          <w:tab w:val="left" w:pos="960"/>
          <w:tab w:val="right" w:leader="dot" w:pos="10070"/>
        </w:tabs>
        <w:rPr>
          <w:rFonts w:asciiTheme="minorHAnsi" w:eastAsiaTheme="minorEastAsia" w:hAnsiTheme="minorHAnsi" w:cstheme="minorBidi"/>
          <w:noProof/>
          <w:sz w:val="22"/>
          <w:szCs w:val="22"/>
          <w:lang w:eastAsia="zh-CN"/>
        </w:rPr>
      </w:pPr>
      <w:hyperlink w:anchor="_Toc308529836" w:history="1">
        <w:r w:rsidRPr="00835EF6">
          <w:rPr>
            <w:rStyle w:val="Hyperlink"/>
            <w:noProof/>
          </w:rPr>
          <w:t>4.2.2</w:t>
        </w:r>
        <w:r>
          <w:rPr>
            <w:rFonts w:asciiTheme="minorHAnsi" w:eastAsiaTheme="minorEastAsia" w:hAnsiTheme="minorHAnsi" w:cstheme="minorBidi"/>
            <w:noProof/>
            <w:sz w:val="22"/>
            <w:szCs w:val="22"/>
            <w:lang w:eastAsia="zh-CN"/>
          </w:rPr>
          <w:tab/>
        </w:r>
        <w:r w:rsidRPr="00835EF6">
          <w:rPr>
            <w:rStyle w:val="Hyperlink"/>
            <w:noProof/>
          </w:rPr>
          <w:t>Clock Settings</w:t>
        </w:r>
        <w:r>
          <w:rPr>
            <w:noProof/>
            <w:webHidden/>
          </w:rPr>
          <w:tab/>
        </w:r>
        <w:r>
          <w:rPr>
            <w:noProof/>
            <w:webHidden/>
          </w:rPr>
          <w:fldChar w:fldCharType="begin"/>
        </w:r>
        <w:r>
          <w:rPr>
            <w:noProof/>
            <w:webHidden/>
          </w:rPr>
          <w:instrText xml:space="preserve"> PAGEREF _Toc308529836 \h </w:instrText>
        </w:r>
        <w:r>
          <w:rPr>
            <w:noProof/>
            <w:webHidden/>
          </w:rPr>
        </w:r>
        <w:r>
          <w:rPr>
            <w:noProof/>
            <w:webHidden/>
          </w:rPr>
          <w:fldChar w:fldCharType="separate"/>
        </w:r>
        <w:r>
          <w:rPr>
            <w:noProof/>
            <w:webHidden/>
          </w:rPr>
          <w:t>8</w:t>
        </w:r>
        <w:r>
          <w:rPr>
            <w:noProof/>
            <w:webHidden/>
          </w:rPr>
          <w:fldChar w:fldCharType="end"/>
        </w:r>
      </w:hyperlink>
    </w:p>
    <w:p w:rsidR="00034DE2" w:rsidRDefault="00034DE2">
      <w:pPr>
        <w:pStyle w:val="TOC3"/>
        <w:tabs>
          <w:tab w:val="left" w:pos="960"/>
          <w:tab w:val="right" w:leader="dot" w:pos="10070"/>
        </w:tabs>
        <w:rPr>
          <w:rFonts w:asciiTheme="minorHAnsi" w:eastAsiaTheme="minorEastAsia" w:hAnsiTheme="minorHAnsi" w:cstheme="minorBidi"/>
          <w:noProof/>
          <w:sz w:val="22"/>
          <w:szCs w:val="22"/>
          <w:lang w:eastAsia="zh-CN"/>
        </w:rPr>
      </w:pPr>
      <w:hyperlink w:anchor="_Toc308529837" w:history="1">
        <w:r w:rsidRPr="00835EF6">
          <w:rPr>
            <w:rStyle w:val="Hyperlink"/>
            <w:noProof/>
          </w:rPr>
          <w:t>4.2.3</w:t>
        </w:r>
        <w:r>
          <w:rPr>
            <w:rFonts w:asciiTheme="minorHAnsi" w:eastAsiaTheme="minorEastAsia" w:hAnsiTheme="minorHAnsi" w:cstheme="minorBidi"/>
            <w:noProof/>
            <w:sz w:val="22"/>
            <w:szCs w:val="22"/>
            <w:lang w:eastAsia="zh-CN"/>
          </w:rPr>
          <w:tab/>
        </w:r>
        <w:r w:rsidRPr="00835EF6">
          <w:rPr>
            <w:rStyle w:val="Hyperlink"/>
            <w:noProof/>
          </w:rPr>
          <w:t>LDB configuration</w:t>
        </w:r>
        <w:r>
          <w:rPr>
            <w:noProof/>
            <w:webHidden/>
          </w:rPr>
          <w:tab/>
        </w:r>
        <w:r>
          <w:rPr>
            <w:noProof/>
            <w:webHidden/>
          </w:rPr>
          <w:fldChar w:fldCharType="begin"/>
        </w:r>
        <w:r>
          <w:rPr>
            <w:noProof/>
            <w:webHidden/>
          </w:rPr>
          <w:instrText xml:space="preserve"> PAGEREF _Toc308529837 \h </w:instrText>
        </w:r>
        <w:r>
          <w:rPr>
            <w:noProof/>
            <w:webHidden/>
          </w:rPr>
        </w:r>
        <w:r>
          <w:rPr>
            <w:noProof/>
            <w:webHidden/>
          </w:rPr>
          <w:fldChar w:fldCharType="separate"/>
        </w:r>
        <w:r>
          <w:rPr>
            <w:noProof/>
            <w:webHidden/>
          </w:rPr>
          <w:t>8</w:t>
        </w:r>
        <w:r>
          <w:rPr>
            <w:noProof/>
            <w:webHidden/>
          </w:rPr>
          <w:fldChar w:fldCharType="end"/>
        </w:r>
      </w:hyperlink>
    </w:p>
    <w:p w:rsidR="00034DE2" w:rsidRDefault="00034DE2">
      <w:pPr>
        <w:pStyle w:val="TOC1"/>
        <w:tabs>
          <w:tab w:val="left" w:pos="1200"/>
        </w:tabs>
        <w:rPr>
          <w:rFonts w:asciiTheme="minorHAnsi" w:eastAsiaTheme="minorEastAsia" w:hAnsiTheme="minorHAnsi" w:cstheme="minorBidi"/>
          <w:bCs w:val="0"/>
          <w:noProof/>
          <w:sz w:val="22"/>
          <w:szCs w:val="22"/>
          <w:lang w:eastAsia="zh-CN"/>
        </w:rPr>
      </w:pPr>
      <w:hyperlink w:anchor="_Toc308529838" w:history="1">
        <w:r w:rsidRPr="00835EF6">
          <w:rPr>
            <w:rStyle w:val="Hyperlink"/>
            <w:noProof/>
          </w:rPr>
          <w:t>Appendix A</w:t>
        </w:r>
        <w:r>
          <w:rPr>
            <w:rFonts w:asciiTheme="minorHAnsi" w:eastAsiaTheme="minorEastAsia" w:hAnsiTheme="minorHAnsi" w:cstheme="minorBidi"/>
            <w:bCs w:val="0"/>
            <w:noProof/>
            <w:sz w:val="22"/>
            <w:szCs w:val="22"/>
            <w:lang w:eastAsia="zh-CN"/>
          </w:rPr>
          <w:tab/>
        </w:r>
        <w:r w:rsidRPr="00835EF6">
          <w:rPr>
            <w:rStyle w:val="Hyperlink"/>
            <w:noProof/>
          </w:rPr>
          <w:t>References</w:t>
        </w:r>
        <w:r>
          <w:rPr>
            <w:noProof/>
            <w:webHidden/>
          </w:rPr>
          <w:tab/>
        </w:r>
        <w:r>
          <w:rPr>
            <w:noProof/>
            <w:webHidden/>
          </w:rPr>
          <w:fldChar w:fldCharType="begin"/>
        </w:r>
        <w:r>
          <w:rPr>
            <w:noProof/>
            <w:webHidden/>
          </w:rPr>
          <w:instrText xml:space="preserve"> PAGEREF _Toc308529838 \h </w:instrText>
        </w:r>
        <w:r>
          <w:rPr>
            <w:noProof/>
            <w:webHidden/>
          </w:rPr>
        </w:r>
        <w:r>
          <w:rPr>
            <w:noProof/>
            <w:webHidden/>
          </w:rPr>
          <w:fldChar w:fldCharType="separate"/>
        </w:r>
        <w:r>
          <w:rPr>
            <w:noProof/>
            <w:webHidden/>
          </w:rPr>
          <w:t>9</w:t>
        </w:r>
        <w:r>
          <w:rPr>
            <w:noProof/>
            <w:webHidden/>
          </w:rPr>
          <w:fldChar w:fldCharType="end"/>
        </w:r>
      </w:hyperlink>
    </w:p>
    <w:p w:rsidR="00F65766" w:rsidRPr="00F65766" w:rsidRDefault="0050577C" w:rsidP="005D3AF6">
      <w:pPr>
        <w:pStyle w:val="ParaBody"/>
      </w:pPr>
      <w:r>
        <w:fldChar w:fldCharType="end"/>
      </w:r>
    </w:p>
    <w:p w:rsidR="00F65766" w:rsidRPr="0068761D" w:rsidRDefault="00F65766" w:rsidP="00F9080F">
      <w:pPr>
        <w:pStyle w:val="ParaBody"/>
        <w:sectPr w:rsidR="00F65766" w:rsidRPr="0068761D" w:rsidSect="00F85D64">
          <w:type w:val="continuous"/>
          <w:pgSz w:w="12240" w:h="15840"/>
          <w:pgMar w:top="1339" w:right="1080" w:bottom="1800" w:left="1080" w:header="720" w:footer="720" w:gutter="0"/>
          <w:cols w:space="720"/>
          <w:noEndnote/>
          <w:titlePg/>
        </w:sectPr>
      </w:pPr>
    </w:p>
    <w:p w:rsidR="00580A80" w:rsidRDefault="00580A80">
      <w:pPr>
        <w:pStyle w:val="Figureholder"/>
        <w:rPr>
          <w:w w:val="100"/>
        </w:rPr>
      </w:pPr>
    </w:p>
    <w:p w:rsidR="00DC1A73" w:rsidRDefault="00C137A2" w:rsidP="00DC1A73">
      <w:pPr>
        <w:pStyle w:val="Heading1"/>
      </w:pPr>
      <w:bookmarkStart w:id="0" w:name="_Toc302243655"/>
      <w:bookmarkStart w:id="1" w:name="_Toc302314413"/>
      <w:bookmarkStart w:id="2" w:name="_Toc308529815"/>
      <w:r>
        <w:t>System Overview</w:t>
      </w:r>
      <w:bookmarkEnd w:id="0"/>
      <w:bookmarkEnd w:id="1"/>
      <w:bookmarkEnd w:id="2"/>
    </w:p>
    <w:p w:rsidR="00E869E3" w:rsidRDefault="00AB00B3" w:rsidP="006209D5">
      <w:r>
        <w:t>LVDS</w:t>
      </w:r>
      <w:r w:rsidR="00DB677D">
        <w:t xml:space="preserve"> </w:t>
      </w:r>
      <w:r w:rsidR="00E869E3">
        <w:t xml:space="preserve">or Low-Voltage Differential Signaling is known as an electrical digital signaling system, which can run at very high speeds over inexpensive twisted-pair copper cables.  It transmits information as the difference between the voltage on a pair of wires, and the two-wire voltages are compared at the </w:t>
      </w:r>
      <w:r w:rsidR="000356C2">
        <w:t>receiver</w:t>
      </w:r>
      <w:r w:rsidR="00E869E3">
        <w:t xml:space="preserve"> end. </w:t>
      </w:r>
      <w:r w:rsidR="000356C2">
        <w:t xml:space="preserve">The low common voltage (the average of the voltages on the paired wires, ~1.2V) and the low differential voltage (~350mV) cause LVDS to consume low power compared to other </w:t>
      </w:r>
      <w:r w:rsidR="006E5861">
        <w:t>systems;</w:t>
      </w:r>
      <w:r w:rsidR="000356C2">
        <w:t xml:space="preserve"> therefore it is widely used in consumer electronic fields.</w:t>
      </w:r>
    </w:p>
    <w:p w:rsidR="00891A49" w:rsidRDefault="006E5861" w:rsidP="006209D5">
      <w:r>
        <w:t xml:space="preserve">LVDS </w:t>
      </w:r>
      <w:r w:rsidR="00DB677D">
        <w:t xml:space="preserve">Display </w:t>
      </w:r>
      <w:r w:rsidR="00E3596E">
        <w:t>Bridge (</w:t>
      </w:r>
      <w:r w:rsidR="00DB677D">
        <w:t>LDB) is</w:t>
      </w:r>
      <w:r>
        <w:t xml:space="preserve"> an integrated IP inside mx53/mx6x</w:t>
      </w:r>
      <w:r w:rsidR="007A388D">
        <w:t xml:space="preserve"> and the future</w:t>
      </w:r>
      <w:r>
        <w:t xml:space="preserve"> </w:t>
      </w:r>
      <w:proofErr w:type="spellStart"/>
      <w:r>
        <w:t>SoC</w:t>
      </w:r>
      <w:proofErr w:type="spellEnd"/>
      <w:r>
        <w:t>, which is</w:t>
      </w:r>
      <w:r w:rsidR="00DB677D">
        <w:t xml:space="preserve"> used to connect the internal </w:t>
      </w:r>
      <w:r w:rsidR="000C1ADA">
        <w:t>IPU (</w:t>
      </w:r>
      <w:r w:rsidR="00DB677D">
        <w:t>Image Processing Unit) to the external LVDS display interface</w:t>
      </w:r>
      <w:r w:rsidR="00891A49" w:rsidRPr="00891A49">
        <w:t xml:space="preserve">. </w:t>
      </w:r>
    </w:p>
    <w:p w:rsidR="00891A49" w:rsidRPr="00891A49" w:rsidRDefault="006E5861" w:rsidP="006209D5">
      <w:pPr>
        <w:spacing w:after="120"/>
      </w:pPr>
      <w:r>
        <w:t>LDB</w:t>
      </w:r>
      <w:r w:rsidR="00891A49" w:rsidRPr="00891A49">
        <w:t xml:space="preserve"> support covers all aspects of these</w:t>
      </w:r>
      <w:r w:rsidR="00891A49">
        <w:t xml:space="preserve"> </w:t>
      </w:r>
      <w:r w:rsidR="00891A49" w:rsidRPr="00891A49">
        <w:t>activities:</w:t>
      </w:r>
    </w:p>
    <w:p w:rsidR="00891A49" w:rsidRPr="00891A49" w:rsidRDefault="00891A49" w:rsidP="006209D5">
      <w:pPr>
        <w:spacing w:after="120"/>
      </w:pPr>
      <w:r w:rsidRPr="00891A49">
        <w:rPr>
          <w:rFonts w:hint="eastAsia"/>
        </w:rPr>
        <w:t>•</w:t>
      </w:r>
      <w:r w:rsidRPr="00891A49">
        <w:t xml:space="preserve"> Connectivity to relevant devices </w:t>
      </w:r>
      <w:r w:rsidR="006E5861">
        <w:t>–</w:t>
      </w:r>
      <w:r w:rsidRPr="00891A49">
        <w:t xml:space="preserve"> displays</w:t>
      </w:r>
      <w:r w:rsidR="006E5861">
        <w:t xml:space="preserve"> with LVDS receivers</w:t>
      </w:r>
    </w:p>
    <w:p w:rsidR="00891A49" w:rsidRPr="00891A49" w:rsidRDefault="00891A49" w:rsidP="006209D5">
      <w:pPr>
        <w:spacing w:after="120"/>
      </w:pPr>
      <w:r w:rsidRPr="00891A49">
        <w:rPr>
          <w:rFonts w:hint="eastAsia"/>
        </w:rPr>
        <w:t>•</w:t>
      </w:r>
      <w:r w:rsidRPr="00891A49">
        <w:t xml:space="preserve"> </w:t>
      </w:r>
      <w:r w:rsidR="006E5861">
        <w:t>arranging the data as required by the external display receiver and by LVDS display standards</w:t>
      </w:r>
    </w:p>
    <w:p w:rsidR="00891A49" w:rsidRDefault="00891A49" w:rsidP="006209D5">
      <w:pPr>
        <w:spacing w:after="120"/>
      </w:pPr>
      <w:r w:rsidRPr="00891A49">
        <w:rPr>
          <w:rFonts w:hint="eastAsia"/>
        </w:rPr>
        <w:t>•</w:t>
      </w:r>
      <w:r w:rsidRPr="00891A49">
        <w:t xml:space="preserve"> Synchronization and control capabilities (to avoid tearing artifacts).</w:t>
      </w:r>
    </w:p>
    <w:p w:rsidR="00891A49" w:rsidRDefault="00891A49" w:rsidP="006209D5"/>
    <w:p w:rsidR="00DC1A73" w:rsidRDefault="006E5861" w:rsidP="00DC1A73">
      <w:pPr>
        <w:pStyle w:val="Heading1"/>
      </w:pPr>
      <w:bookmarkStart w:id="3" w:name="_Toc308529816"/>
      <w:r>
        <w:t>Hardware interfaces</w:t>
      </w:r>
      <w:bookmarkEnd w:id="3"/>
    </w:p>
    <w:p w:rsidR="006E5861" w:rsidRPr="006E5861" w:rsidRDefault="006E5861" w:rsidP="006E5861">
      <w:pPr>
        <w:pStyle w:val="ParaBody"/>
      </w:pPr>
    </w:p>
    <w:p w:rsidR="00DC1A73" w:rsidRDefault="00C137A2" w:rsidP="00DC1A73">
      <w:pPr>
        <w:pStyle w:val="ParaBody"/>
        <w:rPr>
          <w:noProof/>
          <w:lang w:eastAsia="zh-CN"/>
        </w:rPr>
      </w:pPr>
      <w:r>
        <w:rPr>
          <w:noProof/>
          <w:lang w:eastAsia="zh-CN"/>
        </w:rPr>
        <w:t xml:space="preserve">the detailed </w:t>
      </w:r>
      <w:r w:rsidR="00E45641">
        <w:rPr>
          <w:noProof/>
          <w:lang w:eastAsia="zh-CN"/>
        </w:rPr>
        <w:t>LDB</w:t>
      </w:r>
      <w:r>
        <w:rPr>
          <w:noProof/>
          <w:lang w:eastAsia="zh-CN"/>
        </w:rPr>
        <w:t xml:space="preserve"> diagram is shown as figure 2-1. </w:t>
      </w:r>
    </w:p>
    <w:p w:rsidR="00B21274" w:rsidRDefault="002724D3">
      <w:pPr>
        <w:spacing w:before="0"/>
        <w:rPr>
          <w:noProof/>
          <w:lang w:eastAsia="zh-CN"/>
        </w:rPr>
      </w:pPr>
      <w:r>
        <w:rPr>
          <w:noProof/>
          <w:lang w:eastAsia="zh-CN"/>
        </w:rPr>
        <w:lastRenderedPageBreak/>
        <w:pict>
          <v:rect id="_x0000_s1782" style="position:absolute;margin-left:451.7pt;margin-top:116.4pt;width:82.1pt;height:20.65pt;z-index:251794432;v-text-anchor:top" filled="f" stroked="f">
            <v:textbox inset="0,0,0,0">
              <w:txbxContent>
                <w:p w:rsidR="007F4DCA" w:rsidRDefault="007F4DCA">
                  <w:proofErr w:type="spellStart"/>
                  <w:r>
                    <w:rPr>
                      <w:rFonts w:ascii="Calibri" w:hAnsi="Calibri" w:cs="Calibri"/>
                      <w:b/>
                      <w:bCs/>
                      <w:color w:val="000000"/>
                    </w:rPr>
                    <w:t>Lvds_clk</w:t>
                  </w:r>
                  <w:proofErr w:type="spellEnd"/>
                </w:p>
              </w:txbxContent>
            </v:textbox>
          </v:rect>
        </w:pict>
      </w:r>
      <w:r>
        <w:rPr>
          <w:noProof/>
          <w:lang w:eastAsia="zh-CN"/>
        </w:rPr>
        <w:pict>
          <v:rect id="_x0000_s1781" style="position:absolute;margin-left:451.7pt;margin-top:100.1pt;width:82.1pt;height:20.65pt;z-index:251793408;v-text-anchor:top" filled="f" stroked="f">
            <v:textbox inset="0,0,0,0">
              <w:txbxContent>
                <w:p w:rsidR="007F4DCA" w:rsidRDefault="007F4DCA">
                  <w:r>
                    <w:rPr>
                      <w:rFonts w:ascii="Calibri" w:hAnsi="Calibri" w:cs="Calibri"/>
                      <w:b/>
                      <w:bCs/>
                      <w:color w:val="000000"/>
                    </w:rPr>
                    <w:t>Lvds_tx3</w:t>
                  </w:r>
                </w:p>
              </w:txbxContent>
            </v:textbox>
          </v:rect>
        </w:pict>
      </w:r>
      <w:r>
        <w:rPr>
          <w:noProof/>
          <w:lang w:eastAsia="zh-CN"/>
        </w:rPr>
        <w:pict>
          <v:rect id="_x0000_s1780" style="position:absolute;margin-left:451.7pt;margin-top:83.75pt;width:82.1pt;height:20.65pt;z-index:251792384;v-text-anchor:top" filled="f" stroked="f">
            <v:textbox inset="0,0,0,0">
              <w:txbxContent>
                <w:p w:rsidR="007F4DCA" w:rsidRDefault="007F4DCA">
                  <w:r>
                    <w:rPr>
                      <w:rFonts w:ascii="Calibri" w:hAnsi="Calibri" w:cs="Calibri"/>
                      <w:b/>
                      <w:bCs/>
                      <w:color w:val="000000"/>
                    </w:rPr>
                    <w:t>Lvds_tx2</w:t>
                  </w:r>
                </w:p>
              </w:txbxContent>
            </v:textbox>
          </v:rect>
        </w:pict>
      </w:r>
      <w:r>
        <w:rPr>
          <w:noProof/>
          <w:lang w:eastAsia="zh-CN"/>
        </w:rPr>
        <w:pict>
          <v:rect id="_x0000_s1779" style="position:absolute;margin-left:451.7pt;margin-top:66.45pt;width:82.1pt;height:20.65pt;z-index:251791360;v-text-anchor:top" filled="f" stroked="f">
            <v:textbox inset="0,0,0,0">
              <w:txbxContent>
                <w:p w:rsidR="007F4DCA" w:rsidRDefault="007F4DCA">
                  <w:r>
                    <w:rPr>
                      <w:rFonts w:ascii="Calibri" w:hAnsi="Calibri" w:cs="Calibri"/>
                      <w:b/>
                      <w:bCs/>
                      <w:color w:val="000000"/>
                    </w:rPr>
                    <w:t>Lvds_tx1</w:t>
                  </w:r>
                </w:p>
              </w:txbxContent>
            </v:textbox>
          </v:rect>
        </w:pict>
      </w:r>
      <w:r>
        <w:rPr>
          <w:noProof/>
          <w:lang w:eastAsia="zh-CN"/>
        </w:rPr>
        <w:pict>
          <v:rect id="_x0000_s1783" style="position:absolute;margin-left:451.7pt;margin-top:133.4pt;width:82.1pt;height:20.65pt;z-index:251795456;v-text-anchor:top" filled="f" stroked="f">
            <v:textbox inset="0,0,0,0">
              <w:txbxContent>
                <w:p w:rsidR="007F4DCA" w:rsidRDefault="007F4DCA">
                  <w:proofErr w:type="spellStart"/>
                  <w:r>
                    <w:rPr>
                      <w:rFonts w:ascii="Calibri" w:hAnsi="Calibri" w:cs="Calibri"/>
                      <w:b/>
                      <w:bCs/>
                      <w:color w:val="000000"/>
                    </w:rPr>
                    <w:t>Obe_lvds</w:t>
                  </w:r>
                  <w:proofErr w:type="spellEnd"/>
                </w:p>
              </w:txbxContent>
            </v:textbox>
          </v:rect>
        </w:pict>
      </w:r>
      <w:r>
        <w:rPr>
          <w:noProof/>
          <w:lang w:eastAsia="zh-CN"/>
        </w:rPr>
        <w:pict>
          <v:rect id="_x0000_s1778" style="position:absolute;margin-left:451.7pt;margin-top:49.3pt;width:82.1pt;height:20.65pt;z-index:251790336;v-text-anchor:top" filled="f" stroked="f">
            <v:textbox inset="0,0,0,0">
              <w:txbxContent>
                <w:p w:rsidR="007F4DCA" w:rsidRDefault="007F4DCA">
                  <w:r>
                    <w:rPr>
                      <w:rFonts w:ascii="Calibri" w:hAnsi="Calibri" w:cs="Calibri"/>
                      <w:b/>
                      <w:bCs/>
                      <w:color w:val="000000"/>
                    </w:rPr>
                    <w:t>Lvds_tx0</w:t>
                  </w:r>
                </w:p>
              </w:txbxContent>
            </v:textbox>
          </v:rect>
        </w:pict>
      </w:r>
      <w:r w:rsidR="00010203">
        <w:rPr>
          <w:noProof/>
          <w:lang w:eastAsia="zh-CN"/>
        </w:rPr>
      </w:r>
      <w:r w:rsidR="00010203">
        <w:rPr>
          <w:noProof/>
          <w:lang w:eastAsia="zh-CN"/>
        </w:rPr>
        <w:pict>
          <v:group id="_x0000_s1529" editas="canvas" style="width:504.5pt;height:487pt;mso-position-horizontal-relative:char;mso-position-vertical-relative:line" coordsize="10090,97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28" type="#_x0000_t75" style="position:absolute;width:10090;height:9740" o:preferrelative="f">
              <v:fill o:detectmouseclick="t"/>
              <v:path o:extrusionok="t" o:connecttype="none"/>
              <o:lock v:ext="edit" text="t"/>
            </v:shape>
            <v:rect id="_x0000_s1684" style="position:absolute;left:238;top:1041;width:1785;height:2291"/>
            <v:rect id="_x0000_s1530" style="position:absolute;left:10035;top:9295;width:55;height:396;mso-wrap-style:none;v-text-anchor:top" filled="f" stroked="f">
              <v:textbox style="mso-fit-shape-to-text:t" inset="0,0,0,0">
                <w:txbxContent>
                  <w:p w:rsidR="007F4DCA" w:rsidRDefault="007F4DCA">
                    <w:r>
                      <w:rPr>
                        <w:rFonts w:ascii="Calibri" w:hAnsi="Calibri" w:cs="Calibri"/>
                        <w:color w:val="000000"/>
                      </w:rPr>
                      <w:t xml:space="preserve"> </w:t>
                    </w:r>
                  </w:p>
                </w:txbxContent>
              </v:textbox>
            </v:rect>
            <v:rect id="_x0000_s1533" style="position:absolute;left:9886;top:3935;width:55;height:396;mso-wrap-style:none;v-text-anchor:top" filled="f" stroked="f">
              <v:textbox style="mso-fit-shape-to-text:t" inset="0,0,0,0">
                <w:txbxContent>
                  <w:p w:rsidR="007F4DCA" w:rsidRDefault="007F4DCA">
                    <w:r>
                      <w:rPr>
                        <w:rFonts w:ascii="Calibri" w:hAnsi="Calibri" w:cs="Calibri"/>
                        <w:b/>
                        <w:bCs/>
                        <w:color w:val="000000"/>
                      </w:rPr>
                      <w:t xml:space="preserve"> </w:t>
                    </w:r>
                  </w:p>
                </w:txbxContent>
              </v:textbox>
            </v:rect>
            <v:rect id="_x0000_s1535" style="position:absolute;left:4101;top:8976;width:432;height:413;mso-wrap-style:none;v-text-anchor:top" filled="f" stroked="f">
              <v:textbox style="mso-fit-shape-to-text:t" inset="0,0,0,0">
                <w:txbxContent>
                  <w:p w:rsidR="007F4DCA" w:rsidRDefault="007F4DCA">
                    <w:r>
                      <w:rPr>
                        <w:rFonts w:ascii="Calibri" w:hAnsi="Calibri" w:cs="Calibri"/>
                        <w:b/>
                        <w:bCs/>
                        <w:color w:val="000000"/>
                      </w:rPr>
                      <w:t>AHB</w:t>
                    </w:r>
                  </w:p>
                </w:txbxContent>
              </v:textbox>
            </v:rect>
            <v:rect id="_x0000_s1536" style="position:absolute;left:4498;top:8976;width:55;height:396;mso-wrap-style:none;v-text-anchor:top" filled="f" stroked="f">
              <v:textbox style="mso-fit-shape-to-text:t" inset="0,0,0,0">
                <w:txbxContent>
                  <w:p w:rsidR="007F4DCA" w:rsidRDefault="007F4DCA">
                    <w:r>
                      <w:rPr>
                        <w:rFonts w:ascii="Calibri" w:hAnsi="Calibri" w:cs="Calibri"/>
                        <w:b/>
                        <w:bCs/>
                        <w:color w:val="000000"/>
                      </w:rPr>
                      <w:t xml:space="preserve"> </w:t>
                    </w:r>
                  </w:p>
                </w:txbxContent>
              </v:textbox>
            </v:rect>
            <v:group id="_x0000_s1539" style="position:absolute;left:2912;top:7;width:5422;height:9493" coordorigin="1364,7" coordsize="7854,8447">
              <v:rect id="_x0000_s1537" style="position:absolute;left:1364;top:7;width:7854;height:8447" fillcolor="#eeece1" stroked="f"/>
              <v:rect id="_x0000_s1538" style="position:absolute;left:1364;top:7;width:7854;height:8447" filled="f">
                <v:stroke endcap="round"/>
              </v:rect>
            </v:group>
            <v:group id="_x0000_s1679" style="position:absolute;left:3294;top:300;width:1697;height:5981" coordorigin="3294,300" coordsize="1697,5981">
              <v:group id="_x0000_s1542" style="position:absolute;left:3294;top:300;width:1697;height:5981" coordorigin="2272,300" coordsize="4713,941">
                <v:rect id="_x0000_s1540" style="position:absolute;left:2272;top:300;width:4713;height:941" fillcolor="#daeef3" stroked="f"/>
                <v:rect id="_x0000_s1541" style="position:absolute;left:2272;top:300;width:4713;height:941" filled="f" strokeweight="1.25pt">
                  <v:stroke endcap="round"/>
                </v:rect>
              </v:group>
              <v:rect id="_x0000_s1543" style="position:absolute;left:3627;top:2792;width:1032;height:875;v-text-anchor:top" filled="f" stroked="f">
                <v:textbox style="mso-fit-shape-to-text:t" inset="0,0,0,0">
                  <w:txbxContent>
                    <w:p w:rsidR="007F4DCA" w:rsidRDefault="007F4DCA">
                      <w:pPr>
                        <w:rPr>
                          <w:rFonts w:ascii="Calibri" w:hAnsi="Calibri" w:cs="Calibri"/>
                          <w:b/>
                          <w:bCs/>
                          <w:color w:val="000000"/>
                          <w:sz w:val="26"/>
                          <w:szCs w:val="26"/>
                        </w:rPr>
                      </w:pPr>
                      <w:r>
                        <w:rPr>
                          <w:rFonts w:ascii="Calibri" w:hAnsi="Calibri" w:cs="Calibri"/>
                          <w:b/>
                          <w:bCs/>
                          <w:color w:val="000000"/>
                          <w:sz w:val="26"/>
                          <w:szCs w:val="26"/>
                        </w:rPr>
                        <w:t xml:space="preserve">LDB </w:t>
                      </w:r>
                      <w:proofErr w:type="spellStart"/>
                      <w:r>
                        <w:rPr>
                          <w:rFonts w:ascii="Calibri" w:hAnsi="Calibri" w:cs="Calibri"/>
                          <w:b/>
                          <w:bCs/>
                          <w:color w:val="000000"/>
                          <w:sz w:val="26"/>
                          <w:szCs w:val="26"/>
                        </w:rPr>
                        <w:t>Mux</w:t>
                      </w:r>
                      <w:proofErr w:type="spellEnd"/>
                    </w:p>
                    <w:p w:rsidR="007F4DCA" w:rsidRDefault="007F4DCA" w:rsidP="00010203">
                      <w:pPr>
                        <w:jc w:val="center"/>
                      </w:pPr>
                      <w:r>
                        <w:rPr>
                          <w:rFonts w:ascii="Calibri" w:hAnsi="Calibri" w:cs="Calibri"/>
                          <w:b/>
                          <w:bCs/>
                          <w:color w:val="000000"/>
                          <w:sz w:val="26"/>
                          <w:szCs w:val="26"/>
                        </w:rPr>
                        <w:t>&amp;Control</w:t>
                      </w:r>
                    </w:p>
                  </w:txbxContent>
                </v:textbox>
              </v:rect>
            </v:group>
            <v:rect id="_x0000_s1544" style="position:absolute;left:5289;top:550;width:59;height:396;mso-wrap-style:none;v-text-anchor:top" filled="f" stroked="f">
              <v:textbox style="mso-fit-shape-to-text:t" inset="0,0,0,0">
                <w:txbxContent>
                  <w:p w:rsidR="007F4DCA" w:rsidRDefault="007F4DCA">
                    <w:r>
                      <w:rPr>
                        <w:rFonts w:ascii="Calibri" w:hAnsi="Calibri" w:cs="Calibri"/>
                        <w:b/>
                        <w:bCs/>
                        <w:color w:val="000000"/>
                        <w:sz w:val="26"/>
                        <w:szCs w:val="26"/>
                      </w:rPr>
                      <w:t xml:space="preserve"> </w:t>
                    </w:r>
                  </w:p>
                </w:txbxContent>
              </v:textbox>
            </v:rect>
            <v:rect id="_x0000_s1549" style="position:absolute;left:2595;top:1712;width:59;height:396;mso-wrap-style:none;v-text-anchor:top" filled="f" stroked="f">
              <v:textbox style="mso-fit-shape-to-text:t" inset="0,0,0,0">
                <w:txbxContent>
                  <w:p w:rsidR="007F4DCA" w:rsidRDefault="007F4DCA">
                    <w:r>
                      <w:rPr>
                        <w:rFonts w:ascii="Calibri" w:hAnsi="Calibri" w:cs="Calibri"/>
                        <w:b/>
                        <w:bCs/>
                        <w:color w:val="000000"/>
                        <w:sz w:val="26"/>
                        <w:szCs w:val="26"/>
                      </w:rPr>
                      <w:t xml:space="preserve"> </w:t>
                    </w:r>
                  </w:p>
                </w:txbxContent>
              </v:textbox>
            </v:rect>
            <v:rect id="_x0000_s1554" style="position:absolute;left:2595;top:2396;width:59;height:396;mso-wrap-style:none;v-text-anchor:top" filled="f" stroked="f">
              <v:textbox style="mso-fit-shape-to-text:t" inset="0,0,0,0">
                <w:txbxContent>
                  <w:p w:rsidR="007F4DCA" w:rsidRDefault="007F4DCA">
                    <w:r>
                      <w:rPr>
                        <w:rFonts w:ascii="Calibri" w:hAnsi="Calibri" w:cs="Calibri"/>
                        <w:b/>
                        <w:bCs/>
                        <w:color w:val="000000"/>
                        <w:sz w:val="26"/>
                        <w:szCs w:val="26"/>
                      </w:rPr>
                      <w:t xml:space="preserve"> </w:t>
                    </w:r>
                  </w:p>
                </w:txbxContent>
              </v:textbox>
            </v:rect>
            <v:rect id="_x0000_s1559" style="position:absolute;left:5253;top:1922;width:59;height:396;mso-wrap-style:none;v-text-anchor:top" filled="f" stroked="f">
              <v:textbox style="mso-fit-shape-to-text:t" inset="0,0,0,0">
                <w:txbxContent>
                  <w:p w:rsidR="007F4DCA" w:rsidRDefault="007F4DCA">
                    <w:r>
                      <w:rPr>
                        <w:rFonts w:ascii="Calibri" w:hAnsi="Calibri" w:cs="Calibri"/>
                        <w:b/>
                        <w:bCs/>
                        <w:color w:val="000000"/>
                        <w:sz w:val="26"/>
                        <w:szCs w:val="26"/>
                      </w:rPr>
                      <w:t xml:space="preserve"> </w:t>
                    </w:r>
                  </w:p>
                </w:txbxContent>
              </v:textbox>
            </v:rect>
            <v:rect id="_x0000_s1565" style="position:absolute;left:5200;top:3226;width:59;height:396;mso-wrap-style:none;v-text-anchor:top" filled="f" stroked="f">
              <v:textbox style="mso-fit-shape-to-text:t" inset="0,0,0,0">
                <w:txbxContent>
                  <w:p w:rsidR="007F4DCA" w:rsidRDefault="007F4DCA">
                    <w:r>
                      <w:rPr>
                        <w:rFonts w:ascii="Calibri" w:hAnsi="Calibri" w:cs="Calibri"/>
                        <w:b/>
                        <w:bCs/>
                        <w:color w:val="000000"/>
                        <w:sz w:val="26"/>
                        <w:szCs w:val="26"/>
                      </w:rPr>
                      <w:t xml:space="preserve"> </w:t>
                    </w:r>
                  </w:p>
                </w:txbxContent>
              </v:textbox>
            </v:rect>
            <v:rect id="_x0000_s1574" style="position:absolute;left:2853;top:3602;width:59;height:396;mso-wrap-style:none;v-text-anchor:top" filled="f" stroked="f">
              <v:textbox style="mso-fit-shape-to-text:t" inset="0,0,0,0">
                <w:txbxContent>
                  <w:p w:rsidR="007F4DCA" w:rsidRDefault="007F4DCA">
                    <w:r>
                      <w:rPr>
                        <w:rFonts w:ascii="Calibri" w:hAnsi="Calibri" w:cs="Calibri"/>
                        <w:b/>
                        <w:bCs/>
                        <w:color w:val="000000"/>
                        <w:sz w:val="26"/>
                        <w:szCs w:val="26"/>
                      </w:rPr>
                      <w:t xml:space="preserve"> </w:t>
                    </w:r>
                  </w:p>
                </w:txbxContent>
              </v:textbox>
            </v:rect>
            <v:rect id="_x0000_s1576" style="position:absolute;left:3235;top:3956;width:59;height:396;mso-wrap-style:none;v-text-anchor:top" filled="f" stroked="f">
              <v:textbox style="mso-fit-shape-to-text:t" inset="0,0,0,0">
                <w:txbxContent>
                  <w:p w:rsidR="007F4DCA" w:rsidRDefault="007F4DCA">
                    <w:r>
                      <w:rPr>
                        <w:rFonts w:ascii="Calibri" w:hAnsi="Calibri" w:cs="Calibri"/>
                        <w:b/>
                        <w:bCs/>
                        <w:color w:val="000000"/>
                        <w:sz w:val="26"/>
                        <w:szCs w:val="26"/>
                      </w:rPr>
                      <w:t xml:space="preserve"> </w:t>
                    </w:r>
                  </w:p>
                </w:txbxContent>
              </v:textbox>
            </v:rect>
            <v:rect id="_x0000_s1579" style="position:absolute;left:3170;top:4231;width:55;height:396;mso-wrap-style:none;v-text-anchor:top" filled="f" stroked="f">
              <v:textbox style="mso-fit-shape-to-text:t" inset="0,0,0,0">
                <w:txbxContent>
                  <w:p w:rsidR="007F4DCA" w:rsidRDefault="007F4DCA">
                    <w:r>
                      <w:rPr>
                        <w:rFonts w:ascii="Calibri" w:hAnsi="Calibri" w:cs="Calibri"/>
                        <w:color w:val="000000"/>
                      </w:rPr>
                      <w:t xml:space="preserve"> </w:t>
                    </w:r>
                  </w:p>
                </w:txbxContent>
              </v:textbox>
            </v:rect>
            <v:rect id="_x0000_s1589" style="position:absolute;left:3329;top:4783;width:59;height:396;mso-wrap-style:none;v-text-anchor:top" filled="f" stroked="f">
              <v:textbox style="mso-fit-shape-to-text:t" inset="0,0,0,0">
                <w:txbxContent>
                  <w:p w:rsidR="007F4DCA" w:rsidRDefault="007F4DCA">
                    <w:r>
                      <w:rPr>
                        <w:rFonts w:ascii="Calibri" w:hAnsi="Calibri" w:cs="Calibri"/>
                        <w:b/>
                        <w:bCs/>
                        <w:color w:val="000000"/>
                        <w:sz w:val="26"/>
                        <w:szCs w:val="26"/>
                      </w:rPr>
                      <w:t xml:space="preserve"> </w:t>
                    </w:r>
                  </w:p>
                </w:txbxContent>
              </v:textbox>
            </v:rect>
            <v:rect id="_x0000_s1594" style="position:absolute;left:3115;top:5885;width:59;height:396;mso-wrap-style:none;v-text-anchor:top" filled="f" stroked="f">
              <v:textbox style="mso-fit-shape-to-text:t" inset="0,0,0,0">
                <w:txbxContent>
                  <w:p w:rsidR="007F4DCA" w:rsidRDefault="007F4DCA">
                    <w:r>
                      <w:rPr>
                        <w:rFonts w:ascii="Calibri" w:hAnsi="Calibri" w:cs="Calibri"/>
                        <w:b/>
                        <w:bCs/>
                        <w:color w:val="000000"/>
                        <w:sz w:val="26"/>
                        <w:szCs w:val="26"/>
                      </w:rPr>
                      <w:t xml:space="preserve"> </w:t>
                    </w:r>
                  </w:p>
                </w:txbxContent>
              </v:textbox>
            </v:rect>
            <v:rect id="_x0000_s1599" style="position:absolute;left:3115;top:7070;width:59;height:396;mso-wrap-style:none;v-text-anchor:top" filled="f" stroked="f">
              <v:textbox style="mso-fit-shape-to-text:t" inset="0,0,0,0">
                <w:txbxContent>
                  <w:p w:rsidR="007F4DCA" w:rsidRDefault="007F4DCA">
                    <w:r>
                      <w:rPr>
                        <w:rFonts w:ascii="Calibri" w:hAnsi="Calibri" w:cs="Calibri"/>
                        <w:b/>
                        <w:bCs/>
                        <w:color w:val="000000"/>
                        <w:sz w:val="26"/>
                        <w:szCs w:val="26"/>
                      </w:rPr>
                      <w:t xml:space="preserve"> </w:t>
                    </w:r>
                  </w:p>
                </w:txbxContent>
              </v:textbox>
            </v:rect>
            <v:rect id="_x0000_s1604" style="position:absolute;left:4830;top:6416;width:59;height:396;mso-wrap-style:none;v-text-anchor:top" filled="f" stroked="f">
              <v:textbox style="mso-fit-shape-to-text:t" inset="0,0,0,0">
                <w:txbxContent>
                  <w:p w:rsidR="007F4DCA" w:rsidRDefault="007F4DCA">
                    <w:r>
                      <w:rPr>
                        <w:rFonts w:ascii="Calibri" w:hAnsi="Calibri" w:cs="Calibri"/>
                        <w:b/>
                        <w:bCs/>
                        <w:color w:val="000000"/>
                        <w:sz w:val="26"/>
                        <w:szCs w:val="26"/>
                      </w:rPr>
                      <w:t xml:space="preserve"> </w:t>
                    </w:r>
                  </w:p>
                </w:txbxContent>
              </v:textbox>
            </v:rect>
            <v:rect id="_x0000_s1610" style="position:absolute;left:6648;top:4651;width:59;height:396;mso-wrap-style:none;v-text-anchor:top" filled="f" stroked="f">
              <v:textbox style="mso-fit-shape-to-text:t" inset="0,0,0,0">
                <w:txbxContent>
                  <w:p w:rsidR="007F4DCA" w:rsidRDefault="007F4DCA">
                    <w:r>
                      <w:rPr>
                        <w:rFonts w:ascii="Calibri" w:hAnsi="Calibri" w:cs="Calibri"/>
                        <w:b/>
                        <w:bCs/>
                        <w:color w:val="000000"/>
                        <w:sz w:val="26"/>
                        <w:szCs w:val="26"/>
                      </w:rPr>
                      <w:t xml:space="preserve"> </w:t>
                    </w:r>
                  </w:p>
                </w:txbxContent>
              </v:textbox>
            </v:rect>
            <v:rect id="_x0000_s1616" style="position:absolute;left:6723;top:4195;width:59;height:396;mso-wrap-style:none;v-text-anchor:top" filled="f" stroked="f">
              <v:textbox style="mso-fit-shape-to-text:t" inset="0,0,0,0">
                <w:txbxContent>
                  <w:p w:rsidR="007F4DCA" w:rsidRDefault="007F4DCA">
                    <w:r>
                      <w:rPr>
                        <w:rFonts w:ascii="Calibri" w:hAnsi="Calibri" w:cs="Calibri"/>
                        <w:b/>
                        <w:bCs/>
                        <w:color w:val="000000"/>
                        <w:sz w:val="26"/>
                        <w:szCs w:val="26"/>
                      </w:rPr>
                      <w:t xml:space="preserve"> </w:t>
                    </w:r>
                  </w:p>
                </w:txbxContent>
              </v:textbox>
            </v:rect>
            <v:rect id="_x0000_s1621" style="position:absolute;left:6886;top:6715;width:59;height:396;mso-wrap-style:none;v-text-anchor:top" filled="f" stroked="f">
              <v:textbox style="mso-fit-shape-to-text:t" inset="0,0,0,0">
                <w:txbxContent>
                  <w:p w:rsidR="007F4DCA" w:rsidRDefault="007F4DCA">
                    <w:r>
                      <w:rPr>
                        <w:rFonts w:ascii="Calibri" w:hAnsi="Calibri" w:cs="Calibri"/>
                        <w:b/>
                        <w:bCs/>
                        <w:color w:val="000000"/>
                        <w:sz w:val="26"/>
                        <w:szCs w:val="26"/>
                      </w:rPr>
                      <w:t xml:space="preserve"> </w:t>
                    </w:r>
                  </w:p>
                </w:txbxContent>
              </v:textbox>
            </v:rect>
            <v:rect id="_x0000_s1626" style="position:absolute;left:5008;top:7914;width:59;height:396;mso-wrap-style:none;v-text-anchor:top" filled="f" stroked="f">
              <v:textbox style="mso-fit-shape-to-text:t" inset="0,0,0,0">
                <w:txbxContent>
                  <w:p w:rsidR="007F4DCA" w:rsidRDefault="007F4DCA">
                    <w:r>
                      <w:rPr>
                        <w:rFonts w:ascii="Calibri" w:hAnsi="Calibri" w:cs="Calibri"/>
                        <w:b/>
                        <w:bCs/>
                        <w:color w:val="000000"/>
                        <w:sz w:val="26"/>
                        <w:szCs w:val="26"/>
                      </w:rPr>
                      <w:t xml:space="preserve"> </w:t>
                    </w:r>
                  </w:p>
                </w:txbxContent>
              </v:textbox>
            </v:rect>
            <v:rect id="_x0000_s1631" style="position:absolute;left:8779;top:3881;width:59;height:396;mso-wrap-style:none;v-text-anchor:top" filled="f" stroked="f">
              <v:textbox style="mso-fit-shape-to-text:t" inset="0,0,0,0">
                <w:txbxContent>
                  <w:p w:rsidR="007F4DCA" w:rsidRDefault="007F4DCA">
                    <w:r>
                      <w:rPr>
                        <w:rFonts w:ascii="Calibri" w:hAnsi="Calibri" w:cs="Calibri"/>
                        <w:b/>
                        <w:bCs/>
                        <w:color w:val="000000"/>
                        <w:sz w:val="26"/>
                        <w:szCs w:val="26"/>
                      </w:rPr>
                      <w:t xml:space="preserve"> </w:t>
                    </w:r>
                  </w:p>
                </w:txbxContent>
              </v:textbox>
            </v:rect>
            <v:rect id="_x0000_s1633" style="position:absolute;left:507;top:1041;width:1198;height:413;mso-wrap-style:none;v-text-anchor:top" filled="f" stroked="f">
              <v:textbox style="mso-fit-shape-to-text:t" inset="0,0,0,0">
                <w:txbxContent>
                  <w:p w:rsidR="007F4DCA" w:rsidRDefault="007F4DCA">
                    <w:proofErr w:type="spellStart"/>
                    <w:r>
                      <w:rPr>
                        <w:rFonts w:ascii="Calibri" w:hAnsi="Calibri" w:cs="Calibri"/>
                        <w:b/>
                        <w:bCs/>
                        <w:color w:val="000000"/>
                      </w:rPr>
                      <w:t>Ipu_di_data</w:t>
                    </w:r>
                    <w:proofErr w:type="spellEnd"/>
                  </w:p>
                </w:txbxContent>
              </v:textbox>
            </v:rect>
            <v:rect id="_x0000_s1634" style="position:absolute;left:936;top:1828;width:55;height:396;mso-wrap-style:none;v-text-anchor:top" filled="f" stroked="f">
              <v:textbox style="mso-fit-shape-to-text:t" inset="0,0,0,0">
                <w:txbxContent>
                  <w:p w:rsidR="007F4DCA" w:rsidRDefault="007F4DCA">
                    <w:r>
                      <w:rPr>
                        <w:rFonts w:ascii="Calibri" w:hAnsi="Calibri" w:cs="Calibri"/>
                        <w:color w:val="000000"/>
                      </w:rPr>
                      <w:t xml:space="preserve"> </w:t>
                    </w:r>
                  </w:p>
                </w:txbxContent>
              </v:textbox>
            </v:rect>
            <v:rect id="_x0000_s1636" style="position:absolute;left:507;top:1453;width:1316;height:413;mso-wrap-style:none;v-text-anchor:top" filled="f" stroked="f">
              <v:textbox style="mso-fit-shape-to-text:t" inset="0,0,0,0">
                <w:txbxContent>
                  <w:p w:rsidR="007F4DCA" w:rsidRDefault="007F4DCA">
                    <w:proofErr w:type="spellStart"/>
                    <w:r>
                      <w:rPr>
                        <w:rFonts w:ascii="Calibri" w:hAnsi="Calibri" w:cs="Calibri"/>
                        <w:b/>
                        <w:bCs/>
                        <w:color w:val="000000"/>
                      </w:rPr>
                      <w:t>Ipu_di_hsync</w:t>
                    </w:r>
                    <w:proofErr w:type="spellEnd"/>
                  </w:p>
                </w:txbxContent>
              </v:textbox>
            </v:rect>
            <v:rect id="_x0000_s1637" style="position:absolute;left:950;top:2569;width:55;height:396;mso-wrap-style:none;v-text-anchor:top" filled="f" stroked="f">
              <v:textbox style="mso-fit-shape-to-text:t" inset="0,0,0,0">
                <w:txbxContent>
                  <w:p w:rsidR="007F4DCA" w:rsidRDefault="007F4DCA">
                    <w:r>
                      <w:rPr>
                        <w:rFonts w:ascii="Calibri" w:hAnsi="Calibri" w:cs="Calibri"/>
                        <w:color w:val="000000"/>
                      </w:rPr>
                      <w:t xml:space="preserve"> </w:t>
                    </w:r>
                  </w:p>
                </w:txbxContent>
              </v:textbox>
            </v:rect>
            <v:shape id="_x0000_s1647" style="position:absolute;left:2033;top:1714;width:1147;height:114" coordsize="3841,800" path="m67,365l3173,332hdc3210,332,3240,361,3241,398v,37,-29,67,-66,68hal68,498hdc31,499,1,469,1,433,,396,30,366,67,365haxm3037,r804,392l3045,800,3037,xe" fillcolor="black" strokeweight=".1pt">
              <v:stroke joinstyle="bevel"/>
              <v:path arrowok="t"/>
              <o:lock v:ext="edit" verticies="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674" type="#_x0000_t13" style="position:absolute;left:2033;top:1301;width:1202;height:152"/>
            <v:rect id="_x0000_s1675" style="position:absolute;left:507;top:1824;width:1301;height:413;mso-wrap-style:none;v-text-anchor:top" filled="f" stroked="f">
              <v:textbox style="mso-fit-shape-to-text:t" inset="0,0,0,0">
                <w:txbxContent>
                  <w:p w:rsidR="007F4DCA" w:rsidRDefault="007F4DCA">
                    <w:proofErr w:type="spellStart"/>
                    <w:r>
                      <w:rPr>
                        <w:rFonts w:ascii="Calibri" w:hAnsi="Calibri" w:cs="Calibri"/>
                        <w:b/>
                        <w:bCs/>
                        <w:color w:val="000000"/>
                      </w:rPr>
                      <w:t>Ipu_di_vsync</w:t>
                    </w:r>
                    <w:proofErr w:type="spellEnd"/>
                  </w:p>
                </w:txbxContent>
              </v:textbox>
            </v:rect>
            <v:shape id="_x0000_s1676" style="position:absolute;left:2023;top:2042;width:1147;height:114" coordsize="3841,800" path="m67,365l3173,332hdc3210,332,3240,361,3241,398v,37,-29,67,-66,68hal68,498hdc31,499,1,469,1,433,,396,30,366,67,365haxm3037,r804,392l3045,800,3037,xe" fillcolor="black" strokeweight=".1pt">
              <v:stroke joinstyle="bevel"/>
              <v:path arrowok="t"/>
              <o:lock v:ext="edit" verticies="t"/>
            </v:shape>
            <v:rect id="_x0000_s1677" style="position:absolute;left:504;top:2156;width:998;height:413;v-text-anchor:top" filled="f" stroked="f">
              <v:textbox inset="0,0,0,0">
                <w:txbxContent>
                  <w:p w:rsidR="007F4DCA" w:rsidRDefault="007F4DCA">
                    <w:proofErr w:type="spellStart"/>
                    <w:r>
                      <w:rPr>
                        <w:rFonts w:ascii="Calibri" w:hAnsi="Calibri" w:cs="Calibri"/>
                        <w:b/>
                        <w:bCs/>
                        <w:color w:val="000000"/>
                      </w:rPr>
                      <w:t>Ipu_di_de</w:t>
                    </w:r>
                    <w:proofErr w:type="spellEnd"/>
                  </w:p>
                </w:txbxContent>
              </v:textbox>
            </v:rect>
            <v:shape id="_x0000_s1678" style="position:absolute;left:2027;top:2368;width:1147;height:114" coordsize="3841,800" path="m67,365l3173,332hdc3210,332,3240,361,3241,398v,37,-29,67,-66,68hal68,498hdc31,499,1,469,1,433,,396,30,366,67,365haxm3037,r804,392l3045,800,3037,xe" fillcolor="black" strokeweight=".1pt">
              <v:stroke joinstyle="bevel"/>
              <v:path arrowok="t"/>
              <o:lock v:ext="edit" verticies="t"/>
            </v:shape>
            <v:rect id="_x0000_s1680" style="position:absolute;left:537;top:2466;width:1168;height:413;v-text-anchor:top" filled="f" stroked="f">
              <v:textbox inset="0,0,0,0">
                <w:txbxContent>
                  <w:p w:rsidR="007F4DCA" w:rsidRDefault="007F4DCA">
                    <w:proofErr w:type="spellStart"/>
                    <w:r>
                      <w:rPr>
                        <w:rFonts w:ascii="Calibri" w:hAnsi="Calibri" w:cs="Calibri"/>
                        <w:b/>
                        <w:bCs/>
                        <w:color w:val="000000"/>
                      </w:rPr>
                      <w:t>Ipu_di_ctrl</w:t>
                    </w:r>
                    <w:proofErr w:type="spellEnd"/>
                  </w:p>
                </w:txbxContent>
              </v:textbox>
            </v:rect>
            <v:shape id="_x0000_s1681" style="position:absolute;left:2033;top:2678;width:1147;height:114" coordsize="3841,800" path="m67,365l3173,332hdc3210,332,3240,361,3241,398v,37,-29,67,-66,68hal68,498hdc31,499,1,469,1,433,,396,30,366,67,365haxm3037,r804,392l3045,800,3037,xe" fillcolor="black" strokeweight=".1pt">
              <v:stroke joinstyle="bevel"/>
              <v:path arrowok="t"/>
              <o:lock v:ext="edit" verticies="t"/>
            </v:shape>
            <v:rect id="_x0000_s1682" style="position:absolute;left:504;top:2813;width:1168;height:413;v-text-anchor:top" filled="f" stroked="f">
              <v:textbox inset="0,0,0,0">
                <w:txbxContent>
                  <w:p w:rsidR="007F4DCA" w:rsidRDefault="007F4DCA">
                    <w:proofErr w:type="spellStart"/>
                    <w:r>
                      <w:rPr>
                        <w:rFonts w:ascii="Calibri" w:hAnsi="Calibri" w:cs="Calibri"/>
                        <w:b/>
                        <w:bCs/>
                        <w:color w:val="000000"/>
                      </w:rPr>
                      <w:t>Ipu_di_clk</w:t>
                    </w:r>
                    <w:proofErr w:type="spellEnd"/>
                  </w:p>
                </w:txbxContent>
              </v:textbox>
            </v:rect>
            <v:shape id="_x0000_s1683" style="position:absolute;left:2023;top:2965;width:1147;height:114" coordsize="3841,800" path="m67,365l3173,332hdc3210,332,3240,361,3241,398v,37,-29,67,-66,68hal68,498hdc31,499,1,469,1,433,,396,30,366,67,365haxm3037,r804,392l3045,800,3037,xe" fillcolor="black" strokeweight=".1pt">
              <v:stroke joinstyle="bevel"/>
              <v:path arrowok="t"/>
              <o:lock v:ext="edit" verticies="t"/>
            </v:shape>
            <v:rect id="_x0000_s1686" style="position:absolute;left:2650;top:4265;width:59;height:396;mso-wrap-style:none;v-text-anchor:top" filled="f" stroked="f">
              <v:textbox style="mso-fit-shape-to-text:t" inset="0,0,0,0">
                <w:txbxContent>
                  <w:p w:rsidR="007F4DCA" w:rsidRDefault="007F4DCA">
                    <w:r>
                      <w:rPr>
                        <w:rFonts w:ascii="Calibri" w:hAnsi="Calibri" w:cs="Calibri"/>
                        <w:b/>
                        <w:bCs/>
                        <w:color w:val="000000"/>
                        <w:sz w:val="26"/>
                        <w:szCs w:val="26"/>
                      </w:rPr>
                      <w:t xml:space="preserve"> </w:t>
                    </w:r>
                  </w:p>
                </w:txbxContent>
              </v:textbox>
            </v:rect>
            <v:rect id="_x0000_s1687" style="position:absolute;left:2650;top:4949;width:59;height:396;mso-wrap-style:none;v-text-anchor:top" filled="f" stroked="f">
              <v:textbox style="mso-fit-shape-to-text:t" inset="0,0,0,0">
                <w:txbxContent>
                  <w:p w:rsidR="007F4DCA" w:rsidRDefault="007F4DCA">
                    <w:r>
                      <w:rPr>
                        <w:rFonts w:ascii="Calibri" w:hAnsi="Calibri" w:cs="Calibri"/>
                        <w:b/>
                        <w:bCs/>
                        <w:color w:val="000000"/>
                        <w:sz w:val="26"/>
                        <w:szCs w:val="26"/>
                      </w:rPr>
                      <w:t xml:space="preserve"> </w:t>
                    </w:r>
                  </w:p>
                </w:txbxContent>
              </v:textbox>
            </v:rect>
            <v:rect id="_x0000_s1689" style="position:absolute;left:753;top:4381;width:55;height:396;mso-wrap-style:none;v-text-anchor:top" filled="f" stroked="f">
              <v:textbox style="mso-fit-shape-to-text:t" inset="0,0,0,0">
                <w:txbxContent>
                  <w:p w:rsidR="007F4DCA" w:rsidRDefault="007F4DCA">
                    <w:r>
                      <w:rPr>
                        <w:rFonts w:ascii="Calibri" w:hAnsi="Calibri" w:cs="Calibri"/>
                        <w:color w:val="000000"/>
                      </w:rPr>
                      <w:t xml:space="preserve"> </w:t>
                    </w:r>
                  </w:p>
                </w:txbxContent>
              </v:textbox>
            </v:rect>
            <v:rect id="_x0000_s1690" style="position:absolute;left:324;top:4006;width:1523;height:413;mso-wrap-style:none;v-text-anchor:top" filled="f" stroked="f">
              <v:textbox style="mso-fit-shape-to-text:t" inset="0,0,0,0">
                <w:txbxContent>
                  <w:p w:rsidR="007F4DCA" w:rsidRDefault="007F4DCA">
                    <w:proofErr w:type="spellStart"/>
                    <w:r>
                      <w:rPr>
                        <w:rFonts w:ascii="Calibri" w:hAnsi="Calibri" w:cs="Calibri"/>
                        <w:b/>
                        <w:bCs/>
                        <w:color w:val="000000"/>
                      </w:rPr>
                      <w:t>Ch_data_width</w:t>
                    </w:r>
                    <w:proofErr w:type="spellEnd"/>
                  </w:p>
                </w:txbxContent>
              </v:textbox>
            </v:rect>
            <v:shape id="_x0000_s1692" style="position:absolute;left:2088;top:4267;width:1147;height:114" coordsize="3841,800" path="m67,365l3173,332hdc3210,332,3240,361,3241,398v,37,-29,67,-66,68hal68,498hdc31,499,1,469,1,433,,396,30,366,67,365haxm3037,r804,392l3045,800,3037,xe" fillcolor="black" strokeweight=".1pt">
              <v:stroke joinstyle="bevel"/>
              <v:path arrowok="t"/>
              <o:lock v:ext="edit" verticies="t"/>
            </v:shape>
            <v:rect id="_x0000_s1693" style="position:absolute;left:324;top:4377;width:1639;height:413;mso-wrap-style:none;v-text-anchor:top" filled="f" stroked="f">
              <v:textbox style="mso-fit-shape-to-text:t" inset="0,0,0,0">
                <w:txbxContent>
                  <w:p w:rsidR="007F4DCA" w:rsidRDefault="007F4DCA">
                    <w:proofErr w:type="spellStart"/>
                    <w:r>
                      <w:rPr>
                        <w:rFonts w:ascii="Calibri" w:hAnsi="Calibri" w:cs="Calibri"/>
                        <w:b/>
                        <w:bCs/>
                        <w:color w:val="000000"/>
                      </w:rPr>
                      <w:t>Ch_bit_mapping</w:t>
                    </w:r>
                    <w:proofErr w:type="spellEnd"/>
                  </w:p>
                </w:txbxContent>
              </v:textbox>
            </v:rect>
            <v:shape id="_x0000_s1694" style="position:absolute;left:2078;top:4595;width:1147;height:114" coordsize="3841,800" path="m67,365l3173,332hdc3210,332,3240,361,3241,398v,37,-29,67,-66,68hal68,498hdc31,499,1,469,1,433,,396,30,366,67,365haxm3037,r804,392l3045,800,3037,xe" fillcolor="black" strokeweight=".1pt">
              <v:stroke joinstyle="bevel"/>
              <v:path arrowok="t"/>
              <o:lock v:ext="edit" verticies="t"/>
            </v:shape>
            <v:rect id="_x0000_s1695" style="position:absolute;left:321;top:4709;width:1642;height:413;v-text-anchor:top" filled="f" stroked="f">
              <v:textbox inset="0,0,0,0">
                <w:txbxContent>
                  <w:p w:rsidR="007F4DCA" w:rsidRDefault="007F4DCA">
                    <w:proofErr w:type="spellStart"/>
                    <w:r>
                      <w:rPr>
                        <w:rFonts w:ascii="Calibri" w:hAnsi="Calibri" w:cs="Calibri"/>
                        <w:b/>
                        <w:bCs/>
                        <w:color w:val="000000"/>
                      </w:rPr>
                      <w:t>Ldb_chan_mode</w:t>
                    </w:r>
                    <w:proofErr w:type="spellEnd"/>
                  </w:p>
                </w:txbxContent>
              </v:textbox>
            </v:rect>
            <v:shape id="_x0000_s1696" style="position:absolute;left:2082;top:4921;width:1147;height:114" coordsize="3841,800" path="m67,365l3173,332hdc3210,332,3240,361,3241,398v,37,-29,67,-66,68hal68,498hdc31,499,1,469,1,433,,396,30,366,67,365haxm3037,r804,392l3045,800,3037,xe" fillcolor="black" strokeweight=".1pt">
              <v:stroke joinstyle="bevel"/>
              <v:path arrowok="t"/>
              <o:lock v:ext="edit" verticies="t"/>
            </v:shape>
            <v:group id="_x0000_s1706" style="position:absolute;left:3295;top:6621;width:1697;height:2520" coordorigin="6233,4591" coordsize="1697,2520">
              <v:group id="_x0000_s1702" style="position:absolute;left:6233;top:4591;width:1697;height:2520" coordorigin="2272,300" coordsize="4713,941" o:regroupid="3">
                <v:rect id="_x0000_s1703" style="position:absolute;left:2272;top:300;width:4713;height:941" fillcolor="#daeef3" stroked="f"/>
                <v:rect id="_x0000_s1704" style="position:absolute;left:2272;top:300;width:4713;height:941" filled="f" strokeweight="1.25pt">
                  <v:stroke endcap="round"/>
                </v:rect>
              </v:group>
              <v:rect id="_x0000_s1705" style="position:absolute;left:6392;top:5345;width:1331;height:437;v-text-anchor:top" o:regroupid="3" filled="f" stroked="f">
                <v:textbox style="mso-next-textbox:#_x0000_s1705" inset="0,0,0,0">
                  <w:txbxContent>
                    <w:p w:rsidR="007F4DCA" w:rsidRDefault="007F4DCA" w:rsidP="00010203">
                      <w:pPr>
                        <w:jc w:val="center"/>
                      </w:pPr>
                      <w:r>
                        <w:rPr>
                          <w:rFonts w:ascii="Calibri" w:hAnsi="Calibri" w:cs="Calibri"/>
                          <w:b/>
                          <w:bCs/>
                          <w:color w:val="000000"/>
                          <w:sz w:val="26"/>
                          <w:szCs w:val="26"/>
                        </w:rPr>
                        <w:t>BANDGAP</w:t>
                      </w:r>
                    </w:p>
                  </w:txbxContent>
                </v:textbox>
              </v:rect>
            </v:group>
            <v:rect id="_x0000_s1707" style="position:absolute;left:3160;top:7196;width:55;height:396;mso-wrap-style:none;v-text-anchor:top" filled="f" stroked="f">
              <v:textbox style="mso-fit-shape-to-text:t" inset="0,0,0,0">
                <w:txbxContent>
                  <w:p w:rsidR="007F4DCA" w:rsidRDefault="007F4DCA">
                    <w:r>
                      <w:rPr>
                        <w:rFonts w:ascii="Calibri" w:hAnsi="Calibri" w:cs="Calibri"/>
                        <w:color w:val="000000"/>
                      </w:rPr>
                      <w:t xml:space="preserve"> </w:t>
                    </w:r>
                  </w:p>
                </w:txbxContent>
              </v:textbox>
            </v:rect>
            <v:rect id="_x0000_s1708" style="position:absolute;left:2640;top:7230;width:59;height:396;mso-wrap-style:none;v-text-anchor:top" filled="f" stroked="f">
              <v:textbox style="mso-fit-shape-to-text:t" inset="0,0,0,0">
                <w:txbxContent>
                  <w:p w:rsidR="007F4DCA" w:rsidRDefault="007F4DCA">
                    <w:r>
                      <w:rPr>
                        <w:rFonts w:ascii="Calibri" w:hAnsi="Calibri" w:cs="Calibri"/>
                        <w:b/>
                        <w:bCs/>
                        <w:color w:val="000000"/>
                        <w:sz w:val="26"/>
                        <w:szCs w:val="26"/>
                      </w:rPr>
                      <w:t xml:space="preserve"> </w:t>
                    </w:r>
                  </w:p>
                </w:txbxContent>
              </v:textbox>
            </v:rect>
            <v:rect id="_x0000_s1709" style="position:absolute;left:2640;top:7914;width:59;height:396;mso-wrap-style:none;v-text-anchor:top" filled="f" stroked="f">
              <v:textbox style="mso-fit-shape-to-text:t" inset="0,0,0,0">
                <w:txbxContent>
                  <w:p w:rsidR="007F4DCA" w:rsidRDefault="007F4DCA">
                    <w:r>
                      <w:rPr>
                        <w:rFonts w:ascii="Calibri" w:hAnsi="Calibri" w:cs="Calibri"/>
                        <w:b/>
                        <w:bCs/>
                        <w:color w:val="000000"/>
                        <w:sz w:val="26"/>
                        <w:szCs w:val="26"/>
                      </w:rPr>
                      <w:t xml:space="preserve"> </w:t>
                    </w:r>
                  </w:p>
                </w:txbxContent>
              </v:textbox>
            </v:rect>
            <v:rect id="_x0000_s1710" style="position:absolute;left:743;top:7346;width:55;height:396;mso-wrap-style:none;v-text-anchor:top" filled="f" stroked="f">
              <v:textbox style="mso-fit-shape-to-text:t" inset="0,0,0,0">
                <w:txbxContent>
                  <w:p w:rsidR="007F4DCA" w:rsidRDefault="007F4DCA">
                    <w:r>
                      <w:rPr>
                        <w:rFonts w:ascii="Calibri" w:hAnsi="Calibri" w:cs="Calibri"/>
                        <w:color w:val="000000"/>
                      </w:rPr>
                      <w:t xml:space="preserve"> </w:t>
                    </w:r>
                  </w:p>
                </w:txbxContent>
              </v:textbox>
            </v:rect>
            <v:rect id="_x0000_s1711" style="position:absolute;left:314;top:6971;width:1656;height:413;mso-wrap-style:none;v-text-anchor:top" filled="f" stroked="f">
              <v:textbox style="mso-fit-shape-to-text:t" inset="0,0,0,0">
                <w:txbxContent>
                  <w:p w:rsidR="007F4DCA" w:rsidRDefault="007F4DCA">
                    <w:r>
                      <w:rPr>
                        <w:rFonts w:ascii="Calibri" w:hAnsi="Calibri" w:cs="Calibri"/>
                        <w:b/>
                        <w:bCs/>
                        <w:color w:val="000000"/>
                      </w:rPr>
                      <w:t>NGND_LVDS_BG</w:t>
                    </w:r>
                  </w:p>
                </w:txbxContent>
              </v:textbox>
            </v:rect>
            <v:shape id="_x0000_s1712" style="position:absolute;left:2078;top:7232;width:1147;height:114" coordsize="3841,800" path="m67,365l3173,332hdc3210,332,3240,361,3241,398v,37,-29,67,-66,68hal68,498hdc31,499,1,469,1,433,,396,30,366,67,365haxm3037,r804,392l3045,800,3037,xe" fillcolor="black" strokeweight=".1pt">
              <v:stroke joinstyle="bevel"/>
              <v:path arrowok="t"/>
              <o:lock v:ext="edit" verticies="t"/>
            </v:shape>
            <v:rect id="_x0000_s1713" style="position:absolute;left:314;top:7342;width:1401;height:413;mso-wrap-style:none;v-text-anchor:top" filled="f" stroked="f">
              <v:textbox style="mso-fit-shape-to-text:t" inset="0,0,0,0">
                <w:txbxContent>
                  <w:p w:rsidR="007F4DCA" w:rsidRDefault="007F4DCA">
                    <w:r>
                      <w:rPr>
                        <w:rFonts w:ascii="Calibri" w:hAnsi="Calibri" w:cs="Calibri"/>
                        <w:b/>
                        <w:bCs/>
                        <w:color w:val="000000"/>
                      </w:rPr>
                      <w:t>LVDS_BG_RES</w:t>
                    </w:r>
                  </w:p>
                </w:txbxContent>
              </v:textbox>
            </v:rect>
            <v:shape id="_x0000_s1714" style="position:absolute;left:2068;top:7560;width:1147;height:114" coordsize="3841,800" path="m67,365l3173,332hdc3210,332,3240,361,3241,398v,37,-29,67,-66,68hal68,498hdc31,499,1,469,1,433,,396,30,366,67,365haxm3037,r804,392l3045,800,3037,xe" fillcolor="black" strokeweight=".1pt">
              <v:stroke joinstyle="bevel"/>
              <v:path arrowok="t"/>
              <o:lock v:ext="edit" verticies="t"/>
            </v:shape>
            <v:rect id="_x0000_s1715" style="position:absolute;left:311;top:7674;width:1642;height:413;v-text-anchor:top" filled="f" stroked="f">
              <v:textbox inset="0,0,0,0">
                <w:txbxContent>
                  <w:p w:rsidR="007F4DCA" w:rsidRDefault="007F4DCA">
                    <w:r>
                      <w:rPr>
                        <w:rFonts w:ascii="Calibri" w:hAnsi="Calibri" w:cs="Calibri"/>
                        <w:b/>
                        <w:bCs/>
                        <w:color w:val="000000"/>
                      </w:rPr>
                      <w:t>NVCC_LVDS_BG</w:t>
                    </w:r>
                  </w:p>
                </w:txbxContent>
              </v:textbox>
            </v:rect>
            <v:shape id="_x0000_s1716" style="position:absolute;left:2072;top:7886;width:1147;height:114" coordsize="3841,800" path="m67,365l3173,332hdc3210,332,3240,361,3241,398v,37,-29,67,-66,68hal68,498hdc31,499,1,469,1,433,,396,30,366,67,365haxm3037,r804,392l3045,800,3037,xe" fillcolor="black" strokeweight=".1pt">
              <v:stroke joinstyle="bevel"/>
              <v:path arrowok="t"/>
              <o:lock v:ext="edit" verticies="t"/>
            </v:shape>
            <v:shape id="_x0000_s1717" style="position:absolute;left:2082;top:5771;width:1147;height:114" coordsize="3841,800" path="m67,365l3173,332hdc3210,332,3240,361,3241,398v,37,-29,67,-66,68hal68,498hdc31,499,1,469,1,433,,396,30,366,67,365haxm3037,r804,392l3045,800,3037,xe" fillcolor="black" strokeweight=".1pt">
              <v:stroke joinstyle="bevel"/>
              <v:path arrowok="t"/>
              <o:lock v:ext="edit" verticies="t"/>
            </v:shape>
            <v:rect id="_x0000_s1718" style="position:absolute;left:311;top:5623;width:1642;height:413;v-text-anchor:top" filled="f" stroked="f">
              <v:textbox inset="0,0,0,0">
                <w:txbxContent>
                  <w:p w:rsidR="007F4DCA" w:rsidRDefault="007F4DCA">
                    <w:proofErr w:type="spellStart"/>
                    <w:r>
                      <w:rPr>
                        <w:rFonts w:ascii="Calibri" w:hAnsi="Calibri" w:cs="Calibri"/>
                        <w:b/>
                        <w:bCs/>
                        <w:color w:val="000000"/>
                      </w:rPr>
                      <w:t>Ldb_ser_clk</w:t>
                    </w:r>
                    <w:proofErr w:type="spellEnd"/>
                  </w:p>
                </w:txbxContent>
              </v:textbox>
            </v:rect>
            <v:rect id="_x0000_s1719" style="position:absolute;left:311;top:8177;width:1642;height:413;v-text-anchor:top" filled="f" stroked="f">
              <v:textbox inset="0,0,0,0">
                <w:txbxContent>
                  <w:p w:rsidR="007F4DCA" w:rsidRDefault="007F4DCA">
                    <w:r>
                      <w:rPr>
                        <w:rFonts w:ascii="Calibri" w:hAnsi="Calibri" w:cs="Calibri"/>
                        <w:b/>
                        <w:bCs/>
                        <w:color w:val="000000"/>
                      </w:rPr>
                      <w:t>LVDS_BIAS</w:t>
                    </w:r>
                  </w:p>
                </w:txbxContent>
              </v:textbox>
            </v:rect>
            <v:shape id="_x0000_s1720" style="position:absolute;left:2070;top:8394;width:1147;height:114;rotation:180" coordsize="3841,800" path="m67,365l3173,332hdc3210,332,3240,361,3241,398v,37,-29,67,-66,68hal68,498hdc31,499,1,469,1,433,,396,30,366,67,365haxm3037,r804,392l3045,800,3037,xe" fillcolor="black" strokeweight=".1pt">
              <v:stroke joinstyle="bevel"/>
              <v:path arrowok="t"/>
              <o:lock v:ext="edit" verticies="t"/>
            </v:shape>
            <v:group id="_x0000_s1726" style="position:absolute;left:6148;top:300;width:1697;height:5981" coordorigin="3294,300" coordsize="1697,5981">
              <v:group id="_x0000_s1727" style="position:absolute;left:3294;top:300;width:1697;height:5981" coordorigin="2272,300" coordsize="4713,941">
                <v:rect id="_x0000_s1728" style="position:absolute;left:2272;top:300;width:4713;height:941" fillcolor="#daeef3" stroked="f"/>
                <v:rect id="_x0000_s1729" style="position:absolute;left:2272;top:300;width:4713;height:941" filled="f" strokeweight="1.25pt">
                  <v:stroke endcap="round"/>
                </v:rect>
              </v:group>
              <v:rect id="_x0000_s1730" style="position:absolute;left:3627;top:2792;width:1032;height:1312;v-text-anchor:top" filled="f" stroked="f">
                <v:textbox style="mso-fit-shape-to-text:t" inset="0,0,0,0">
                  <w:txbxContent>
                    <w:p w:rsidR="007F4DCA" w:rsidRDefault="007F4DCA" w:rsidP="008E1E31">
                      <w:pPr>
                        <w:jc w:val="center"/>
                        <w:rPr>
                          <w:rFonts w:ascii="Calibri" w:hAnsi="Calibri" w:cs="Calibri"/>
                          <w:b/>
                          <w:bCs/>
                          <w:color w:val="000000"/>
                          <w:sz w:val="26"/>
                          <w:szCs w:val="26"/>
                        </w:rPr>
                      </w:pPr>
                      <w:r>
                        <w:rPr>
                          <w:rFonts w:ascii="Calibri" w:hAnsi="Calibri" w:cs="Calibri"/>
                          <w:b/>
                          <w:bCs/>
                          <w:color w:val="000000"/>
                          <w:sz w:val="26"/>
                          <w:szCs w:val="26"/>
                        </w:rPr>
                        <w:t>LDB</w:t>
                      </w:r>
                    </w:p>
                    <w:p w:rsidR="007F4DCA" w:rsidRDefault="007F4DCA" w:rsidP="008E1E31">
                      <w:pPr>
                        <w:jc w:val="center"/>
                        <w:rPr>
                          <w:rFonts w:ascii="Calibri" w:hAnsi="Calibri" w:cs="Calibri"/>
                          <w:b/>
                          <w:bCs/>
                          <w:color w:val="000000"/>
                          <w:sz w:val="26"/>
                          <w:szCs w:val="26"/>
                        </w:rPr>
                      </w:pPr>
                      <w:r>
                        <w:rPr>
                          <w:rFonts w:ascii="Calibri" w:hAnsi="Calibri" w:cs="Calibri"/>
                          <w:b/>
                          <w:bCs/>
                          <w:color w:val="000000"/>
                          <w:sz w:val="26"/>
                          <w:szCs w:val="26"/>
                        </w:rPr>
                        <w:t>Channel</w:t>
                      </w:r>
                    </w:p>
                    <w:p w:rsidR="007F4DCA" w:rsidRPr="008E1E31" w:rsidRDefault="007F4DCA" w:rsidP="008E1E31">
                      <w:pPr>
                        <w:jc w:val="center"/>
                        <w:rPr>
                          <w:rFonts w:ascii="Calibri" w:hAnsi="Calibri" w:cs="Calibri"/>
                          <w:b/>
                          <w:bCs/>
                          <w:color w:val="000000"/>
                          <w:sz w:val="26"/>
                          <w:szCs w:val="26"/>
                        </w:rPr>
                      </w:pPr>
                      <w:proofErr w:type="spellStart"/>
                      <w:r>
                        <w:rPr>
                          <w:rFonts w:ascii="Calibri" w:hAnsi="Calibri" w:cs="Calibri"/>
                          <w:b/>
                          <w:bCs/>
                          <w:color w:val="000000"/>
                          <w:sz w:val="26"/>
                          <w:szCs w:val="26"/>
                        </w:rPr>
                        <w:t>Serializer</w:t>
                      </w:r>
                      <w:proofErr w:type="spellEnd"/>
                    </w:p>
                  </w:txbxContent>
                </v:textbox>
              </v:rect>
            </v:group>
            <v:shape id="_x0000_s1731" type="#_x0000_t13" style="position:absolute;left:4991;top:1301;width:1157;height:152">
              <v:textbox>
                <w:txbxContent>
                  <w:p w:rsidR="007F4DCA" w:rsidRDefault="007F4DCA"/>
                </w:txbxContent>
              </v:textbox>
            </v:shape>
            <v:shape id="_x0000_s1732" type="#_x0000_t13" style="position:absolute;left:4991;top:2156;width:1157;height:152"/>
            <v:shape id="_x0000_s1733" type="#_x0000_t13" style="position:absolute;left:4991;top:3074;width:1157;height:152"/>
            <v:shape id="_x0000_s1734" type="#_x0000_t13" style="position:absolute;left:4991;top:3998;width:1157;height:152"/>
            <v:shape id="_x0000_s1735" style="position:absolute;left:4991;top:4709;width:1147;height:114" coordsize="3841,800" path="m67,365l3173,332hdc3210,332,3240,361,3241,398v,37,-29,67,-66,68hal68,498hdc31,499,1,469,1,433,,396,30,366,67,365haxm3037,r804,392l3045,800,3037,xe" fillcolor="black" strokeweight=".1pt">
              <v:stroke joinstyle="bevel"/>
              <v:path arrowok="t"/>
              <o:lock v:ext="edit" verticies="t"/>
            </v:shape>
            <v:shape id="_x0000_s1736" style="position:absolute;left:5001;top:5345;width:1147;height:114" coordsize="3841,800" path="m67,365l3173,332hdc3210,332,3240,361,3241,398v,37,-29,67,-66,68hal68,498hdc31,499,1,469,1,433,,396,30,366,67,365haxm3037,r804,392l3045,800,3037,xe" fillcolor="black" strokeweight=".1pt">
              <v:stroke joinstyle="bevel"/>
              <v:path arrowok="t"/>
              <o:lock v:ext="edit" verticies="t"/>
            </v:shape>
            <v:shape id="_x0000_s1739" style="position:absolute;left:6428;top:6836;width:1147;height:114;rotation:270" coordsize="3841,800" path="m67,365l3173,332hdc3210,332,3240,361,3241,398v,37,-29,67,-66,68hal68,498hdc31,499,1,469,1,433,,396,30,366,67,365haxm3037,r804,392l3045,800,3037,xe" fillcolor="black" strokeweight=".1pt">
              <v:stroke joinstyle="bevel"/>
              <v:path arrowok="t"/>
              <o:lock v:ext="edit" verticies="t"/>
            </v:shape>
            <v:rect id="_x0000_s1740" style="position:absolute;left:5067;top:888;width:946;height:413;mso-wrap-style:none;v-text-anchor:top" filled="f" stroked="f">
              <v:textbox style="mso-fit-shape-to-text:t" inset="0,0,0,0">
                <w:txbxContent>
                  <w:p w:rsidR="007F4DCA" w:rsidRDefault="007F4DCA">
                    <w:r>
                      <w:rPr>
                        <w:rFonts w:ascii="Calibri" w:hAnsi="Calibri" w:cs="Calibri"/>
                        <w:b/>
                        <w:bCs/>
                        <w:color w:val="000000"/>
                      </w:rPr>
                      <w:t>Ch_data0</w:t>
                    </w:r>
                  </w:p>
                </w:txbxContent>
              </v:textbox>
            </v:rect>
            <v:rect id="_x0000_s1745" style="position:absolute;left:5067;top:1629;width:946;height:413;mso-wrap-style:none;v-text-anchor:top" filled="f" stroked="f">
              <v:textbox style="mso-fit-shape-to-text:t" inset="0,0,0,0">
                <w:txbxContent>
                  <w:p w:rsidR="007F4DCA" w:rsidRDefault="007F4DCA">
                    <w:r>
                      <w:rPr>
                        <w:rFonts w:ascii="Calibri" w:hAnsi="Calibri" w:cs="Calibri"/>
                        <w:b/>
                        <w:bCs/>
                        <w:color w:val="000000"/>
                      </w:rPr>
                      <w:t>Ch_data1</w:t>
                    </w:r>
                  </w:p>
                </w:txbxContent>
              </v:textbox>
            </v:rect>
            <v:rect id="_x0000_s1750" style="position:absolute;left:5067;top:2569;width:946;height:413;mso-wrap-style:none;v-text-anchor:top" filled="f" stroked="f">
              <v:textbox style="mso-fit-shape-to-text:t" inset="0,0,0,0">
                <w:txbxContent>
                  <w:p w:rsidR="007F4DCA" w:rsidRDefault="007F4DCA">
                    <w:r>
                      <w:rPr>
                        <w:rFonts w:ascii="Calibri" w:hAnsi="Calibri" w:cs="Calibri"/>
                        <w:b/>
                        <w:bCs/>
                        <w:color w:val="000000"/>
                      </w:rPr>
                      <w:t>Ch_data2</w:t>
                    </w:r>
                  </w:p>
                </w:txbxContent>
              </v:textbox>
            </v:rect>
            <v:rect id="_x0000_s1751" style="position:absolute;left:5067;top:3522;width:946;height:413;mso-wrap-style:none;v-text-anchor:top" filled="f" stroked="f">
              <v:textbox style="mso-fit-shape-to-text:t" inset="0,0,0,0">
                <w:txbxContent>
                  <w:p w:rsidR="007F4DCA" w:rsidRDefault="007F4DCA">
                    <w:r>
                      <w:rPr>
                        <w:rFonts w:ascii="Calibri" w:hAnsi="Calibri" w:cs="Calibri"/>
                        <w:b/>
                        <w:bCs/>
                        <w:color w:val="000000"/>
                      </w:rPr>
                      <w:t>Ch_data3</w:t>
                    </w:r>
                  </w:p>
                </w:txbxContent>
              </v:textbox>
            </v:rect>
            <v:rect id="_x0000_s1752" style="position:absolute;left:5067;top:4267;width:625;height:413;mso-wrap-style:none;v-text-anchor:top" filled="f" stroked="f">
              <v:textbox style="mso-fit-shape-to-text:t" inset="0,0,0,0">
                <w:txbxContent>
                  <w:p w:rsidR="007F4DCA" w:rsidRDefault="007F4DCA">
                    <w:proofErr w:type="spellStart"/>
                    <w:r>
                      <w:rPr>
                        <w:rFonts w:ascii="Calibri" w:hAnsi="Calibri" w:cs="Calibri"/>
                        <w:b/>
                        <w:bCs/>
                        <w:color w:val="000000"/>
                      </w:rPr>
                      <w:t>Ch_en</w:t>
                    </w:r>
                    <w:proofErr w:type="spellEnd"/>
                  </w:p>
                </w:txbxContent>
              </v:textbox>
            </v:rect>
            <v:rect id="_x0000_s1753" style="position:absolute;left:5067;top:4949;width:1194;height:413;mso-wrap-style:none;v-text-anchor:top" filled="f" stroked="f">
              <v:textbox style="mso-fit-shape-to-text:t" inset="0,0,0,0">
                <w:txbxContent>
                  <w:p w:rsidR="007F4DCA" w:rsidRDefault="007F4DCA">
                    <w:proofErr w:type="spellStart"/>
                    <w:r>
                      <w:rPr>
                        <w:rFonts w:ascii="Calibri" w:hAnsi="Calibri" w:cs="Calibri"/>
                        <w:b/>
                        <w:bCs/>
                        <w:color w:val="000000"/>
                      </w:rPr>
                      <w:t>Ch_data_en</w:t>
                    </w:r>
                    <w:proofErr w:type="spellEnd"/>
                  </w:p>
                </w:txbxContent>
              </v:textbox>
            </v:rect>
            <v:rect id="_x0000_s1754" style="position:absolute;left:7145;top:6698;width:1502;height:413;v-text-anchor:top" filled="f" stroked="f">
              <v:textbox style="mso-fit-shape-to-text:t" inset="0,0,0,0">
                <w:txbxContent>
                  <w:p w:rsidR="007F4DCA" w:rsidRDefault="007F4DCA">
                    <w:proofErr w:type="spellStart"/>
                    <w:r>
                      <w:rPr>
                        <w:rFonts w:ascii="Calibri" w:hAnsi="Calibri" w:cs="Calibri"/>
                        <w:b/>
                        <w:bCs/>
                        <w:color w:val="000000"/>
                      </w:rPr>
                      <w:t>Ch_ser_clk</w:t>
                    </w:r>
                    <w:proofErr w:type="spellEnd"/>
                  </w:p>
                </w:txbxContent>
              </v:textbox>
            </v:rect>
            <v:rect id="_x0000_s1764" style="position:absolute;left:8937;top:1194;width:55;height:396;mso-wrap-style:none;v-text-anchor:top" filled="f" stroked="f">
              <v:textbox style="mso-fit-shape-to-text:t" inset="0,0,0,0">
                <w:txbxContent>
                  <w:p w:rsidR="007F4DCA" w:rsidRDefault="007F4DCA">
                    <w:r>
                      <w:rPr>
                        <w:rFonts w:ascii="Calibri" w:hAnsi="Calibri" w:cs="Calibri"/>
                        <w:color w:val="000000"/>
                      </w:rPr>
                      <w:t xml:space="preserve"> </w:t>
                    </w:r>
                  </w:p>
                </w:txbxContent>
              </v:textbox>
            </v:rect>
            <v:rect id="_x0000_s1766" style="position:absolute;left:8417;top:1228;width:59;height:396;mso-wrap-style:none;v-text-anchor:top" filled="f" stroked="f">
              <v:textbox style="mso-fit-shape-to-text:t" inset="0,0,0,0">
                <w:txbxContent>
                  <w:p w:rsidR="007F4DCA" w:rsidRDefault="007F4DCA">
                    <w:r>
                      <w:rPr>
                        <w:rFonts w:ascii="Calibri" w:hAnsi="Calibri" w:cs="Calibri"/>
                        <w:b/>
                        <w:bCs/>
                        <w:color w:val="000000"/>
                        <w:sz w:val="26"/>
                        <w:szCs w:val="26"/>
                      </w:rPr>
                      <w:t xml:space="preserve"> </w:t>
                    </w:r>
                  </w:p>
                </w:txbxContent>
              </v:textbox>
            </v:rect>
            <v:rect id="_x0000_s1767" style="position:absolute;left:8417;top:1912;width:59;height:396;mso-wrap-style:none;v-text-anchor:top" filled="f" stroked="f">
              <v:textbox style="mso-fit-shape-to-text:t" inset="0,0,0,0">
                <w:txbxContent>
                  <w:p w:rsidR="007F4DCA" w:rsidRDefault="007F4DCA">
                    <w:r>
                      <w:rPr>
                        <w:rFonts w:ascii="Calibri" w:hAnsi="Calibri" w:cs="Calibri"/>
                        <w:b/>
                        <w:bCs/>
                        <w:color w:val="000000"/>
                        <w:sz w:val="26"/>
                        <w:szCs w:val="26"/>
                      </w:rPr>
                      <w:t xml:space="preserve"> </w:t>
                    </w:r>
                  </w:p>
                </w:txbxContent>
              </v:textbox>
            </v:rect>
            <v:shape id="_x0000_s1768" style="position:absolute;left:7855;top:1230;width:1147;height:114" coordsize="3841,800" path="m67,365l3173,332hdc3210,332,3240,361,3241,398v,37,-29,67,-66,68hal68,498hdc31,499,1,469,1,433,,396,30,366,67,365haxm3037,r804,392l3045,800,3037,xe" fillcolor="black" strokeweight=".1pt">
              <v:stroke joinstyle="bevel"/>
              <v:path arrowok="t"/>
              <o:lock v:ext="edit" verticies="t"/>
            </v:shape>
            <v:shape id="_x0000_s1769" style="position:absolute;left:7845;top:1558;width:1147;height:114" coordsize="3841,800" path="m67,365l3173,332hdc3210,332,3240,361,3241,398v,37,-29,67,-66,68hal68,498hdc31,499,1,469,1,433,,396,30,366,67,365haxm3037,r804,392l3045,800,3037,xe" fillcolor="black" strokeweight=".1pt">
              <v:stroke joinstyle="bevel"/>
              <v:path arrowok="t"/>
              <o:lock v:ext="edit" verticies="t"/>
            </v:shape>
            <v:shape id="_x0000_s1770" style="position:absolute;left:7849;top:1884;width:1147;height:114" coordsize="3841,800" path="m67,365l3173,332hdc3210,332,3240,361,3241,398v,37,-29,67,-66,68hal68,498hdc31,499,1,469,1,433,,396,30,366,67,365haxm3037,r804,392l3045,800,3037,xe" fillcolor="black" strokeweight=".1pt">
              <v:stroke joinstyle="bevel"/>
              <v:path arrowok="t"/>
              <o:lock v:ext="edit" verticies="t"/>
            </v:shape>
            <v:rect id="_x0000_s1774" style="position:absolute;left:8427;top:2895;width:59;height:396;mso-wrap-style:none;v-text-anchor:top" filled="f" stroked="f">
              <v:textbox style="mso-fit-shape-to-text:t" inset="0,0,0,0">
                <w:txbxContent>
                  <w:p w:rsidR="007F4DCA" w:rsidRDefault="007F4DCA">
                    <w:r>
                      <w:rPr>
                        <w:rFonts w:ascii="Calibri" w:hAnsi="Calibri" w:cs="Calibri"/>
                        <w:b/>
                        <w:bCs/>
                        <w:color w:val="000000"/>
                        <w:sz w:val="26"/>
                        <w:szCs w:val="26"/>
                      </w:rPr>
                      <w:t xml:space="preserve"> </w:t>
                    </w:r>
                  </w:p>
                </w:txbxContent>
              </v:textbox>
            </v:rect>
            <v:shape id="_x0000_s1775" style="position:absolute;left:7845;top:2213;width:1147;height:114" coordsize="3841,800" path="m67,365l3173,332hdc3210,332,3240,361,3241,398v,37,-29,67,-66,68hal68,498hdc31,499,1,469,1,433,,396,30,366,67,365haxm3037,r804,392l3045,800,3037,xe" fillcolor="black" strokeweight=".1pt">
              <v:stroke joinstyle="bevel"/>
              <v:path arrowok="t"/>
              <o:lock v:ext="edit" verticies="t"/>
            </v:shape>
            <v:shape id="_x0000_s1776" style="position:absolute;left:7855;top:2541;width:1147;height:114" coordsize="3841,800" path="m67,365l3173,332hdc3210,332,3240,361,3241,398v,37,-29,67,-66,68hal68,498hdc31,499,1,469,1,433,,396,30,366,67,365haxm3037,r804,392l3045,800,3037,xe" fillcolor="black" strokeweight=".1pt">
              <v:stroke joinstyle="bevel"/>
              <v:path arrowok="t"/>
              <o:lock v:ext="edit" verticies="t"/>
            </v:shape>
            <v:shape id="_x0000_s1777" style="position:absolute;left:7859;top:2867;width:1147;height:114" coordsize="3841,800" path="m67,365l3173,332hdc3210,332,3240,361,3241,398v,37,-29,67,-66,68hal68,498hdc31,499,1,469,1,433,,396,30,366,67,365haxm3037,r804,392l3045,800,3037,xe" fillcolor="black" strokeweight=".1pt">
              <v:stroke joinstyle="bevel"/>
              <v:path arrowok="t"/>
              <o:lock v:ext="edit" verticies="t"/>
            </v:shape>
            <w10:wrap type="none"/>
            <w10:anchorlock/>
          </v:group>
        </w:pict>
      </w:r>
    </w:p>
    <w:p w:rsidR="0071583A" w:rsidRDefault="0050577C">
      <w:pPr>
        <w:spacing w:before="0"/>
        <w:rPr>
          <w:noProof/>
          <w:lang w:eastAsia="zh-CN"/>
        </w:rPr>
      </w:pPr>
      <w:r>
        <w:rPr>
          <w:noProof/>
        </w:rPr>
        <w:pict>
          <v:shapetype id="_x0000_t202" coordsize="21600,21600" o:spt="202" path="m,l,21600r21600,l21600,xe">
            <v:stroke joinstyle="miter"/>
            <v:path gradientshapeok="t" o:connecttype="rect"/>
          </v:shapetype>
          <v:shape id="_x0000_s1029" type="#_x0000_t202" style="position:absolute;margin-left:-3.6pt;margin-top:9.85pt;width:492.3pt;height:17.5pt;z-index:251664384" stroked="f">
            <v:textbox style="mso-next-textbox:#_x0000_s1029;mso-fit-shape-to-text:t" inset="0,0,0,0">
              <w:txbxContent>
                <w:p w:rsidR="007F4DCA" w:rsidRPr="00C9612C" w:rsidRDefault="007F4DCA" w:rsidP="00C137A2">
                  <w:pPr>
                    <w:pStyle w:val="Caption"/>
                    <w:jc w:val="center"/>
                    <w:rPr>
                      <w:rFonts w:ascii="Arial" w:hAnsi="Arial" w:cs="Arial"/>
                      <w:noProof/>
                      <w:color w:val="000000"/>
                    </w:rPr>
                  </w:pPr>
                  <w:r>
                    <w:rPr>
                      <w:rFonts w:ascii="Arial" w:hAnsi="Arial" w:cs="Arial"/>
                      <w:noProof/>
                    </w:rPr>
                    <w:t xml:space="preserve">Figure </w:t>
                  </w:r>
                  <w:r>
                    <w:rPr>
                      <w:rFonts w:ascii="Arial" w:hAnsi="Arial" w:cs="Arial"/>
                      <w:noProof/>
                    </w:rPr>
                    <w:fldChar w:fldCharType="begin"/>
                  </w:r>
                  <w:r>
                    <w:rPr>
                      <w:rFonts w:ascii="Arial" w:hAnsi="Arial" w:cs="Arial"/>
                      <w:noProof/>
                    </w:rPr>
                    <w:instrText xml:space="preserve"> STYLEREF 1 \s </w:instrText>
                  </w:r>
                  <w:r>
                    <w:rPr>
                      <w:rFonts w:ascii="Arial" w:hAnsi="Arial" w:cs="Arial"/>
                      <w:noProof/>
                    </w:rPr>
                    <w:fldChar w:fldCharType="separate"/>
                  </w:r>
                  <w:r>
                    <w:rPr>
                      <w:rFonts w:ascii="Arial" w:hAnsi="Arial" w:cs="Arial"/>
                      <w:noProof/>
                    </w:rPr>
                    <w:t>2</w:t>
                  </w:r>
                  <w:r>
                    <w:rPr>
                      <w:rFonts w:ascii="Arial" w:hAnsi="Arial" w:cs="Arial"/>
                      <w:noProof/>
                    </w:rPr>
                    <w:fldChar w:fldCharType="end"/>
                  </w:r>
                  <w:r>
                    <w:rPr>
                      <w:rFonts w:ascii="Arial" w:hAnsi="Arial" w:cs="Arial"/>
                      <w:noProof/>
                    </w:rPr>
                    <w:noBreakHyphen/>
                  </w:r>
                  <w:r>
                    <w:rPr>
                      <w:rFonts w:ascii="Arial" w:hAnsi="Arial" w:cs="Arial"/>
                      <w:noProof/>
                    </w:rPr>
                    <w:fldChar w:fldCharType="begin"/>
                  </w:r>
                  <w:r>
                    <w:rPr>
                      <w:rFonts w:ascii="Arial" w:hAnsi="Arial" w:cs="Arial"/>
                      <w:noProof/>
                    </w:rPr>
                    <w:instrText xml:space="preserve"> SEQ Figure \* ARABIC \s 1 </w:instrText>
                  </w:r>
                  <w:r>
                    <w:rPr>
                      <w:rFonts w:ascii="Arial" w:hAnsi="Arial" w:cs="Arial"/>
                      <w:noProof/>
                    </w:rPr>
                    <w:fldChar w:fldCharType="separate"/>
                  </w:r>
                  <w:r>
                    <w:rPr>
                      <w:rFonts w:ascii="Arial" w:hAnsi="Arial" w:cs="Arial"/>
                      <w:noProof/>
                    </w:rPr>
                    <w:t>1</w:t>
                  </w:r>
                  <w:r>
                    <w:rPr>
                      <w:rFonts w:ascii="Arial" w:hAnsi="Arial" w:cs="Arial"/>
                      <w:noProof/>
                    </w:rPr>
                    <w:fldChar w:fldCharType="end"/>
                  </w:r>
                  <w:r>
                    <w:rPr>
                      <w:rFonts w:ascii="Arial" w:hAnsi="Arial" w:cs="Arial"/>
                      <w:noProof/>
                    </w:rPr>
                    <w:t xml:space="preserve"> detailed LDB block diagram</w:t>
                  </w:r>
                </w:p>
              </w:txbxContent>
            </v:textbox>
            <w10:wrap type="topAndBottom"/>
          </v:shape>
        </w:pict>
      </w:r>
    </w:p>
    <w:p w:rsidR="00B21274" w:rsidRDefault="00B21274" w:rsidP="0071583A">
      <w:pPr>
        <w:spacing w:before="0"/>
        <w:rPr>
          <w:rFonts w:ascii="Arial" w:hAnsi="Arial" w:cs="Arial"/>
          <w:sz w:val="20"/>
          <w:szCs w:val="20"/>
        </w:rPr>
      </w:pPr>
    </w:p>
    <w:p w:rsidR="00B21274" w:rsidRDefault="00B21274" w:rsidP="00DC1A73">
      <w:pPr>
        <w:pStyle w:val="ParaBody"/>
        <w:rPr>
          <w:rFonts w:ascii="Arial" w:hAnsi="Arial" w:cs="Arial"/>
          <w:sz w:val="20"/>
          <w:szCs w:val="20"/>
        </w:rPr>
      </w:pPr>
    </w:p>
    <w:p w:rsidR="00EA08B5" w:rsidRDefault="00155341" w:rsidP="00DD3BA7">
      <w:pPr>
        <w:pStyle w:val="ListParagraph"/>
        <w:numPr>
          <w:ilvl w:val="0"/>
          <w:numId w:val="7"/>
        </w:numPr>
      </w:pPr>
      <w:r>
        <w:t xml:space="preserve">LDB </w:t>
      </w:r>
      <w:proofErr w:type="spellStart"/>
      <w:r>
        <w:t>mux</w:t>
      </w:r>
      <w:proofErr w:type="spellEnd"/>
      <w:r>
        <w:t xml:space="preserve"> &amp; control: interface to the IPU and system CCM module, LDB configuration registers</w:t>
      </w:r>
    </w:p>
    <w:p w:rsidR="00EA08B5" w:rsidRDefault="00A82470" w:rsidP="00DD3BA7">
      <w:pPr>
        <w:pStyle w:val="ListParagraph"/>
        <w:numPr>
          <w:ilvl w:val="0"/>
          <w:numId w:val="7"/>
        </w:numPr>
      </w:pPr>
      <w:r>
        <w:t xml:space="preserve">Channel </w:t>
      </w:r>
      <w:proofErr w:type="spellStart"/>
      <w:r>
        <w:t>serializers</w:t>
      </w:r>
      <w:proofErr w:type="spellEnd"/>
      <w:r>
        <w:t>: convert the parallel data into serial format</w:t>
      </w:r>
    </w:p>
    <w:p w:rsidR="00EA08B5" w:rsidRDefault="00A82470" w:rsidP="00DD3BA7">
      <w:pPr>
        <w:pStyle w:val="ListParagraph"/>
        <w:numPr>
          <w:ilvl w:val="0"/>
          <w:numId w:val="7"/>
        </w:numPr>
      </w:pPr>
      <w:r>
        <w:t>BANDGAP:</w:t>
      </w:r>
      <w:r w:rsidR="00EA08B5">
        <w:t xml:space="preserve"> </w:t>
      </w:r>
      <w:r>
        <w:t>provide reference current to the LVDS I/O pad</w:t>
      </w:r>
    </w:p>
    <w:p w:rsidR="00B21274" w:rsidRDefault="00417FEC" w:rsidP="009D0BC5">
      <w:pPr>
        <w:pStyle w:val="Heading2"/>
      </w:pPr>
      <w:bookmarkStart w:id="4" w:name="_Toc308529817"/>
      <w:r>
        <w:lastRenderedPageBreak/>
        <w:t>Input ports</w:t>
      </w:r>
      <w:bookmarkEnd w:id="4"/>
    </w:p>
    <w:p w:rsidR="009D0BC5" w:rsidRDefault="00417FEC" w:rsidP="009D0BC5">
      <w:pPr>
        <w:pStyle w:val="ParaBody"/>
      </w:pPr>
      <w:r>
        <w:t xml:space="preserve">LDB module can get its input from IPU display interfaces. </w:t>
      </w:r>
      <w:r w:rsidR="002652AD">
        <w:t xml:space="preserve">There are two IPU modules with two display port per </w:t>
      </w:r>
      <w:proofErr w:type="gramStart"/>
      <w:r w:rsidR="002652AD">
        <w:t>IPU, that</w:t>
      </w:r>
      <w:proofErr w:type="gramEnd"/>
      <w:r w:rsidR="002652AD">
        <w:t xml:space="preserve"> means the LVDS channel has four choices to route its data path.</w:t>
      </w:r>
      <w:r w:rsidR="0074301A">
        <w:t xml:space="preserve"> However, there is no point to connect LVDS channel 0 to ipu di1 in a single display mode, this is only supported in dual display operation.</w:t>
      </w:r>
    </w:p>
    <w:p w:rsidR="00A57D04" w:rsidRDefault="00A57D04" w:rsidP="00A57D04">
      <w:pPr>
        <w:pStyle w:val="Heading3"/>
      </w:pPr>
      <w:bookmarkStart w:id="5" w:name="_Toc308529818"/>
      <w:r>
        <w:t>Single display mode</w:t>
      </w:r>
      <w:bookmarkEnd w:id="5"/>
    </w:p>
    <w:p w:rsidR="00A57D04" w:rsidRPr="00A57D04" w:rsidRDefault="00A57D04" w:rsidP="00A57D04">
      <w:pPr>
        <w:pStyle w:val="ParaBody"/>
      </w:pPr>
      <w:r>
        <w:t>In single display mode, only LVDS channel 0 or channel 1 is enabled.</w:t>
      </w:r>
    </w:p>
    <w:p w:rsidR="0074301A" w:rsidRDefault="0074301A" w:rsidP="009D0BC5">
      <w:pPr>
        <w:pStyle w:val="ParaBody"/>
      </w:pPr>
      <w:r>
        <w:t>To set the LVDS channel 0 connected to DI0, we can have below settings:</w:t>
      </w:r>
    </w:p>
    <w:p w:rsidR="0074301A" w:rsidRDefault="0074301A" w:rsidP="0074301A">
      <w:pPr>
        <w:pStyle w:val="ParaBody"/>
        <w:numPr>
          <w:ilvl w:val="0"/>
          <w:numId w:val="19"/>
        </w:numPr>
      </w:pPr>
      <w:r>
        <w:t>Configure LVDS0_MUX_CTL in IOMUXC_GPR3 to be 0x0 or 0x2</w:t>
      </w:r>
    </w:p>
    <w:p w:rsidR="0074301A" w:rsidRDefault="0074301A" w:rsidP="0074301A">
      <w:pPr>
        <w:pStyle w:val="ParaBody"/>
        <w:numPr>
          <w:ilvl w:val="0"/>
          <w:numId w:val="19"/>
        </w:numPr>
      </w:pPr>
      <w:r>
        <w:t>Enable channel 0 by setting CH0_MODE to be 0x1 in IOMUXC_GPR2</w:t>
      </w:r>
    </w:p>
    <w:p w:rsidR="00132FD4" w:rsidRDefault="00132FD4" w:rsidP="00132FD4">
      <w:pPr>
        <w:pStyle w:val="ParaBody"/>
      </w:pPr>
      <w:r>
        <w:t>To set the LVDS channel 1 connected to DI1, we can have below settings:</w:t>
      </w:r>
    </w:p>
    <w:p w:rsidR="00132FD4" w:rsidRDefault="00132FD4" w:rsidP="00132FD4">
      <w:pPr>
        <w:pStyle w:val="ParaBody"/>
        <w:numPr>
          <w:ilvl w:val="0"/>
          <w:numId w:val="19"/>
        </w:numPr>
      </w:pPr>
      <w:r>
        <w:t>Configure LVDS0_MUX_CTL in IOMUXC_GPR3 to be 0x</w:t>
      </w:r>
      <w:r w:rsidR="00593400">
        <w:t>1</w:t>
      </w:r>
      <w:r>
        <w:t xml:space="preserve"> or 0x</w:t>
      </w:r>
      <w:r w:rsidR="00593400">
        <w:t>3</w:t>
      </w:r>
    </w:p>
    <w:p w:rsidR="00132FD4" w:rsidRDefault="00132FD4" w:rsidP="00132FD4">
      <w:pPr>
        <w:pStyle w:val="ParaBody"/>
        <w:numPr>
          <w:ilvl w:val="0"/>
          <w:numId w:val="19"/>
        </w:numPr>
      </w:pPr>
      <w:r>
        <w:t>Enable channel 0 by setting CH0_MODE to be 0x</w:t>
      </w:r>
      <w:r w:rsidR="002508B9">
        <w:t>3</w:t>
      </w:r>
      <w:r>
        <w:t xml:space="preserve"> in IOMUXC_GPR2</w:t>
      </w:r>
    </w:p>
    <w:p w:rsidR="00A57D04" w:rsidRDefault="00A57D04" w:rsidP="00A57D04">
      <w:pPr>
        <w:pStyle w:val="Heading3"/>
      </w:pPr>
      <w:bookmarkStart w:id="6" w:name="_Toc308529819"/>
      <w:r>
        <w:t>Dual display mode</w:t>
      </w:r>
      <w:bookmarkEnd w:id="6"/>
    </w:p>
    <w:p w:rsidR="00A57D04" w:rsidRDefault="00A57D04" w:rsidP="00A57D04">
      <w:pPr>
        <w:pStyle w:val="ParaBody"/>
      </w:pPr>
      <w:r>
        <w:t xml:space="preserve">In this mode, LVDS channel 0 and 1 are together enabled. </w:t>
      </w:r>
      <w:r w:rsidR="00F92DC9">
        <w:t>LVDS channels must be connected to the same IPU DI.</w:t>
      </w:r>
    </w:p>
    <w:p w:rsidR="00974988" w:rsidRDefault="00974988" w:rsidP="00974988">
      <w:pPr>
        <w:pStyle w:val="Heading3"/>
      </w:pPr>
      <w:bookmarkStart w:id="7" w:name="_Toc308529820"/>
      <w:r>
        <w:t>Separate display mode</w:t>
      </w:r>
      <w:bookmarkEnd w:id="7"/>
    </w:p>
    <w:p w:rsidR="00974988" w:rsidRPr="00974988" w:rsidRDefault="00974988" w:rsidP="00974988">
      <w:pPr>
        <w:pStyle w:val="ParaBody"/>
      </w:pPr>
      <w:r>
        <w:t xml:space="preserve">Channel 0 and channel 1 are both enabled, and they are connected to different DIs separately. That means the display contents could be different on the two displays. </w:t>
      </w:r>
    </w:p>
    <w:p w:rsidR="00A57D04" w:rsidRPr="00A57D04" w:rsidRDefault="00A57D04" w:rsidP="00A57D04">
      <w:pPr>
        <w:pStyle w:val="Heading3"/>
      </w:pPr>
      <w:bookmarkStart w:id="8" w:name="_Toc308529821"/>
      <w:r>
        <w:t>Split mode</w:t>
      </w:r>
      <w:bookmarkEnd w:id="8"/>
    </w:p>
    <w:p w:rsidR="0074301A" w:rsidRDefault="00F92DC9" w:rsidP="00F92DC9">
      <w:pPr>
        <w:pStyle w:val="ParaBody"/>
      </w:pPr>
      <w:r>
        <w:t xml:space="preserve">In this mode, the LDB has one input and two outputs. The parallel data will be serialized and then output in </w:t>
      </w:r>
      <w:r w:rsidR="00346EB3">
        <w:t>horizontal interlaced mode. Odd columns</w:t>
      </w:r>
      <w:r>
        <w:t xml:space="preserve"> are outputted from LVDS channel0, and even </w:t>
      </w:r>
      <w:r w:rsidR="00346EB3">
        <w:t xml:space="preserve">columns </w:t>
      </w:r>
      <w:r>
        <w:t xml:space="preserve">are outputted from LVDS channel1. </w:t>
      </w:r>
    </w:p>
    <w:p w:rsidR="00346EB3" w:rsidRDefault="00346EB3" w:rsidP="00F92DC9">
      <w:pPr>
        <w:pStyle w:val="ParaBody"/>
      </w:pPr>
      <w:r>
        <w:t>The channel mapping mode can be summarized in table 2.1</w:t>
      </w:r>
    </w:p>
    <w:tbl>
      <w:tblPr>
        <w:tblStyle w:val="TableGrid"/>
        <w:tblW w:w="0" w:type="auto"/>
        <w:tblLook w:val="04A0"/>
      </w:tblPr>
      <w:tblGrid>
        <w:gridCol w:w="3383"/>
        <w:gridCol w:w="3384"/>
        <w:gridCol w:w="3385"/>
      </w:tblGrid>
      <w:tr w:rsidR="00346EB3" w:rsidTr="00346EB3">
        <w:tc>
          <w:tcPr>
            <w:tcW w:w="3383" w:type="dxa"/>
          </w:tcPr>
          <w:p w:rsidR="00346EB3" w:rsidRDefault="00346EB3" w:rsidP="00346EB3">
            <w:pPr>
              <w:pStyle w:val="ParaBody"/>
              <w:jc w:val="center"/>
            </w:pPr>
            <w:r>
              <w:t>Use Case</w:t>
            </w:r>
          </w:p>
        </w:tc>
        <w:tc>
          <w:tcPr>
            <w:tcW w:w="3384" w:type="dxa"/>
          </w:tcPr>
          <w:p w:rsidR="00346EB3" w:rsidRDefault="00346EB3" w:rsidP="00346EB3">
            <w:pPr>
              <w:pStyle w:val="ParaBody"/>
              <w:jc w:val="center"/>
            </w:pPr>
            <w:r>
              <w:t>LVDS channel 0</w:t>
            </w:r>
          </w:p>
        </w:tc>
        <w:tc>
          <w:tcPr>
            <w:tcW w:w="3385" w:type="dxa"/>
          </w:tcPr>
          <w:p w:rsidR="00346EB3" w:rsidRDefault="00346EB3" w:rsidP="00346EB3">
            <w:pPr>
              <w:pStyle w:val="ParaBody"/>
              <w:jc w:val="center"/>
            </w:pPr>
            <w:r>
              <w:t>LVDS channel 1</w:t>
            </w:r>
          </w:p>
        </w:tc>
      </w:tr>
      <w:tr w:rsidR="00346EB3" w:rsidTr="00346EB3">
        <w:tc>
          <w:tcPr>
            <w:tcW w:w="3383" w:type="dxa"/>
          </w:tcPr>
          <w:p w:rsidR="00346EB3" w:rsidRDefault="00346EB3" w:rsidP="00F92DC9">
            <w:pPr>
              <w:pStyle w:val="ParaBody"/>
            </w:pPr>
            <w:r>
              <w:t>Single channel di0 on channel 0</w:t>
            </w:r>
          </w:p>
        </w:tc>
        <w:tc>
          <w:tcPr>
            <w:tcW w:w="3384" w:type="dxa"/>
          </w:tcPr>
          <w:p w:rsidR="00346EB3" w:rsidRDefault="00346EB3" w:rsidP="00F92DC9">
            <w:pPr>
              <w:pStyle w:val="ParaBody"/>
            </w:pPr>
            <w:r>
              <w:t>Di0</w:t>
            </w:r>
          </w:p>
        </w:tc>
        <w:tc>
          <w:tcPr>
            <w:tcW w:w="3385" w:type="dxa"/>
          </w:tcPr>
          <w:p w:rsidR="00346EB3" w:rsidRDefault="00346EB3" w:rsidP="00F92DC9">
            <w:pPr>
              <w:pStyle w:val="ParaBody"/>
            </w:pPr>
            <w:r>
              <w:t>disabled</w:t>
            </w:r>
          </w:p>
        </w:tc>
      </w:tr>
      <w:tr w:rsidR="00346EB3" w:rsidTr="00346EB3">
        <w:tc>
          <w:tcPr>
            <w:tcW w:w="3383" w:type="dxa"/>
          </w:tcPr>
          <w:p w:rsidR="00346EB3" w:rsidRDefault="00346EB3" w:rsidP="00F92DC9">
            <w:pPr>
              <w:pStyle w:val="ParaBody"/>
            </w:pPr>
            <w:r>
              <w:t>Single channel di1 on channel 1</w:t>
            </w:r>
          </w:p>
        </w:tc>
        <w:tc>
          <w:tcPr>
            <w:tcW w:w="3384" w:type="dxa"/>
          </w:tcPr>
          <w:p w:rsidR="00346EB3" w:rsidRDefault="00346EB3" w:rsidP="00F92DC9">
            <w:pPr>
              <w:pStyle w:val="ParaBody"/>
            </w:pPr>
            <w:r>
              <w:t>Disabled</w:t>
            </w:r>
          </w:p>
        </w:tc>
        <w:tc>
          <w:tcPr>
            <w:tcW w:w="3385" w:type="dxa"/>
          </w:tcPr>
          <w:p w:rsidR="00346EB3" w:rsidRDefault="00346EB3" w:rsidP="00F92DC9">
            <w:pPr>
              <w:pStyle w:val="ParaBody"/>
            </w:pPr>
            <w:r>
              <w:t>Di1</w:t>
            </w:r>
          </w:p>
        </w:tc>
      </w:tr>
      <w:tr w:rsidR="00346EB3" w:rsidTr="00346EB3">
        <w:tc>
          <w:tcPr>
            <w:tcW w:w="3383" w:type="dxa"/>
          </w:tcPr>
          <w:p w:rsidR="00346EB3" w:rsidRDefault="00346EB3" w:rsidP="00F92DC9">
            <w:pPr>
              <w:pStyle w:val="ParaBody"/>
            </w:pPr>
            <w:r>
              <w:t>Separate channels</w:t>
            </w:r>
          </w:p>
        </w:tc>
        <w:tc>
          <w:tcPr>
            <w:tcW w:w="3384" w:type="dxa"/>
          </w:tcPr>
          <w:p w:rsidR="00346EB3" w:rsidRDefault="00346EB3" w:rsidP="00F92DC9">
            <w:pPr>
              <w:pStyle w:val="ParaBody"/>
            </w:pPr>
            <w:r>
              <w:t>Di0</w:t>
            </w:r>
          </w:p>
        </w:tc>
        <w:tc>
          <w:tcPr>
            <w:tcW w:w="3385" w:type="dxa"/>
          </w:tcPr>
          <w:p w:rsidR="00346EB3" w:rsidRDefault="00346EB3" w:rsidP="00F92DC9">
            <w:pPr>
              <w:pStyle w:val="ParaBody"/>
            </w:pPr>
            <w:r>
              <w:t>Di1</w:t>
            </w:r>
          </w:p>
        </w:tc>
      </w:tr>
      <w:tr w:rsidR="00346EB3" w:rsidTr="00346EB3">
        <w:tc>
          <w:tcPr>
            <w:tcW w:w="3383" w:type="dxa"/>
          </w:tcPr>
          <w:p w:rsidR="00346EB3" w:rsidRDefault="00346EB3" w:rsidP="00F92DC9">
            <w:pPr>
              <w:pStyle w:val="ParaBody"/>
            </w:pPr>
            <w:r>
              <w:t>Dual channels to di0</w:t>
            </w:r>
          </w:p>
        </w:tc>
        <w:tc>
          <w:tcPr>
            <w:tcW w:w="3384" w:type="dxa"/>
          </w:tcPr>
          <w:p w:rsidR="00346EB3" w:rsidRDefault="00346EB3" w:rsidP="00F92DC9">
            <w:pPr>
              <w:pStyle w:val="ParaBody"/>
            </w:pPr>
            <w:r>
              <w:t>Di0</w:t>
            </w:r>
          </w:p>
        </w:tc>
        <w:tc>
          <w:tcPr>
            <w:tcW w:w="3385" w:type="dxa"/>
          </w:tcPr>
          <w:p w:rsidR="00346EB3" w:rsidRDefault="00346EB3" w:rsidP="00F92DC9">
            <w:pPr>
              <w:pStyle w:val="ParaBody"/>
            </w:pPr>
            <w:r>
              <w:t>Di0</w:t>
            </w:r>
          </w:p>
        </w:tc>
      </w:tr>
      <w:tr w:rsidR="00346EB3" w:rsidTr="00346EB3">
        <w:tc>
          <w:tcPr>
            <w:tcW w:w="3383" w:type="dxa"/>
          </w:tcPr>
          <w:p w:rsidR="00346EB3" w:rsidRDefault="00346EB3" w:rsidP="00F92DC9">
            <w:pPr>
              <w:pStyle w:val="ParaBody"/>
            </w:pPr>
            <w:r>
              <w:t>Dual channel to di1</w:t>
            </w:r>
          </w:p>
        </w:tc>
        <w:tc>
          <w:tcPr>
            <w:tcW w:w="3384" w:type="dxa"/>
          </w:tcPr>
          <w:p w:rsidR="00346EB3" w:rsidRDefault="00346EB3" w:rsidP="00F92DC9">
            <w:pPr>
              <w:pStyle w:val="ParaBody"/>
            </w:pPr>
            <w:r>
              <w:t>Di1</w:t>
            </w:r>
          </w:p>
        </w:tc>
        <w:tc>
          <w:tcPr>
            <w:tcW w:w="3385" w:type="dxa"/>
          </w:tcPr>
          <w:p w:rsidR="00346EB3" w:rsidRDefault="00346EB3" w:rsidP="00F92DC9">
            <w:pPr>
              <w:pStyle w:val="ParaBody"/>
            </w:pPr>
            <w:r>
              <w:t>Di1</w:t>
            </w:r>
          </w:p>
        </w:tc>
      </w:tr>
      <w:tr w:rsidR="00346EB3" w:rsidTr="00346EB3">
        <w:tc>
          <w:tcPr>
            <w:tcW w:w="3383" w:type="dxa"/>
          </w:tcPr>
          <w:p w:rsidR="00346EB3" w:rsidRDefault="00346EB3" w:rsidP="00F92DC9">
            <w:pPr>
              <w:pStyle w:val="ParaBody"/>
            </w:pPr>
            <w:r>
              <w:lastRenderedPageBreak/>
              <w:t>Split mode to di0</w:t>
            </w:r>
          </w:p>
        </w:tc>
        <w:tc>
          <w:tcPr>
            <w:tcW w:w="3384" w:type="dxa"/>
          </w:tcPr>
          <w:p w:rsidR="00346EB3" w:rsidRDefault="00346EB3" w:rsidP="00F92DC9">
            <w:pPr>
              <w:pStyle w:val="ParaBody"/>
            </w:pPr>
            <w:r>
              <w:t>Di0(odd pixels in line)</w:t>
            </w:r>
          </w:p>
        </w:tc>
        <w:tc>
          <w:tcPr>
            <w:tcW w:w="3385" w:type="dxa"/>
          </w:tcPr>
          <w:p w:rsidR="00346EB3" w:rsidRDefault="00346EB3" w:rsidP="00F92DC9">
            <w:pPr>
              <w:pStyle w:val="ParaBody"/>
            </w:pPr>
            <w:r>
              <w:t>Di0(even pixels in line)</w:t>
            </w:r>
          </w:p>
        </w:tc>
      </w:tr>
      <w:tr w:rsidR="00346EB3" w:rsidTr="00346EB3">
        <w:tc>
          <w:tcPr>
            <w:tcW w:w="3383" w:type="dxa"/>
          </w:tcPr>
          <w:p w:rsidR="00346EB3" w:rsidRDefault="00346EB3" w:rsidP="00346EB3">
            <w:pPr>
              <w:pStyle w:val="ParaBody"/>
            </w:pPr>
            <w:r>
              <w:t>Split mode to di1</w:t>
            </w:r>
          </w:p>
        </w:tc>
        <w:tc>
          <w:tcPr>
            <w:tcW w:w="3384" w:type="dxa"/>
          </w:tcPr>
          <w:p w:rsidR="00346EB3" w:rsidRDefault="00346EB3" w:rsidP="00346EB3">
            <w:pPr>
              <w:pStyle w:val="ParaBody"/>
            </w:pPr>
            <w:r>
              <w:t>Di1(odd pixels in line)</w:t>
            </w:r>
          </w:p>
        </w:tc>
        <w:tc>
          <w:tcPr>
            <w:tcW w:w="3385" w:type="dxa"/>
          </w:tcPr>
          <w:p w:rsidR="00346EB3" w:rsidRDefault="00346EB3" w:rsidP="00346EB3">
            <w:pPr>
              <w:pStyle w:val="ParaBody"/>
            </w:pPr>
            <w:r>
              <w:t>Di1(even pixels in line)</w:t>
            </w:r>
          </w:p>
        </w:tc>
      </w:tr>
    </w:tbl>
    <w:p w:rsidR="00346EB3" w:rsidRDefault="00346EB3" w:rsidP="00923A67">
      <w:pPr>
        <w:pStyle w:val="Heading2"/>
      </w:pPr>
      <w:r>
        <w:rPr>
          <w:noProof/>
          <w:lang w:eastAsia="zh-CN"/>
        </w:rPr>
        <w:pict>
          <v:shape id="_x0000_s1785" type="#_x0000_t202" style="position:absolute;left:0;text-align:left;margin-left:2.3pt;margin-top:14pt;width:503.45pt;height:17.5pt;z-index:251796480;mso-position-horizontal-relative:text;mso-position-vertical-relative:text" wrapcoords="-32 0 -32 20925 21600 20925 21600 0 -32 0" stroked="f">
            <v:textbox style="mso-next-textbox:#_x0000_s1785;mso-fit-shape-to-text:t" inset="0,0,0,0">
              <w:txbxContent>
                <w:p w:rsidR="007F4DCA" w:rsidRPr="007F51CA" w:rsidRDefault="007F4DCA" w:rsidP="00346EB3">
                  <w:pPr>
                    <w:pStyle w:val="Caption"/>
                    <w:jc w:val="center"/>
                    <w:rPr>
                      <w:rFonts w:ascii="Times" w:hAnsi="Times" w:cs="Times"/>
                      <w:noProof/>
                      <w:color w:val="000000"/>
                      <w:sz w:val="24"/>
                      <w:szCs w:val="24"/>
                    </w:rPr>
                  </w:pPr>
                  <w:r>
                    <w:rPr>
                      <w:noProof/>
                    </w:rP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rPr>
                      <w:noProof/>
                    </w:rPr>
                    <w:noBreakHyphen/>
                    <w:t>1 LVDS channel mapping</w:t>
                  </w:r>
                </w:p>
              </w:txbxContent>
            </v:textbox>
            <w10:wrap type="tight"/>
          </v:shape>
        </w:pict>
      </w:r>
      <w:bookmarkStart w:id="9" w:name="_Toc308529822"/>
      <w:r w:rsidR="00923A67">
        <w:t>Output ports</w:t>
      </w:r>
      <w:bookmarkEnd w:id="9"/>
    </w:p>
    <w:p w:rsidR="00EC7806" w:rsidRDefault="00EC7806" w:rsidP="00EC7806">
      <w:pPr>
        <w:pStyle w:val="ParaBody"/>
      </w:pPr>
      <w:r>
        <w:t>There are four pairs of wires for the LVDS output, which are TX0_P/N, TX1_P/N, TX2_P/N, TX3_P/N, TXC_P/N.</w:t>
      </w:r>
    </w:p>
    <w:p w:rsidR="004D1A15" w:rsidRDefault="004D1A15" w:rsidP="00EC7806">
      <w:pPr>
        <w:pStyle w:val="ParaBody"/>
      </w:pPr>
      <w:r w:rsidRPr="004D1A15">
        <w:t>LVDS uses a current-mode driver output from a 3.5mA current source. This drives a differential line that is terminated by a 100 ohm resistor, generating about 350 mV across the receiver. The +350mV voltage swing is centered on a 1.2V offset voltage.</w:t>
      </w:r>
    </w:p>
    <w:p w:rsidR="002504B2" w:rsidRDefault="002504B2" w:rsidP="002504B2">
      <w:pPr>
        <w:pStyle w:val="Heading1"/>
      </w:pPr>
      <w:bookmarkStart w:id="10" w:name="_Toc308529823"/>
      <w:r>
        <w:t>LDB Processing</w:t>
      </w:r>
      <w:bookmarkEnd w:id="10"/>
    </w:p>
    <w:p w:rsidR="002504B2" w:rsidRDefault="002504B2" w:rsidP="002504B2">
      <w:pPr>
        <w:pStyle w:val="ParaBody"/>
      </w:pPr>
      <w:r>
        <w:t>The main job of LDB is to convert the parallel data lines into differential serial data lines.</w:t>
      </w:r>
    </w:p>
    <w:p w:rsidR="002504B2" w:rsidRDefault="002504B2" w:rsidP="002504B2">
      <w:pPr>
        <w:pStyle w:val="ParaBody"/>
      </w:pPr>
      <w:r>
        <w:t>The LDB can support SPWG and JEIDA mapping mode.</w:t>
      </w:r>
    </w:p>
    <w:p w:rsidR="00AA54DD" w:rsidRDefault="00AA54DD" w:rsidP="002504B2">
      <w:pPr>
        <w:pStyle w:val="Heading2"/>
      </w:pPr>
      <w:bookmarkStart w:id="11" w:name="_Toc308529824"/>
      <w:r>
        <w:t>Data map</w:t>
      </w:r>
      <w:bookmarkEnd w:id="11"/>
    </w:p>
    <w:p w:rsidR="002504B2" w:rsidRDefault="002504B2" w:rsidP="00AA54DD">
      <w:pPr>
        <w:pStyle w:val="Heading3"/>
      </w:pPr>
      <w:bookmarkStart w:id="12" w:name="_Toc308529825"/>
      <w:r>
        <w:t>SPWG mapping</w:t>
      </w:r>
      <w:bookmarkEnd w:id="12"/>
    </w:p>
    <w:p w:rsidR="002504B2" w:rsidRDefault="002504B2" w:rsidP="002504B2">
      <w:pPr>
        <w:pStyle w:val="ParaBody"/>
      </w:pPr>
      <w:r w:rsidRPr="002504B2">
        <w:t xml:space="preserve">SPWG (Standard Panel Working Group) was formed to establish a set of standard LCD panels with dimensions and interface characteristics that allow both notebook and LCD supplier industries to manage the volatile LCD supply and demand in an easier fashion. </w:t>
      </w:r>
      <w:r w:rsidR="00F106AF">
        <w:rPr>
          <w:noProof/>
          <w:lang w:eastAsia="zh-CN"/>
        </w:rPr>
        <w:drawing>
          <wp:anchor distT="0" distB="0" distL="114300" distR="114300" simplePos="0" relativeHeight="251797504" behindDoc="1" locked="0" layoutInCell="1" allowOverlap="1">
            <wp:simplePos x="0" y="0"/>
            <wp:positionH relativeFrom="column">
              <wp:posOffset>22860</wp:posOffset>
            </wp:positionH>
            <wp:positionV relativeFrom="paragraph">
              <wp:posOffset>100330</wp:posOffset>
            </wp:positionV>
            <wp:extent cx="6395720" cy="1181735"/>
            <wp:effectExtent l="19050" t="0" r="5080" b="0"/>
            <wp:wrapTight wrapText="bothSides">
              <wp:wrapPolygon edited="0">
                <wp:start x="-64" y="0"/>
                <wp:lineTo x="-64" y="21240"/>
                <wp:lineTo x="21617" y="21240"/>
                <wp:lineTo x="21617" y="0"/>
                <wp:lineTo x="-64" y="0"/>
              </wp:wrapPolygon>
            </wp:wrapTight>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6395720" cy="1181735"/>
                    </a:xfrm>
                    <a:prstGeom prst="rect">
                      <a:avLst/>
                    </a:prstGeom>
                    <a:noFill/>
                    <a:ln w="9525">
                      <a:noFill/>
                      <a:miter lim="800000"/>
                      <a:headEnd/>
                      <a:tailEnd/>
                    </a:ln>
                  </pic:spPr>
                </pic:pic>
              </a:graphicData>
            </a:graphic>
          </wp:anchor>
        </w:drawing>
      </w:r>
    </w:p>
    <w:p w:rsidR="002504B2" w:rsidRDefault="00CC205D" w:rsidP="00AA54DD">
      <w:pPr>
        <w:pStyle w:val="Heading3"/>
      </w:pPr>
      <w:r>
        <w:rPr>
          <w:noProof/>
          <w:lang w:eastAsia="zh-CN"/>
        </w:rPr>
        <w:drawing>
          <wp:anchor distT="0" distB="0" distL="114300" distR="114300" simplePos="0" relativeHeight="251798528" behindDoc="1" locked="0" layoutInCell="1" allowOverlap="1">
            <wp:simplePos x="0" y="0"/>
            <wp:positionH relativeFrom="column">
              <wp:posOffset>95250</wp:posOffset>
            </wp:positionH>
            <wp:positionV relativeFrom="paragraph">
              <wp:posOffset>452755</wp:posOffset>
            </wp:positionV>
            <wp:extent cx="6393815" cy="1233170"/>
            <wp:effectExtent l="19050" t="0" r="6985" b="0"/>
            <wp:wrapTight wrapText="bothSides">
              <wp:wrapPolygon edited="0">
                <wp:start x="-64" y="0"/>
                <wp:lineTo x="-64" y="21355"/>
                <wp:lineTo x="21624" y="21355"/>
                <wp:lineTo x="21624" y="0"/>
                <wp:lineTo x="-64" y="0"/>
              </wp:wrapPolygon>
            </wp:wrapTight>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6393815" cy="1233170"/>
                    </a:xfrm>
                    <a:prstGeom prst="rect">
                      <a:avLst/>
                    </a:prstGeom>
                    <a:noFill/>
                    <a:ln w="9525">
                      <a:noFill/>
                      <a:miter lim="800000"/>
                      <a:headEnd/>
                      <a:tailEnd/>
                    </a:ln>
                  </pic:spPr>
                </pic:pic>
              </a:graphicData>
            </a:graphic>
          </wp:anchor>
        </w:drawing>
      </w:r>
      <w:bookmarkStart w:id="13" w:name="_Toc308529826"/>
      <w:r w:rsidR="002504B2">
        <w:t>JEIDA mapping</w:t>
      </w:r>
      <w:bookmarkEnd w:id="13"/>
    </w:p>
    <w:p w:rsidR="00F106AF" w:rsidRDefault="00F106AF" w:rsidP="00F106AF">
      <w:pPr>
        <w:pStyle w:val="ParaBody"/>
      </w:pPr>
      <w:r w:rsidRPr="00F106AF">
        <w:lastRenderedPageBreak/>
        <w:t>The Japan Electronic Industry Development Association (JEIDA) was an industry research, development, and standards body for electronics in Japan</w:t>
      </w:r>
      <w:r>
        <w:t xml:space="preserve">. </w:t>
      </w:r>
      <w:r w:rsidR="00CC205D">
        <w:t>The JEIDA mapping mode is also popular in LVDS panels.</w:t>
      </w:r>
    </w:p>
    <w:p w:rsidR="009464C3" w:rsidRDefault="009464C3" w:rsidP="00F106AF">
      <w:pPr>
        <w:pStyle w:val="ParaBody"/>
      </w:pPr>
      <w:r>
        <w:t>The data mapping mode and data width can be configured in the LDB_CTRL register</w:t>
      </w:r>
      <w:r w:rsidR="00AA54DD">
        <w:t>.</w:t>
      </w:r>
    </w:p>
    <w:p w:rsidR="00A730A0" w:rsidRDefault="00A730A0" w:rsidP="00A730A0">
      <w:pPr>
        <w:pStyle w:val="Heading2"/>
      </w:pPr>
      <w:bookmarkStart w:id="14" w:name="_Toc308529827"/>
      <w:r>
        <w:t>Data Serialization</w:t>
      </w:r>
      <w:bookmarkEnd w:id="14"/>
    </w:p>
    <w:p w:rsidR="003E23A1" w:rsidRPr="003E23A1" w:rsidRDefault="003E23A1" w:rsidP="003E23A1">
      <w:pPr>
        <w:pStyle w:val="ParaBody"/>
      </w:pPr>
    </w:p>
    <w:p w:rsidR="00E20857" w:rsidRDefault="00E14A24" w:rsidP="00E20857">
      <w:pPr>
        <w:pStyle w:val="ParaBody"/>
      </w:pPr>
      <w:r>
        <w:t xml:space="preserve">The parallel 18/24 bit data output from IPU will be serialized in the LDB module. In both SPWG and </w:t>
      </w:r>
      <w:r w:rsidR="00BD7CFC">
        <w:t xml:space="preserve">JEIDA mode, one pixel is reordered into 3 or 4 lines, with 7 bit per line. That means </w:t>
      </w:r>
      <w:r w:rsidR="007D6BF5">
        <w:t xml:space="preserve">in non-split mode, </w:t>
      </w:r>
      <w:r w:rsidR="00BD7CFC">
        <w:t>in the IPU side, one pixel is driven to LDB during a pixel clock period, and in the LDB side, one pixel is driven to the display in 7 serialization clock period.</w:t>
      </w:r>
      <w:r w:rsidR="007D6BF5">
        <w:t xml:space="preserve"> In split mode, one frame is split into two horizontal </w:t>
      </w:r>
      <w:proofErr w:type="gramStart"/>
      <w:r w:rsidR="007D6BF5">
        <w:t>field</w:t>
      </w:r>
      <w:proofErr w:type="gramEnd"/>
      <w:r w:rsidR="007D6BF5">
        <w:t>, the serialization clock is x3.5 of the pixel clock.</w:t>
      </w:r>
    </w:p>
    <w:p w:rsidR="007D6BF5" w:rsidRDefault="003E23A1" w:rsidP="00E20857">
      <w:pPr>
        <w:pStyle w:val="ParaBody"/>
      </w:pPr>
      <w:r>
        <w:t>The IPU pixel clock and the serialization c</w:t>
      </w:r>
      <w:r w:rsidR="004844FE">
        <w:t>lock of LDB must be synchronous, that could be done by selecting the IPU DI clock to be external in IPU configuration registers, and then choose the clock branch in CCM to root the IPU DI clock from LDB DI clock.</w:t>
      </w:r>
    </w:p>
    <w:p w:rsidR="003E23A1" w:rsidRDefault="003E23A1" w:rsidP="00E20857">
      <w:pPr>
        <w:pStyle w:val="ParaBody"/>
      </w:pPr>
      <w:r>
        <w:t>In mx6qd, the LDB serialization clock is generated as below:</w:t>
      </w:r>
    </w:p>
    <w:p w:rsidR="00612607" w:rsidRDefault="009B6901" w:rsidP="00612607">
      <w:pPr>
        <w:pStyle w:val="ParaBody"/>
      </w:pPr>
      <w:r>
        <w:rPr>
          <w:noProof/>
          <w:lang w:eastAsia="zh-CN"/>
        </w:rPr>
        <w:drawing>
          <wp:anchor distT="0" distB="0" distL="114300" distR="114300" simplePos="0" relativeHeight="251799552" behindDoc="1" locked="0" layoutInCell="1" allowOverlap="1">
            <wp:simplePos x="0" y="0"/>
            <wp:positionH relativeFrom="column">
              <wp:posOffset>66040</wp:posOffset>
            </wp:positionH>
            <wp:positionV relativeFrom="paragraph">
              <wp:posOffset>179705</wp:posOffset>
            </wp:positionV>
            <wp:extent cx="5699760" cy="2354580"/>
            <wp:effectExtent l="19050" t="0" r="0" b="0"/>
            <wp:wrapTopAndBottom/>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5699760" cy="2354580"/>
                    </a:xfrm>
                    <a:prstGeom prst="rect">
                      <a:avLst/>
                    </a:prstGeom>
                    <a:noFill/>
                    <a:ln w="9525">
                      <a:noFill/>
                      <a:miter lim="800000"/>
                      <a:headEnd/>
                      <a:tailEnd/>
                    </a:ln>
                  </pic:spPr>
                </pic:pic>
              </a:graphicData>
            </a:graphic>
          </wp:anchor>
        </w:drawing>
      </w:r>
    </w:p>
    <w:p w:rsidR="00612607" w:rsidRDefault="00612607" w:rsidP="00612607">
      <w:pPr>
        <w:pStyle w:val="ParaBody"/>
      </w:pPr>
      <w:r>
        <w:t>According to the LDB serialization clock, pixel clock is generated by dividing 3.5 or 7.</w:t>
      </w:r>
      <w:r w:rsidR="004844FE">
        <w:t xml:space="preserve"> </w:t>
      </w:r>
    </w:p>
    <w:p w:rsidR="00054A5D" w:rsidRDefault="00054A5D" w:rsidP="00612607">
      <w:pPr>
        <w:pStyle w:val="ParaBody"/>
      </w:pPr>
    </w:p>
    <w:p w:rsidR="00054A5D" w:rsidRDefault="00054A5D" w:rsidP="00612607">
      <w:pPr>
        <w:pStyle w:val="ParaBody"/>
      </w:pPr>
    </w:p>
    <w:p w:rsidR="00054A5D" w:rsidRDefault="00054A5D" w:rsidP="00612607">
      <w:pPr>
        <w:pStyle w:val="ParaBody"/>
      </w:pPr>
    </w:p>
    <w:p w:rsidR="00054A5D" w:rsidRDefault="00054A5D" w:rsidP="00612607">
      <w:pPr>
        <w:pStyle w:val="ParaBody"/>
      </w:pPr>
    </w:p>
    <w:p w:rsidR="00054A5D" w:rsidRDefault="00054A5D" w:rsidP="00612607">
      <w:pPr>
        <w:pStyle w:val="ParaBody"/>
      </w:pPr>
    </w:p>
    <w:p w:rsidR="00054A5D" w:rsidRDefault="00054A5D" w:rsidP="00612607">
      <w:pPr>
        <w:pStyle w:val="ParaBody"/>
      </w:pPr>
    </w:p>
    <w:p w:rsidR="00054A5D" w:rsidRDefault="00054A5D" w:rsidP="00612607">
      <w:pPr>
        <w:pStyle w:val="ParaBody"/>
      </w:pPr>
    </w:p>
    <w:p w:rsidR="00054A5D" w:rsidRDefault="00054A5D" w:rsidP="00612607">
      <w:pPr>
        <w:pStyle w:val="ParaBody"/>
      </w:pPr>
      <w:r>
        <w:rPr>
          <w:noProof/>
          <w:lang w:eastAsia="zh-CN"/>
        </w:rPr>
        <w:lastRenderedPageBreak/>
        <w:drawing>
          <wp:anchor distT="0" distB="0" distL="114300" distR="114300" simplePos="0" relativeHeight="251800576" behindDoc="0" locked="0" layoutInCell="1" allowOverlap="1">
            <wp:simplePos x="0" y="0"/>
            <wp:positionH relativeFrom="column">
              <wp:posOffset>22860</wp:posOffset>
            </wp:positionH>
            <wp:positionV relativeFrom="paragraph">
              <wp:posOffset>46355</wp:posOffset>
            </wp:positionV>
            <wp:extent cx="6390005" cy="4502785"/>
            <wp:effectExtent l="19050" t="0" r="0" b="0"/>
            <wp:wrapTopAndBottom/>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6390005" cy="4502785"/>
                    </a:xfrm>
                    <a:prstGeom prst="rect">
                      <a:avLst/>
                    </a:prstGeom>
                    <a:noFill/>
                    <a:ln w="9525">
                      <a:noFill/>
                      <a:miter lim="800000"/>
                      <a:headEnd/>
                      <a:tailEnd/>
                    </a:ln>
                  </pic:spPr>
                </pic:pic>
              </a:graphicData>
            </a:graphic>
          </wp:anchor>
        </w:drawing>
      </w:r>
      <w:r w:rsidR="00480DB1">
        <w:t xml:space="preserve">IPU_DI_CLK_ROOT should be routed to </w:t>
      </w:r>
      <w:proofErr w:type="spellStart"/>
      <w:r w:rsidR="00480DB1">
        <w:t>ipp_di_clk</w:t>
      </w:r>
      <w:proofErr w:type="spellEnd"/>
      <w:r w:rsidR="00480DB1">
        <w:t>.</w:t>
      </w:r>
    </w:p>
    <w:p w:rsidR="00054A5D" w:rsidRDefault="00054A5D" w:rsidP="00054A5D">
      <w:pPr>
        <w:pStyle w:val="Heading2"/>
      </w:pPr>
      <w:bookmarkStart w:id="15" w:name="_Toc308529828"/>
      <w:r>
        <w:t>Register configuration</w:t>
      </w:r>
      <w:bookmarkEnd w:id="15"/>
    </w:p>
    <w:p w:rsidR="00054A5D" w:rsidRDefault="00054A5D" w:rsidP="00054A5D">
      <w:pPr>
        <w:pStyle w:val="ParaBody"/>
      </w:pPr>
      <w:r>
        <w:t>The following parameters could be configured in the LDB CONTROL REGISTER.</w:t>
      </w:r>
    </w:p>
    <w:p w:rsidR="00054A5D" w:rsidRDefault="005C46AE" w:rsidP="005C46AE">
      <w:pPr>
        <w:pStyle w:val="ParaBody"/>
        <w:numPr>
          <w:ilvl w:val="0"/>
          <w:numId w:val="20"/>
        </w:numPr>
      </w:pPr>
      <w:proofErr w:type="spellStart"/>
      <w:r>
        <w:t>vs_polarity</w:t>
      </w:r>
      <w:proofErr w:type="spellEnd"/>
      <w:r>
        <w:t xml:space="preserve">: </w:t>
      </w:r>
      <w:r w:rsidR="007F4DCA">
        <w:t xml:space="preserve"> the polarity of VSYNC signal, it should match with the IPU output.</w:t>
      </w:r>
    </w:p>
    <w:p w:rsidR="007F4DCA" w:rsidRDefault="007F4DCA" w:rsidP="005C46AE">
      <w:pPr>
        <w:pStyle w:val="ParaBody"/>
        <w:numPr>
          <w:ilvl w:val="0"/>
          <w:numId w:val="20"/>
        </w:numPr>
      </w:pPr>
      <w:proofErr w:type="spellStart"/>
      <w:r>
        <w:t>Bit_mapping</w:t>
      </w:r>
      <w:proofErr w:type="spellEnd"/>
      <w:r>
        <w:t xml:space="preserve">: </w:t>
      </w:r>
      <w:r w:rsidR="00D671C7">
        <w:t>using SPWG or JEIDA standard</w:t>
      </w:r>
    </w:p>
    <w:p w:rsidR="00D671C7" w:rsidRDefault="00D671C7" w:rsidP="005C46AE">
      <w:pPr>
        <w:pStyle w:val="ParaBody"/>
        <w:numPr>
          <w:ilvl w:val="0"/>
          <w:numId w:val="20"/>
        </w:numPr>
      </w:pPr>
      <w:proofErr w:type="spellStart"/>
      <w:r>
        <w:t>Data_width</w:t>
      </w:r>
      <w:proofErr w:type="spellEnd"/>
      <w:r>
        <w:t>: 18bit or 24bit selection</w:t>
      </w:r>
    </w:p>
    <w:p w:rsidR="00D671C7" w:rsidRDefault="00D671C7" w:rsidP="005C46AE">
      <w:pPr>
        <w:pStyle w:val="ParaBody"/>
        <w:numPr>
          <w:ilvl w:val="0"/>
          <w:numId w:val="20"/>
        </w:numPr>
      </w:pPr>
      <w:proofErr w:type="spellStart"/>
      <w:r>
        <w:t>Split_mode</w:t>
      </w:r>
      <w:proofErr w:type="spellEnd"/>
      <w:r>
        <w:t>: enable or disable split mode</w:t>
      </w:r>
    </w:p>
    <w:p w:rsidR="00D671C7" w:rsidRPr="00054A5D" w:rsidRDefault="00D671C7" w:rsidP="005C46AE">
      <w:pPr>
        <w:pStyle w:val="ParaBody"/>
        <w:numPr>
          <w:ilvl w:val="0"/>
          <w:numId w:val="20"/>
        </w:numPr>
      </w:pPr>
      <w:proofErr w:type="spellStart"/>
      <w:r>
        <w:t>Channel_mode</w:t>
      </w:r>
      <w:proofErr w:type="spellEnd"/>
      <w:r>
        <w:t xml:space="preserve">: channel route to IPU </w:t>
      </w:r>
      <w:proofErr w:type="spellStart"/>
      <w:r>
        <w:t>di</w:t>
      </w:r>
      <w:proofErr w:type="spellEnd"/>
      <w:r>
        <w:t>.</w:t>
      </w:r>
    </w:p>
    <w:p w:rsidR="00054A5D" w:rsidRDefault="00054A5D" w:rsidP="00612607">
      <w:pPr>
        <w:pStyle w:val="ParaBody"/>
      </w:pPr>
    </w:p>
    <w:p w:rsidR="00C93CB1" w:rsidRDefault="00DB3C3C" w:rsidP="00C93CB1">
      <w:pPr>
        <w:pStyle w:val="Heading1"/>
        <w:ind w:left="0" w:firstLine="0"/>
      </w:pPr>
      <w:bookmarkStart w:id="16" w:name="_Toc302243657"/>
      <w:bookmarkStart w:id="17" w:name="_Toc302314427"/>
      <w:bookmarkStart w:id="18" w:name="RTF38333133383a204865616469"/>
      <w:bookmarkStart w:id="19" w:name="_Toc308529829"/>
      <w:r>
        <w:lastRenderedPageBreak/>
        <w:t>Use Cases</w:t>
      </w:r>
      <w:bookmarkEnd w:id="16"/>
      <w:bookmarkEnd w:id="17"/>
      <w:bookmarkEnd w:id="19"/>
    </w:p>
    <w:p w:rsidR="006005B0" w:rsidRPr="006005B0" w:rsidRDefault="00D57DD6" w:rsidP="009B6901">
      <w:pPr>
        <w:pStyle w:val="Heading2"/>
      </w:pPr>
      <w:bookmarkStart w:id="20" w:name="_Toc302314428"/>
      <w:bookmarkStart w:id="21" w:name="_Toc308529830"/>
      <w:r>
        <w:t xml:space="preserve">Image </w:t>
      </w:r>
      <w:bookmarkEnd w:id="20"/>
      <w:r w:rsidR="009B6901">
        <w:t>Display on Hannstar HSD100PXN1 XGA panel</w:t>
      </w:r>
      <w:bookmarkEnd w:id="21"/>
    </w:p>
    <w:p w:rsidR="00D57DD6" w:rsidRDefault="009B6901" w:rsidP="00D57DD6">
      <w:pPr>
        <w:pStyle w:val="Heading3"/>
      </w:pPr>
      <w:bookmarkStart w:id="22" w:name="_Toc308529831"/>
      <w:r>
        <w:t>Power Supply</w:t>
      </w:r>
      <w:bookmarkEnd w:id="22"/>
    </w:p>
    <w:p w:rsidR="0097191D" w:rsidRPr="00053369" w:rsidRDefault="009B6901" w:rsidP="007C170E">
      <w:pPr>
        <w:pStyle w:val="ParaBody"/>
      </w:pPr>
      <w:r>
        <w:t xml:space="preserve">The Hannstar LVDS panel needs 3.3V for </w:t>
      </w:r>
      <w:proofErr w:type="spellStart"/>
      <w:r>
        <w:t>core&amp;IO</w:t>
      </w:r>
      <w:proofErr w:type="spellEnd"/>
      <w:r>
        <w:t>, and 5V for backlight LED driven.</w:t>
      </w:r>
    </w:p>
    <w:p w:rsidR="00D57DD6" w:rsidRDefault="00D57DD6" w:rsidP="00D57DD6">
      <w:pPr>
        <w:pStyle w:val="Heading3"/>
      </w:pPr>
      <w:bookmarkStart w:id="23" w:name="_Toc302314430"/>
      <w:bookmarkStart w:id="24" w:name="_Toc308529832"/>
      <w:r>
        <w:t>Clock Settings</w:t>
      </w:r>
      <w:bookmarkEnd w:id="23"/>
      <w:bookmarkEnd w:id="24"/>
    </w:p>
    <w:p w:rsidR="0097191D" w:rsidRDefault="009B6901" w:rsidP="0097191D">
      <w:pPr>
        <w:pStyle w:val="ParaBody"/>
      </w:pPr>
      <w:r>
        <w:t xml:space="preserve">The typical pixel clock for XGA resolution is 65MHz, so the </w:t>
      </w:r>
      <w:proofErr w:type="spellStart"/>
      <w:r>
        <w:t>ldb_di_clk</w:t>
      </w:r>
      <w:proofErr w:type="spellEnd"/>
      <w:r>
        <w:t xml:space="preserve"> should be </w:t>
      </w:r>
      <w:r w:rsidR="00CB48A0">
        <w:t>65MHz, and the LDB_DI_SERIAL_CLK_ROOT should be 65*7=455MHz in the non-split display mode.</w:t>
      </w:r>
      <w:r w:rsidR="00733AF4">
        <w:t xml:space="preserve"> </w:t>
      </w:r>
      <w:proofErr w:type="spellStart"/>
      <w:r w:rsidR="00733AF4">
        <w:t>Ldb_di_ipu_div</w:t>
      </w:r>
      <w:proofErr w:type="spellEnd"/>
      <w:r w:rsidR="00733AF4">
        <w:t xml:space="preserve"> is set to 7 accordingly.</w:t>
      </w:r>
    </w:p>
    <w:p w:rsidR="00CB48A0" w:rsidRDefault="00CB48A0" w:rsidP="00CB48A0">
      <w:pPr>
        <w:pStyle w:val="Heading3"/>
      </w:pPr>
      <w:bookmarkStart w:id="25" w:name="_Toc308529833"/>
      <w:r>
        <w:t>LDB configuration</w:t>
      </w:r>
      <w:bookmarkEnd w:id="25"/>
    </w:p>
    <w:p w:rsidR="00CB48A0" w:rsidRDefault="00CB48A0" w:rsidP="00363932">
      <w:pPr>
        <w:pStyle w:val="ParaBody"/>
        <w:ind w:firstLine="225"/>
      </w:pPr>
      <w:proofErr w:type="spellStart"/>
      <w:r>
        <w:t>ldb_</w:t>
      </w:r>
      <w:proofErr w:type="gramStart"/>
      <w:r>
        <w:t>config</w:t>
      </w:r>
      <w:proofErr w:type="spellEnd"/>
      <w:r>
        <w:t>(</w:t>
      </w:r>
      <w:proofErr w:type="gramEnd"/>
      <w:r>
        <w:t>IPU1_DI0, LVDS</w:t>
      </w:r>
      <w:r w:rsidRPr="00CB48A0">
        <w:t xml:space="preserve"> _PORT</w:t>
      </w:r>
      <w:r>
        <w:t>0</w:t>
      </w:r>
      <w:r w:rsidRPr="00CB48A0">
        <w:t>, SPWG, LVDS_PANEL_18BITS_MODE);</w:t>
      </w:r>
    </w:p>
    <w:p w:rsidR="00363932" w:rsidRDefault="00363932" w:rsidP="00363932">
      <w:pPr>
        <w:pStyle w:val="ParaBody"/>
      </w:pPr>
      <w:r>
        <w:t>The LDB is connected to IPU1 DI0 output, and LVDS port0 is enabled. LVDS output is in SPWG standard with 18bit width, so the TX3 lane is ignored.</w:t>
      </w:r>
    </w:p>
    <w:p w:rsidR="00363932" w:rsidRDefault="00363932" w:rsidP="00363932">
      <w:pPr>
        <w:pStyle w:val="ParaBody"/>
      </w:pPr>
    </w:p>
    <w:p w:rsidR="00363932" w:rsidRDefault="00363932" w:rsidP="00363932">
      <w:pPr>
        <w:pStyle w:val="ParaBody"/>
        <w:ind w:firstLine="225"/>
      </w:pPr>
      <w:proofErr w:type="spellStart"/>
      <w:r>
        <w:t>ldb_</w:t>
      </w:r>
      <w:proofErr w:type="gramStart"/>
      <w:r>
        <w:t>config</w:t>
      </w:r>
      <w:proofErr w:type="spellEnd"/>
      <w:r>
        <w:t>(</w:t>
      </w:r>
      <w:proofErr w:type="gramEnd"/>
      <w:r>
        <w:t>IPU1_DI0, LVDS</w:t>
      </w:r>
      <w:r w:rsidRPr="00CB48A0">
        <w:t xml:space="preserve"> _</w:t>
      </w:r>
      <w:r>
        <w:t>DUAL_</w:t>
      </w:r>
      <w:r w:rsidRPr="00CB48A0">
        <w:t>PORT, SPWG, LVDS_PANEL_18BITS_MODE);</w:t>
      </w:r>
    </w:p>
    <w:p w:rsidR="00363932" w:rsidRDefault="00AC7BF3" w:rsidP="00363932">
      <w:pPr>
        <w:pStyle w:val="ParaBody"/>
        <w:ind w:firstLine="225"/>
      </w:pPr>
      <w:r>
        <w:t>In</w:t>
      </w:r>
      <w:r w:rsidR="00363932">
        <w:t xml:space="preserve"> this mode, IPU output is sent to the both LVDS channels, the content is totally identical.</w:t>
      </w:r>
    </w:p>
    <w:p w:rsidR="00363932" w:rsidRDefault="00363932" w:rsidP="00363932">
      <w:pPr>
        <w:pStyle w:val="ParaBody"/>
      </w:pPr>
    </w:p>
    <w:p w:rsidR="007C5299" w:rsidRPr="006005B0" w:rsidRDefault="007C5299" w:rsidP="007C5299">
      <w:pPr>
        <w:pStyle w:val="Heading2"/>
      </w:pPr>
      <w:bookmarkStart w:id="26" w:name="_Toc308529834"/>
      <w:r>
        <w:t xml:space="preserve">Image Display on CHIMEI </w:t>
      </w:r>
      <w:r w:rsidR="009A44DE" w:rsidRPr="009A44DE">
        <w:t>M216H1</w:t>
      </w:r>
      <w:r w:rsidR="009A44DE">
        <w:t xml:space="preserve"> 1080HD</w:t>
      </w:r>
      <w:r>
        <w:t xml:space="preserve"> panel</w:t>
      </w:r>
      <w:bookmarkEnd w:id="26"/>
    </w:p>
    <w:p w:rsidR="007C5299" w:rsidRDefault="007C5299" w:rsidP="007C5299">
      <w:pPr>
        <w:pStyle w:val="Heading3"/>
      </w:pPr>
      <w:bookmarkStart w:id="27" w:name="_Toc308529835"/>
      <w:r>
        <w:t>Power Supply</w:t>
      </w:r>
      <w:bookmarkEnd w:id="27"/>
    </w:p>
    <w:p w:rsidR="007C5299" w:rsidRPr="00053369" w:rsidRDefault="007C5299" w:rsidP="007C5299">
      <w:pPr>
        <w:pStyle w:val="ParaBody"/>
      </w:pPr>
      <w:r>
        <w:t>The Hannstar LVDS panel needs 5V for backlight LED driven</w:t>
      </w:r>
      <w:r w:rsidR="00335E10">
        <w:t xml:space="preserve"> and core/IO</w:t>
      </w:r>
      <w:r>
        <w:t>.</w:t>
      </w:r>
    </w:p>
    <w:p w:rsidR="007C5299" w:rsidRDefault="007C5299" w:rsidP="007C5299">
      <w:pPr>
        <w:pStyle w:val="Heading3"/>
      </w:pPr>
      <w:bookmarkStart w:id="28" w:name="_Toc308529836"/>
      <w:r>
        <w:t>Clock Settings</w:t>
      </w:r>
      <w:bookmarkEnd w:id="28"/>
    </w:p>
    <w:p w:rsidR="007C5299" w:rsidRDefault="007C5299" w:rsidP="007C5299">
      <w:pPr>
        <w:pStyle w:val="ParaBody"/>
      </w:pPr>
      <w:r>
        <w:t xml:space="preserve">The typical pixel clock for </w:t>
      </w:r>
      <w:r w:rsidR="00872DAA">
        <w:t>HD1080</w:t>
      </w:r>
      <w:r>
        <w:t xml:space="preserve"> resolution</w:t>
      </w:r>
      <w:r w:rsidR="00872DAA">
        <w:t xml:space="preserve"> with refresh rate at 30Hz is 74.25</w:t>
      </w:r>
      <w:r>
        <w:t xml:space="preserve">MHz, so the </w:t>
      </w:r>
      <w:proofErr w:type="spellStart"/>
      <w:r>
        <w:t>ldb_di_clk</w:t>
      </w:r>
      <w:proofErr w:type="spellEnd"/>
      <w:r>
        <w:t xml:space="preserve"> should be </w:t>
      </w:r>
      <w:r w:rsidR="00685F24">
        <w:t>74.25</w:t>
      </w:r>
      <w:r>
        <w:t>MHz, and the LDB</w:t>
      </w:r>
      <w:r w:rsidR="00685F24">
        <w:t>_DI_SERIAL_CLK_ROOT should be 74.25*3.5=260</w:t>
      </w:r>
      <w:r>
        <w:t xml:space="preserve">MHz in the split display mode. </w:t>
      </w:r>
      <w:proofErr w:type="spellStart"/>
      <w:r>
        <w:t>Ldb_di_ipu</w:t>
      </w:r>
      <w:r w:rsidR="00685F24">
        <w:t>_div</w:t>
      </w:r>
      <w:proofErr w:type="spellEnd"/>
      <w:r w:rsidR="00685F24">
        <w:t xml:space="preserve"> is set to 3.5</w:t>
      </w:r>
      <w:r>
        <w:t xml:space="preserve"> accordingly.</w:t>
      </w:r>
    </w:p>
    <w:p w:rsidR="007C5299" w:rsidRDefault="007C5299" w:rsidP="007C5299">
      <w:pPr>
        <w:pStyle w:val="Heading3"/>
      </w:pPr>
      <w:bookmarkStart w:id="29" w:name="_Toc308529837"/>
      <w:r>
        <w:t>LDB configuration</w:t>
      </w:r>
      <w:bookmarkEnd w:id="29"/>
    </w:p>
    <w:p w:rsidR="007C5299" w:rsidRDefault="007C5299" w:rsidP="007C5299">
      <w:pPr>
        <w:pStyle w:val="ParaBody"/>
        <w:ind w:firstLine="225"/>
      </w:pPr>
      <w:proofErr w:type="spellStart"/>
      <w:r>
        <w:t>ldb_</w:t>
      </w:r>
      <w:proofErr w:type="gramStart"/>
      <w:r>
        <w:t>config</w:t>
      </w:r>
      <w:proofErr w:type="spellEnd"/>
      <w:r>
        <w:t>(</w:t>
      </w:r>
      <w:proofErr w:type="gramEnd"/>
      <w:r>
        <w:t>IPU1_DI0, LVDS</w:t>
      </w:r>
      <w:r w:rsidRPr="00CB48A0">
        <w:t xml:space="preserve"> _</w:t>
      </w:r>
      <w:r w:rsidR="004013F1">
        <w:t>SPLIT_</w:t>
      </w:r>
      <w:r w:rsidRPr="00CB48A0">
        <w:t>PORT, SPWG, LVDS_PANEL_18BITS_MODE);</w:t>
      </w:r>
    </w:p>
    <w:p w:rsidR="007C5299" w:rsidRDefault="007C5299" w:rsidP="007C5299">
      <w:pPr>
        <w:pStyle w:val="ParaBody"/>
      </w:pPr>
      <w:r>
        <w:t xml:space="preserve">The LDB is connected to IPU1 DI0 output, and LVDS port0 is enabled. LVDS output is in SPWG standard with 18bit </w:t>
      </w:r>
      <w:proofErr w:type="gramStart"/>
      <w:r>
        <w:t>width,</w:t>
      </w:r>
      <w:proofErr w:type="gramEnd"/>
      <w:r>
        <w:t xml:space="preserve"> </w:t>
      </w:r>
      <w:r w:rsidR="003F6858">
        <w:t>and data are processed in split mode</w:t>
      </w:r>
      <w:r>
        <w:t>.</w:t>
      </w:r>
    </w:p>
    <w:p w:rsidR="007C5299" w:rsidRDefault="007C5299" w:rsidP="007C5299">
      <w:pPr>
        <w:pStyle w:val="ParaBody"/>
      </w:pPr>
    </w:p>
    <w:p w:rsidR="00F174E0" w:rsidRDefault="002343B5" w:rsidP="00B1047D">
      <w:pPr>
        <w:pStyle w:val="AppTitle"/>
      </w:pPr>
      <w:bookmarkStart w:id="30" w:name="_Toc308529838"/>
      <w:bookmarkEnd w:id="18"/>
      <w:r>
        <w:lastRenderedPageBreak/>
        <w:t>References</w:t>
      </w:r>
      <w:bookmarkEnd w:id="30"/>
    </w:p>
    <w:p w:rsidR="00F174E0" w:rsidRDefault="001E7910" w:rsidP="00DD3BA7">
      <w:pPr>
        <w:pStyle w:val="ListParagraph"/>
        <w:numPr>
          <w:ilvl w:val="0"/>
          <w:numId w:val="18"/>
        </w:numPr>
      </w:pPr>
      <w:r>
        <w:t xml:space="preserve"> i.Mx61 User Guide</w:t>
      </w:r>
    </w:p>
    <w:p w:rsidR="00F10B77" w:rsidRDefault="00F10B77" w:rsidP="00DD3BA7">
      <w:pPr>
        <w:pStyle w:val="ListParagraph"/>
        <w:numPr>
          <w:ilvl w:val="0"/>
          <w:numId w:val="18"/>
        </w:numPr>
      </w:pPr>
      <w:r w:rsidRPr="00F10B77">
        <w:t>LVDS Owner’s Manual</w:t>
      </w:r>
    </w:p>
    <w:p w:rsidR="00F10B77" w:rsidRDefault="00F10B77" w:rsidP="00DD3BA7">
      <w:pPr>
        <w:pStyle w:val="ListParagraph"/>
        <w:numPr>
          <w:ilvl w:val="0"/>
          <w:numId w:val="18"/>
        </w:numPr>
      </w:pPr>
      <w:r w:rsidRPr="00F10B77">
        <w:t>SPWG Notebook Panel Specification</w:t>
      </w:r>
    </w:p>
    <w:p w:rsidR="001E7910" w:rsidRDefault="00480444" w:rsidP="00DD3BA7">
      <w:pPr>
        <w:pStyle w:val="ListParagraph"/>
        <w:numPr>
          <w:ilvl w:val="0"/>
          <w:numId w:val="18"/>
        </w:numPr>
      </w:pPr>
      <w:proofErr w:type="spellStart"/>
      <w:r>
        <w:t>Platlib</w:t>
      </w:r>
      <w:proofErr w:type="spellEnd"/>
      <w:r>
        <w:t xml:space="preserve"> SDK code</w:t>
      </w:r>
    </w:p>
    <w:p w:rsidR="00480444" w:rsidRDefault="00480444" w:rsidP="00480444">
      <w:pPr>
        <w:pStyle w:val="ListParagraph"/>
      </w:pPr>
    </w:p>
    <w:p w:rsidR="001E7910" w:rsidRPr="003008EC" w:rsidRDefault="001E7910" w:rsidP="001E7910"/>
    <w:p w:rsidR="00F174E0" w:rsidRDefault="00F174E0" w:rsidP="00F174E0"/>
    <w:p w:rsidR="00F174E0" w:rsidRDefault="00F174E0" w:rsidP="00F174E0">
      <w:pPr>
        <w:spacing w:before="100" w:beforeAutospacing="1" w:after="100" w:afterAutospacing="1"/>
        <w:ind w:left="720"/>
      </w:pPr>
    </w:p>
    <w:p w:rsidR="00F174E0" w:rsidRDefault="00F174E0" w:rsidP="00F174E0"/>
    <w:p w:rsidR="006B7F0A" w:rsidRDefault="006B7F0A" w:rsidP="00F9080F">
      <w:pPr>
        <w:pStyle w:val="ParaBody"/>
        <w:sectPr w:rsidR="006B7F0A" w:rsidSect="00023DCB">
          <w:headerReference w:type="even" r:id="rId18"/>
          <w:footnotePr>
            <w:pos w:val="beneathText"/>
          </w:footnotePr>
          <w:pgSz w:w="12240" w:h="15840" w:code="1"/>
          <w:pgMar w:top="1339" w:right="1080" w:bottom="1800" w:left="1080" w:header="720" w:footer="720" w:gutter="0"/>
          <w:cols w:space="720"/>
          <w:noEndnote/>
        </w:sectPr>
      </w:pPr>
    </w:p>
    <w:p w:rsidR="00F56436" w:rsidRPr="003B614F" w:rsidRDefault="00F56436" w:rsidP="003B614F">
      <w:pPr>
        <w:pStyle w:val="BackMatterHeading"/>
      </w:pPr>
      <w:r w:rsidRPr="003B614F">
        <w:lastRenderedPageBreak/>
        <w:t>How to Reach Us:</w:t>
      </w:r>
    </w:p>
    <w:p w:rsidR="00F56436" w:rsidRPr="00227807" w:rsidRDefault="00F56436" w:rsidP="00227807">
      <w:pPr>
        <w:pStyle w:val="BackMatterHeadding2"/>
      </w:pPr>
      <w:r w:rsidRPr="00227807">
        <w:t>Home Page:</w:t>
      </w:r>
    </w:p>
    <w:p w:rsidR="00F56436" w:rsidRPr="00C17E36" w:rsidRDefault="00F56436" w:rsidP="00F56436">
      <w:pPr>
        <w:pStyle w:val="BackMatter"/>
      </w:pPr>
      <w:r w:rsidRPr="00C17E36">
        <w:t>www.freescale.com</w:t>
      </w:r>
    </w:p>
    <w:p w:rsidR="00F56436" w:rsidRPr="00BD073D" w:rsidRDefault="00AB32D3" w:rsidP="00BD073D">
      <w:pPr>
        <w:pStyle w:val="BackMatterHeadding2"/>
      </w:pPr>
      <w:r>
        <w:t>Web Support</w:t>
      </w:r>
      <w:r w:rsidR="00F56436" w:rsidRPr="00BD073D">
        <w:t>:</w:t>
      </w:r>
    </w:p>
    <w:p w:rsidR="00F56436" w:rsidRPr="00AB32D3" w:rsidRDefault="00AB32D3" w:rsidP="00F56436">
      <w:pPr>
        <w:pStyle w:val="BackMatter"/>
      </w:pPr>
      <w:r w:rsidRPr="00AB32D3">
        <w:t>http://www.freescale.com/support</w:t>
      </w:r>
    </w:p>
    <w:p w:rsidR="00F56436" w:rsidRPr="00227807" w:rsidRDefault="00F56436" w:rsidP="00227807">
      <w:pPr>
        <w:pStyle w:val="BackMatterHeadding2"/>
      </w:pPr>
      <w:r w:rsidRPr="00227807">
        <w:t>USA/Europe or Locations Not Listed:</w:t>
      </w:r>
    </w:p>
    <w:p w:rsidR="00F56436" w:rsidRPr="00C17E36" w:rsidRDefault="00F56436" w:rsidP="00F56436">
      <w:pPr>
        <w:pStyle w:val="BackMatterNoLeading"/>
      </w:pPr>
      <w:r w:rsidRPr="00C17E36">
        <w:t>Freescale Semiconductor</w:t>
      </w:r>
    </w:p>
    <w:p w:rsidR="00F56436" w:rsidRPr="00C17E36" w:rsidRDefault="00F56436" w:rsidP="00AB32D3">
      <w:pPr>
        <w:pStyle w:val="BackMatter"/>
      </w:pPr>
      <w:r w:rsidRPr="00C17E36">
        <w:t xml:space="preserve">Technical Information Center, </w:t>
      </w:r>
      <w:r w:rsidR="00AB32D3">
        <w:t>EL516</w:t>
      </w:r>
      <w:r w:rsidR="00AB32D3">
        <w:br/>
        <w:t>2100 East Elliot Road</w:t>
      </w:r>
      <w:r w:rsidR="00AB32D3">
        <w:br/>
        <w:t>Tempe, Arizona 85284</w:t>
      </w:r>
      <w:r w:rsidR="00AB32D3">
        <w:br/>
        <w:t>+1-800-521-6274 or +1-480-768-2130</w:t>
      </w:r>
      <w:r w:rsidR="00AB32D3">
        <w:br/>
        <w:t>www.freescale.com/support</w:t>
      </w:r>
    </w:p>
    <w:p w:rsidR="00F56436" w:rsidRPr="00227807" w:rsidRDefault="00F56436" w:rsidP="00227807">
      <w:pPr>
        <w:pStyle w:val="BackMatterHeadding2"/>
      </w:pPr>
      <w:r w:rsidRPr="00227807">
        <w:t>Europe, Middle East, and Africa:</w:t>
      </w:r>
    </w:p>
    <w:p w:rsidR="00F56436" w:rsidRPr="00AB32D3" w:rsidRDefault="00F56436" w:rsidP="00F56436">
      <w:pPr>
        <w:pStyle w:val="BackMatterNoLeading"/>
      </w:pPr>
      <w:r w:rsidRPr="00AB32D3">
        <w:t xml:space="preserve">Freescale </w:t>
      </w:r>
      <w:proofErr w:type="spellStart"/>
      <w:r w:rsidRPr="00AB32D3">
        <w:t>Halbleiter</w:t>
      </w:r>
      <w:proofErr w:type="spellEnd"/>
      <w:r w:rsidRPr="00AB32D3">
        <w:t xml:space="preserve"> Deutschland GmbH</w:t>
      </w:r>
    </w:p>
    <w:p w:rsidR="00F56436" w:rsidRPr="00AB32D3" w:rsidRDefault="00F56436" w:rsidP="00F56436">
      <w:pPr>
        <w:pStyle w:val="BackMatterNoLeading"/>
      </w:pPr>
      <w:r w:rsidRPr="00AB32D3">
        <w:t>Technical Information Center</w:t>
      </w:r>
    </w:p>
    <w:p w:rsidR="00F56436" w:rsidRPr="00C17E36" w:rsidRDefault="00F56436" w:rsidP="00F56436">
      <w:pPr>
        <w:pStyle w:val="BackMatterNoLeading"/>
      </w:pPr>
      <w:proofErr w:type="spellStart"/>
      <w:r w:rsidRPr="00C17E36">
        <w:t>Schatzbogen</w:t>
      </w:r>
      <w:proofErr w:type="spellEnd"/>
      <w:r w:rsidRPr="00C17E36">
        <w:t xml:space="preserve"> 7</w:t>
      </w:r>
    </w:p>
    <w:p w:rsidR="00F56436" w:rsidRPr="00C17E36" w:rsidRDefault="00F56436" w:rsidP="00F56436">
      <w:pPr>
        <w:pStyle w:val="BackMatterNoLeading"/>
      </w:pPr>
      <w:r w:rsidRPr="00C17E36">
        <w:t xml:space="preserve">81829 </w:t>
      </w:r>
      <w:proofErr w:type="spellStart"/>
      <w:r w:rsidRPr="00C17E36">
        <w:t>Muenchen</w:t>
      </w:r>
      <w:proofErr w:type="spellEnd"/>
      <w:r w:rsidRPr="00C17E36">
        <w:t>, Germany</w:t>
      </w:r>
    </w:p>
    <w:p w:rsidR="00F56436" w:rsidRPr="00C17E36" w:rsidRDefault="00F56436" w:rsidP="00F56436">
      <w:pPr>
        <w:pStyle w:val="BackMatterNoLeading"/>
      </w:pPr>
      <w:r w:rsidRPr="00C17E36">
        <w:t>+44 1296 380 456 (English)</w:t>
      </w:r>
    </w:p>
    <w:p w:rsidR="00F56436" w:rsidRPr="00C17E36" w:rsidRDefault="00F56436" w:rsidP="00F56436">
      <w:pPr>
        <w:pStyle w:val="BackMatterNoLeading"/>
      </w:pPr>
      <w:r w:rsidRPr="00C17E36">
        <w:t>+46 8 52200080 (English)</w:t>
      </w:r>
    </w:p>
    <w:p w:rsidR="00F56436" w:rsidRPr="00C17E36" w:rsidRDefault="00F56436" w:rsidP="00F56436">
      <w:pPr>
        <w:pStyle w:val="BackMatterNoLeading"/>
      </w:pPr>
      <w:r w:rsidRPr="00C17E36">
        <w:t>+49 89 92103 559 (German)</w:t>
      </w:r>
    </w:p>
    <w:p w:rsidR="00F56436" w:rsidRPr="00C17E36" w:rsidRDefault="00F56436" w:rsidP="00F56436">
      <w:pPr>
        <w:pStyle w:val="BackMatterNoLeading"/>
      </w:pPr>
      <w:r w:rsidRPr="00C17E36">
        <w:t xml:space="preserve">+33 1 69 35 48 </w:t>
      </w:r>
      <w:proofErr w:type="spellStart"/>
      <w:r w:rsidRPr="00C17E36">
        <w:t>48</w:t>
      </w:r>
      <w:proofErr w:type="spellEnd"/>
      <w:r w:rsidRPr="00C17E36">
        <w:t xml:space="preserve"> (French)</w:t>
      </w:r>
    </w:p>
    <w:p w:rsidR="00F56436" w:rsidRPr="00AB32D3" w:rsidRDefault="00AB32D3" w:rsidP="00F56436">
      <w:pPr>
        <w:pStyle w:val="BackMatter"/>
      </w:pPr>
      <w:r w:rsidRPr="00AB32D3">
        <w:t>www.freescale.com/support</w:t>
      </w:r>
    </w:p>
    <w:p w:rsidR="00F56436" w:rsidRPr="00227807" w:rsidRDefault="00F56436" w:rsidP="00227807">
      <w:pPr>
        <w:pStyle w:val="BackMatterHeadding2"/>
      </w:pPr>
      <w:r w:rsidRPr="00227807">
        <w:t>Japan:</w:t>
      </w:r>
    </w:p>
    <w:p w:rsidR="00F56436" w:rsidRPr="00C17E36" w:rsidRDefault="00F56436" w:rsidP="00F56436">
      <w:pPr>
        <w:pStyle w:val="BackMatterNoLeading"/>
      </w:pPr>
      <w:r w:rsidRPr="00C17E36">
        <w:t>Freescale Semiconductor Japan Ltd.</w:t>
      </w:r>
    </w:p>
    <w:p w:rsidR="00F56436" w:rsidRPr="00C17E36" w:rsidRDefault="00F56436" w:rsidP="00F56436">
      <w:pPr>
        <w:pStyle w:val="BackMatterNoLeading"/>
      </w:pPr>
      <w:r w:rsidRPr="00C17E36">
        <w:t>Headquarters</w:t>
      </w:r>
    </w:p>
    <w:p w:rsidR="00F56436" w:rsidRPr="00AB32D3" w:rsidRDefault="00F56436" w:rsidP="00F56436">
      <w:pPr>
        <w:pStyle w:val="BackMatterNoLeading"/>
        <w:rPr>
          <w:lang w:val="pt-BR"/>
        </w:rPr>
      </w:pPr>
      <w:r w:rsidRPr="00AB32D3">
        <w:rPr>
          <w:lang w:val="pt-BR"/>
        </w:rPr>
        <w:t>ARCO Tower 15F</w:t>
      </w:r>
    </w:p>
    <w:p w:rsidR="00F56436" w:rsidRPr="00AB32D3" w:rsidRDefault="00F56436" w:rsidP="00F56436">
      <w:pPr>
        <w:pStyle w:val="BackMatterNoLeading"/>
        <w:rPr>
          <w:lang w:val="pt-BR"/>
        </w:rPr>
      </w:pPr>
      <w:r w:rsidRPr="00AB32D3">
        <w:rPr>
          <w:lang w:val="pt-BR"/>
        </w:rPr>
        <w:t>1-8-1, Shimo-Meguro, Meguro-ku,</w:t>
      </w:r>
    </w:p>
    <w:p w:rsidR="00F56436" w:rsidRPr="00C17E36" w:rsidRDefault="00F56436" w:rsidP="00F56436">
      <w:pPr>
        <w:pStyle w:val="BackMatterNoLeading"/>
      </w:pPr>
      <w:r w:rsidRPr="00C17E36">
        <w:t>Tokyo 153-0064, Japan</w:t>
      </w:r>
    </w:p>
    <w:p w:rsidR="00F56436" w:rsidRPr="00C17E36" w:rsidRDefault="00F56436" w:rsidP="00F56436">
      <w:pPr>
        <w:pStyle w:val="BackMatterNoLeading"/>
      </w:pPr>
      <w:r w:rsidRPr="00C17E36">
        <w:t>0120 191014 or +81 3 5437 9125</w:t>
      </w:r>
    </w:p>
    <w:p w:rsidR="00F56436" w:rsidRPr="00C17E36" w:rsidRDefault="00F56436" w:rsidP="00F56436">
      <w:pPr>
        <w:pStyle w:val="BackMatter"/>
      </w:pPr>
      <w:r w:rsidRPr="00C17E36">
        <w:t>support.japan@freescale.com</w:t>
      </w:r>
    </w:p>
    <w:p w:rsidR="00F56436" w:rsidRPr="00227807" w:rsidRDefault="00F56436" w:rsidP="00227807">
      <w:pPr>
        <w:pStyle w:val="BackMatterHeadding2"/>
      </w:pPr>
      <w:r w:rsidRPr="00227807">
        <w:t>Asia/Pacific:</w:t>
      </w:r>
    </w:p>
    <w:p w:rsidR="00F56436" w:rsidRPr="00C17E36" w:rsidRDefault="009511BB" w:rsidP="009511BB">
      <w:pPr>
        <w:pStyle w:val="BackMatter"/>
      </w:pPr>
      <w:r>
        <w:t>Freescale Semiconductor China Ltd</w:t>
      </w:r>
      <w:proofErr w:type="gramStart"/>
      <w:r>
        <w:t>.</w:t>
      </w:r>
      <w:proofErr w:type="gramEnd"/>
      <w:r>
        <w:br/>
        <w:t>Exchange Building 23F</w:t>
      </w:r>
      <w:r>
        <w:br/>
        <w:t xml:space="preserve">No. 118 </w:t>
      </w:r>
      <w:proofErr w:type="spellStart"/>
      <w:r>
        <w:t>Jianguo</w:t>
      </w:r>
      <w:proofErr w:type="spellEnd"/>
      <w:r>
        <w:t xml:space="preserve"> Road</w:t>
      </w:r>
      <w:r>
        <w:br/>
      </w:r>
      <w:proofErr w:type="spellStart"/>
      <w:r>
        <w:t>Chaoyang</w:t>
      </w:r>
      <w:proofErr w:type="spellEnd"/>
      <w:r>
        <w:t xml:space="preserve"> District</w:t>
      </w:r>
      <w:r>
        <w:br/>
        <w:t>Beijing 100022</w:t>
      </w:r>
      <w:r>
        <w:br/>
        <w:t>China</w:t>
      </w:r>
      <w:r>
        <w:br/>
        <w:t>+86 010 5879 8000</w:t>
      </w:r>
      <w:r>
        <w:br/>
        <w:t>support.asia@freescale.com</w:t>
      </w:r>
    </w:p>
    <w:p w:rsidR="00F56436" w:rsidRPr="00227807" w:rsidRDefault="00F56436" w:rsidP="00227807">
      <w:pPr>
        <w:pStyle w:val="BackMatterHeadding2"/>
      </w:pPr>
      <w:r w:rsidRPr="00227807">
        <w:t>For Literature Requests Only:</w:t>
      </w:r>
    </w:p>
    <w:p w:rsidR="00F56436" w:rsidRPr="00C17E36" w:rsidRDefault="00F56436" w:rsidP="00F56436">
      <w:pPr>
        <w:pStyle w:val="BackMatterNoLeading"/>
      </w:pPr>
      <w:r w:rsidRPr="00C17E36">
        <w:t>Freescale Semiconductor Literature Distribution Center</w:t>
      </w:r>
    </w:p>
    <w:p w:rsidR="00F56436" w:rsidRPr="00AB32D3" w:rsidRDefault="00F56436" w:rsidP="00F56436">
      <w:pPr>
        <w:pStyle w:val="BackMatterNoLeading"/>
        <w:rPr>
          <w:lang w:val="pt-BR"/>
        </w:rPr>
      </w:pPr>
      <w:r w:rsidRPr="00AB32D3">
        <w:rPr>
          <w:lang w:val="pt-BR"/>
        </w:rPr>
        <w:t>P.O. Box 5405</w:t>
      </w:r>
    </w:p>
    <w:p w:rsidR="00F56436" w:rsidRPr="00AB32D3" w:rsidRDefault="00F56436" w:rsidP="00F56436">
      <w:pPr>
        <w:pStyle w:val="BackMatterNoLeading"/>
        <w:rPr>
          <w:lang w:val="pt-BR"/>
        </w:rPr>
      </w:pPr>
      <w:r w:rsidRPr="00AB32D3">
        <w:rPr>
          <w:lang w:val="pt-BR"/>
        </w:rPr>
        <w:t>Denver, Colorado 80217</w:t>
      </w:r>
    </w:p>
    <w:p w:rsidR="00F56436" w:rsidRPr="00C17E36" w:rsidRDefault="00AB32D3" w:rsidP="00F56436">
      <w:pPr>
        <w:pStyle w:val="BackMatterNoLeading"/>
      </w:pPr>
      <w:r>
        <w:t>1-800-441-2447</w:t>
      </w:r>
      <w:r w:rsidR="00F56436" w:rsidRPr="00C17E36">
        <w:t xml:space="preserve"> or 303-675-2140</w:t>
      </w:r>
    </w:p>
    <w:p w:rsidR="00F56436" w:rsidRPr="00C17E36" w:rsidRDefault="00F56436" w:rsidP="00F56436">
      <w:pPr>
        <w:pStyle w:val="BackMatterNoLeading"/>
      </w:pPr>
      <w:r w:rsidRPr="00C17E36">
        <w:t>Fax: 303-675-2150</w:t>
      </w:r>
    </w:p>
    <w:p w:rsidR="00F56436" w:rsidRPr="00AB32D3" w:rsidRDefault="00F56436" w:rsidP="00F56436">
      <w:pPr>
        <w:pStyle w:val="BackMatterNoLeading"/>
        <w:rPr>
          <w:sz w:val="13"/>
          <w:szCs w:val="13"/>
        </w:rPr>
      </w:pPr>
      <w:r w:rsidRPr="00AB32D3">
        <w:rPr>
          <w:sz w:val="13"/>
          <w:szCs w:val="13"/>
        </w:rPr>
        <w:t>LDCForFreescaleSemiconductor@hibbertgroup.com</w:t>
      </w:r>
    </w:p>
    <w:p w:rsidR="00F56436" w:rsidRPr="003B614F" w:rsidRDefault="00F56436" w:rsidP="003B614F">
      <w:pPr>
        <w:pStyle w:val="BackMatterFirstPara"/>
      </w:pPr>
      <w:r w:rsidRPr="003B614F">
        <w:br w:type="column"/>
      </w:r>
      <w:r w:rsidRPr="003B614F">
        <w:lastRenderedPageBreak/>
        <w:t>Information in this document is provided solely to enable system and software implementers to use Freescale Semiconductor products. There are no express or implied copyright licenses granted hereunder to design or fabricate any integrated circuits or integrated circuits based on the information in this document.</w:t>
      </w:r>
    </w:p>
    <w:p w:rsidR="00F56436" w:rsidRPr="003B614F" w:rsidRDefault="00F56436" w:rsidP="003B614F">
      <w:pPr>
        <w:pStyle w:val="BackMatter2"/>
      </w:pPr>
      <w:r w:rsidRPr="003B614F">
        <w:t>Freescale Semiconductor reserves the right to make changes without further notice to any products herein. Freescale Semiconductor makes no warranty, representation or guarantee regarding the suitability of its products for any particular purpose, nor does Freescale Semiconductor assume any liability arising out of the application or use of any product or circuit, and specifically disclaims any and all liability, including without limitation consequential or incidental damages. “Typical” parameters that may be provided in Freescale Semiconductor data sheets and/or specifications can and do vary in different applications and actual performance may vary over time. All operating parameters, including “</w:t>
      </w:r>
      <w:proofErr w:type="spellStart"/>
      <w:r w:rsidRPr="003B614F">
        <w:t>Typicals</w:t>
      </w:r>
      <w:proofErr w:type="spellEnd"/>
      <w:r w:rsidRPr="003B614F">
        <w:t>”, must be validated for each customer application by customer’s technical experts. Freescale Semiconductor does not convey any license under its patent rights nor the rights of others. Freescale Semiconductor products are not designed, intended, or authorized for use as components in systems intended for surgical implant into the body, or other applications intended to support or sustain life, or for any other application in which the failure of the Freescale Semiconductor product could create a situation where personal injury or death may occur. Should Buyer purchase or use Freescale Semiconductor products for any such unintended or unauthorized application, Buyer shall indemnify and hold Freescale Semiconductor and its officers, employees, subsidiaries, affiliates, and distributors harmless against all claims, costs, damages, and expenses, and reasonable attorney fees arising out of, directly or indirectly, any claim of personal injury or death associated with such unintended or unauthorized use, even if such claim alleges that Freescale Semiconductor was negligent regarding the design or manufacture of the part.</w:t>
      </w:r>
    </w:p>
    <w:p w:rsidR="00AA4722" w:rsidRPr="00AE117E" w:rsidRDefault="00AA4722" w:rsidP="00AA4722">
      <w:pPr>
        <w:pStyle w:val="BackMatter2"/>
        <w:rPr>
          <w:rStyle w:val="red0"/>
          <w:color w:val="auto"/>
          <w:sz w:val="16"/>
          <w:szCs w:val="16"/>
        </w:rPr>
      </w:pPr>
      <w:r w:rsidRPr="00AE117E">
        <w:t xml:space="preserve">Freescale, the Freescale logo, </w:t>
      </w:r>
      <w:r w:rsidRPr="00AE117E">
        <w:rPr>
          <w:rStyle w:val="red0"/>
        </w:rPr>
        <w:t xml:space="preserve">CodeWarrior, </w:t>
      </w:r>
      <w:proofErr w:type="spellStart"/>
      <w:r w:rsidRPr="00AE117E">
        <w:rPr>
          <w:rStyle w:val="red0"/>
        </w:rPr>
        <w:t>ColdFire</w:t>
      </w:r>
      <w:proofErr w:type="spellEnd"/>
      <w:r w:rsidRPr="00AE117E">
        <w:rPr>
          <w:rStyle w:val="red0"/>
        </w:rPr>
        <w:t xml:space="preserve">, </w:t>
      </w:r>
      <w:proofErr w:type="spellStart"/>
      <w:r w:rsidRPr="00AE117E">
        <w:rPr>
          <w:rStyle w:val="red0"/>
        </w:rPr>
        <w:t>PowerQUICC</w:t>
      </w:r>
      <w:proofErr w:type="spellEnd"/>
      <w:r w:rsidRPr="00AE117E">
        <w:rPr>
          <w:rStyle w:val="red0"/>
        </w:rPr>
        <w:t xml:space="preserve">, </w:t>
      </w:r>
      <w:proofErr w:type="spellStart"/>
      <w:r w:rsidR="00CC4962">
        <w:rPr>
          <w:rStyle w:val="red0"/>
        </w:rPr>
        <w:t>QorIQ</w:t>
      </w:r>
      <w:proofErr w:type="spellEnd"/>
      <w:r w:rsidR="00CC4962">
        <w:rPr>
          <w:rStyle w:val="red0"/>
        </w:rPr>
        <w:t xml:space="preserve">, </w:t>
      </w:r>
      <w:proofErr w:type="spellStart"/>
      <w:r w:rsidRPr="00AE117E">
        <w:rPr>
          <w:rStyle w:val="red0"/>
        </w:rPr>
        <w:t>StarCore</w:t>
      </w:r>
      <w:proofErr w:type="spellEnd"/>
      <w:r w:rsidRPr="00AE117E">
        <w:rPr>
          <w:rStyle w:val="red0"/>
        </w:rPr>
        <w:t>, and Symphony</w:t>
      </w:r>
      <w:r w:rsidRPr="00AE117E">
        <w:t xml:space="preserve"> are trademarks of Freescale Semiconductor, Inc.</w:t>
      </w:r>
      <w:r w:rsidR="00E827AE">
        <w:t>,</w:t>
      </w:r>
      <w:r w:rsidRPr="00AE117E">
        <w:t xml:space="preserve"> Reg. U.S. Pat. </w:t>
      </w:r>
      <w:proofErr w:type="gramStart"/>
      <w:r w:rsidRPr="00AE117E">
        <w:t>&amp; Tm. Off.</w:t>
      </w:r>
      <w:proofErr w:type="gramEnd"/>
      <w:r w:rsidRPr="00AE117E">
        <w:rPr>
          <w:rStyle w:val="red0"/>
        </w:rPr>
        <w:t xml:space="preserve"> </w:t>
      </w:r>
      <w:proofErr w:type="spellStart"/>
      <w:r w:rsidRPr="00AE117E">
        <w:rPr>
          <w:rStyle w:val="red0"/>
        </w:rPr>
        <w:t>CoreNet</w:t>
      </w:r>
      <w:proofErr w:type="spellEnd"/>
      <w:r w:rsidRPr="00AE117E">
        <w:rPr>
          <w:rStyle w:val="red0"/>
        </w:rPr>
        <w:t xml:space="preserve">, </w:t>
      </w:r>
      <w:proofErr w:type="spellStart"/>
      <w:r w:rsidRPr="00AE117E">
        <w:rPr>
          <w:rStyle w:val="red0"/>
        </w:rPr>
        <w:t>QorIQ</w:t>
      </w:r>
      <w:proofErr w:type="spellEnd"/>
      <w:r w:rsidR="00CC4962">
        <w:rPr>
          <w:rStyle w:val="red0"/>
        </w:rPr>
        <w:t xml:space="preserve"> </w:t>
      </w:r>
      <w:proofErr w:type="spellStart"/>
      <w:r w:rsidR="00CC4962">
        <w:rPr>
          <w:rStyle w:val="red0"/>
        </w:rPr>
        <w:t>Qonverge</w:t>
      </w:r>
      <w:proofErr w:type="spellEnd"/>
      <w:r w:rsidRPr="00AE117E">
        <w:rPr>
          <w:rStyle w:val="red0"/>
        </w:rPr>
        <w:t xml:space="preserve">, QUICC Engine, and </w:t>
      </w:r>
      <w:proofErr w:type="spellStart"/>
      <w:r w:rsidRPr="00AE117E">
        <w:rPr>
          <w:rStyle w:val="red0"/>
        </w:rPr>
        <w:t>VortiQa</w:t>
      </w:r>
      <w:proofErr w:type="spellEnd"/>
      <w:r w:rsidRPr="00AE117E">
        <w:t xml:space="preserve"> are trademarks of Freescale Semiconductor, Inc. All other product or service names are the property of their respective owners</w:t>
      </w:r>
      <w:r>
        <w:t xml:space="preserve">. </w:t>
      </w:r>
      <w:r w:rsidRPr="0073660A">
        <w:rPr>
          <w:rStyle w:val="red0"/>
        </w:rPr>
        <w:t>The Power Architecture and Power.org word marks and the Power and Power.org logos and related marks are trademarks and service marks</w:t>
      </w:r>
      <w:r w:rsidR="00CC4962">
        <w:rPr>
          <w:rStyle w:val="red0"/>
        </w:rPr>
        <w:t xml:space="preserve"> licensed by Power.org. </w:t>
      </w:r>
      <w:r w:rsidRPr="0073660A">
        <w:rPr>
          <w:rStyle w:val="red0"/>
        </w:rPr>
        <w:t xml:space="preserve">ARM is the registered trademark of ARM Limited. </w:t>
      </w:r>
      <w:proofErr w:type="spellStart"/>
      <w:r w:rsidRPr="0073660A">
        <w:rPr>
          <w:rStyle w:val="red0"/>
        </w:rPr>
        <w:t>ARMnnn</w:t>
      </w:r>
      <w:proofErr w:type="spellEnd"/>
      <w:r w:rsidRPr="0073660A">
        <w:rPr>
          <w:rStyle w:val="red0"/>
        </w:rPr>
        <w:t xml:space="preserve"> is the trademark of ARM Limited. </w:t>
      </w:r>
    </w:p>
    <w:p w:rsidR="00F56436" w:rsidRPr="00917495" w:rsidRDefault="00F56436" w:rsidP="003B614F">
      <w:pPr>
        <w:pStyle w:val="BackMatter2"/>
      </w:pPr>
    </w:p>
    <w:p w:rsidR="00580A80" w:rsidRDefault="00F56436" w:rsidP="00F56436">
      <w:pPr>
        <w:pStyle w:val="BackMatter"/>
      </w:pPr>
      <w:r>
        <w:t xml:space="preserve">© </w:t>
      </w:r>
      <w:r w:rsidRPr="00C17E36">
        <w:t>Fr</w:t>
      </w:r>
      <w:r w:rsidR="00E21012">
        <w:t>eescale Semiconductor, Inc. 20</w:t>
      </w:r>
      <w:r w:rsidR="00AA4722">
        <w:t>1</w:t>
      </w:r>
      <w:r w:rsidR="00CC4962">
        <w:t>1</w:t>
      </w:r>
      <w:r w:rsidRPr="00C17E36">
        <w:t xml:space="preserve">. </w:t>
      </w:r>
    </w:p>
    <w:sectPr w:rsidR="00580A80" w:rsidSect="00F56436">
      <w:headerReference w:type="even" r:id="rId19"/>
      <w:footerReference w:type="even" r:id="rId20"/>
      <w:footerReference w:type="default" r:id="rId21"/>
      <w:pgSz w:w="12240" w:h="15840" w:code="1"/>
      <w:pgMar w:top="1339" w:right="1080" w:bottom="1800" w:left="1080" w:header="720" w:footer="720" w:gutter="0"/>
      <w:cols w:num="2" w:space="360" w:equalWidth="0">
        <w:col w:w="3240" w:space="360"/>
        <w:col w:w="648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4DCA" w:rsidRDefault="007F4DCA">
      <w:r>
        <w:separator/>
      </w:r>
    </w:p>
  </w:endnote>
  <w:endnote w:type="continuationSeparator" w:id="0">
    <w:p w:rsidR="007F4DCA" w:rsidRDefault="007F4DC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PS">
    <w:panose1 w:val="00000000000000000000"/>
    <w:charset w:val="02"/>
    <w:family w:val="roman"/>
    <w:notTrueType/>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DCA" w:rsidRPr="00305F7C" w:rsidRDefault="007F4DCA" w:rsidP="009C1BD5">
    <w:pPr>
      <w:pStyle w:val="AppTitle"/>
      <w:keepNext w:val="0"/>
      <w:widowControl w:val="0"/>
      <w:numPr>
        <w:ilvl w:val="0"/>
        <w:numId w:val="0"/>
      </w:numPr>
      <w:pBdr>
        <w:bottom w:val="single" w:sz="8" w:space="0" w:color="auto"/>
      </w:pBdr>
      <w:tabs>
        <w:tab w:val="center" w:pos="5040"/>
        <w:tab w:val="right" w:pos="10080"/>
      </w:tabs>
      <w:spacing w:after="0" w:line="220" w:lineRule="atLeast"/>
      <w:rPr>
        <w:sz w:val="18"/>
        <w:szCs w:val="18"/>
      </w:rPr>
    </w:pPr>
    <w:r>
      <w:rPr>
        <w:sz w:val="16"/>
        <w:szCs w:val="16"/>
      </w:rPr>
      <w:tab/>
    </w:r>
    <w:proofErr w:type="gramStart"/>
    <w:r>
      <w:rPr>
        <w:sz w:val="18"/>
        <w:szCs w:val="18"/>
      </w:rPr>
      <w:t>i.MX61</w:t>
    </w:r>
    <w:proofErr w:type="gramEnd"/>
    <w:r>
      <w:rPr>
        <w:sz w:val="18"/>
        <w:szCs w:val="18"/>
      </w:rPr>
      <w:t xml:space="preserve"> LDB Application Note</w:t>
    </w:r>
    <w:r>
      <w:rPr>
        <w:sz w:val="16"/>
        <w:szCs w:val="16"/>
      </w:rPr>
      <w:tab/>
    </w:r>
  </w:p>
  <w:p w:rsidR="007F4DCA" w:rsidRDefault="007F4DCA" w:rsidP="009C1BD5">
    <w:pPr>
      <w:pStyle w:val="AppTitle"/>
      <w:keepNext w:val="0"/>
      <w:widowControl w:val="0"/>
      <w:numPr>
        <w:ilvl w:val="0"/>
        <w:numId w:val="0"/>
      </w:numPr>
      <w:tabs>
        <w:tab w:val="center" w:pos="5040"/>
        <w:tab w:val="right" w:pos="10080"/>
      </w:tabs>
      <w:spacing w:after="0" w:line="220" w:lineRule="atLeast"/>
      <w:jc w:val="both"/>
      <w:rPr>
        <w:b w:val="0"/>
        <w:bCs w:val="0"/>
        <w:sz w:val="18"/>
        <w:szCs w:val="18"/>
      </w:rPr>
    </w:pPr>
    <w:r>
      <w:rPr>
        <w:b w:val="0"/>
        <w:bCs w:val="0"/>
        <w:sz w:val="18"/>
        <w:szCs w:val="18"/>
      </w:rPr>
      <w:fldChar w:fldCharType="begin"/>
    </w:r>
    <w:r>
      <w:rPr>
        <w:b w:val="0"/>
        <w:bCs w:val="0"/>
        <w:sz w:val="18"/>
        <w:szCs w:val="18"/>
      </w:rPr>
      <w:instrText xml:space="preserve"> PAGE </w:instrText>
    </w:r>
    <w:r>
      <w:rPr>
        <w:b w:val="0"/>
        <w:bCs w:val="0"/>
        <w:sz w:val="18"/>
        <w:szCs w:val="18"/>
      </w:rPr>
      <w:fldChar w:fldCharType="separate"/>
    </w:r>
    <w:r w:rsidR="00034DE2">
      <w:rPr>
        <w:b w:val="0"/>
        <w:bCs w:val="0"/>
        <w:noProof/>
        <w:sz w:val="18"/>
        <w:szCs w:val="18"/>
      </w:rPr>
      <w:t>8</w:t>
    </w:r>
    <w:r>
      <w:rPr>
        <w:b w:val="0"/>
        <w:bCs w:val="0"/>
        <w:sz w:val="18"/>
        <w:szCs w:val="18"/>
      </w:rPr>
      <w:fldChar w:fldCharType="end"/>
    </w:r>
    <w:r>
      <w:rPr>
        <w:b w:val="0"/>
        <w:bCs w:val="0"/>
        <w:sz w:val="18"/>
        <w:szCs w:val="18"/>
      </w:rPr>
      <w:tab/>
    </w:r>
    <w:r>
      <w:rPr>
        <w:b w:val="0"/>
        <w:bCs w:val="0"/>
        <w:sz w:val="18"/>
        <w:szCs w:val="18"/>
      </w:rPr>
      <w:tab/>
      <w:t>Freescale Semiconductor</w:t>
    </w:r>
  </w:p>
  <w:p w:rsidR="007F4DCA" w:rsidRDefault="007F4DCA" w:rsidP="009C1BD5">
    <w:pPr>
      <w:pStyle w:val="AppTitle"/>
      <w:keepNext w:val="0"/>
      <w:widowControl w:val="0"/>
      <w:numPr>
        <w:ilvl w:val="0"/>
        <w:numId w:val="0"/>
      </w:numPr>
      <w:tabs>
        <w:tab w:val="center" w:pos="5040"/>
        <w:tab w:val="right" w:pos="10080"/>
      </w:tabs>
      <w:spacing w:before="140" w:after="0" w:line="220" w:lineRule="atLeast"/>
      <w:rPr>
        <w:b w:val="0"/>
        <w:bCs w:val="0"/>
        <w:sz w:val="18"/>
        <w:szCs w:val="18"/>
      </w:rPr>
    </w:pPr>
    <w:r>
      <w:rPr>
        <w:rStyle w:val="Red"/>
        <w:b w:val="0"/>
        <w:bCs w:val="0"/>
        <w:sz w:val="18"/>
        <w:szCs w:val="18"/>
      </w:rPr>
      <w:t>Freescale Confidential Proprietary</w:t>
    </w:r>
    <w:r>
      <w:rPr>
        <w:b w:val="0"/>
        <w:bCs w:val="0"/>
        <w:sz w:val="18"/>
        <w:szCs w:val="18"/>
      </w:rPr>
      <w:br/>
    </w:r>
    <w:r>
      <w:rPr>
        <w:rStyle w:val="Red"/>
        <w:b w:val="0"/>
        <w:bCs w:val="0"/>
        <w:sz w:val="18"/>
        <w:szCs w:val="18"/>
      </w:rPr>
      <w:t>Freescale Preliminary—Subject to Change Without Notice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DCA" w:rsidRPr="00EA4878" w:rsidRDefault="007F4DCA" w:rsidP="009C1BD5">
    <w:pPr>
      <w:pStyle w:val="AppTitle"/>
      <w:keepNext w:val="0"/>
      <w:widowControl w:val="0"/>
      <w:numPr>
        <w:ilvl w:val="0"/>
        <w:numId w:val="0"/>
      </w:numPr>
      <w:pBdr>
        <w:bottom w:val="single" w:sz="8" w:space="0" w:color="auto"/>
      </w:pBdr>
      <w:tabs>
        <w:tab w:val="center" w:pos="5040"/>
        <w:tab w:val="right" w:pos="10080"/>
      </w:tabs>
      <w:spacing w:after="0" w:line="220" w:lineRule="atLeast"/>
      <w:rPr>
        <w:sz w:val="18"/>
        <w:szCs w:val="18"/>
      </w:rPr>
    </w:pPr>
    <w:r>
      <w:rPr>
        <w:sz w:val="18"/>
        <w:szCs w:val="18"/>
      </w:rPr>
      <w:tab/>
    </w:r>
    <w:proofErr w:type="gramStart"/>
    <w:r>
      <w:rPr>
        <w:sz w:val="18"/>
        <w:szCs w:val="18"/>
      </w:rPr>
      <w:t>i.MX61</w:t>
    </w:r>
    <w:proofErr w:type="gramEnd"/>
    <w:r>
      <w:rPr>
        <w:sz w:val="18"/>
        <w:szCs w:val="18"/>
      </w:rPr>
      <w:t xml:space="preserve"> LDB Application Note</w:t>
    </w:r>
  </w:p>
  <w:p w:rsidR="007F4DCA" w:rsidRDefault="007F4DCA" w:rsidP="009C1BD5">
    <w:pPr>
      <w:pStyle w:val="AppTitle"/>
      <w:keepNext w:val="0"/>
      <w:widowControl w:val="0"/>
      <w:numPr>
        <w:ilvl w:val="0"/>
        <w:numId w:val="0"/>
      </w:numPr>
      <w:tabs>
        <w:tab w:val="center" w:pos="5040"/>
        <w:tab w:val="right" w:pos="10080"/>
      </w:tabs>
      <w:spacing w:after="0" w:line="220" w:lineRule="atLeast"/>
      <w:jc w:val="both"/>
      <w:rPr>
        <w:b w:val="0"/>
        <w:bCs w:val="0"/>
        <w:sz w:val="18"/>
        <w:szCs w:val="18"/>
      </w:rPr>
    </w:pPr>
    <w:r>
      <w:rPr>
        <w:b w:val="0"/>
        <w:bCs w:val="0"/>
        <w:sz w:val="18"/>
        <w:szCs w:val="18"/>
      </w:rPr>
      <w:t>Freescale Semiconductor</w:t>
    </w:r>
    <w:r>
      <w:rPr>
        <w:b w:val="0"/>
        <w:bCs w:val="0"/>
        <w:sz w:val="18"/>
        <w:szCs w:val="18"/>
      </w:rPr>
      <w:tab/>
    </w:r>
    <w:r>
      <w:rPr>
        <w:b w:val="0"/>
        <w:bCs w:val="0"/>
        <w:sz w:val="18"/>
        <w:szCs w:val="18"/>
      </w:rPr>
      <w:tab/>
    </w:r>
    <w:r>
      <w:rPr>
        <w:b w:val="0"/>
        <w:bCs w:val="0"/>
        <w:sz w:val="18"/>
        <w:szCs w:val="18"/>
      </w:rPr>
      <w:fldChar w:fldCharType="begin"/>
    </w:r>
    <w:r>
      <w:rPr>
        <w:b w:val="0"/>
        <w:bCs w:val="0"/>
        <w:sz w:val="18"/>
        <w:szCs w:val="18"/>
      </w:rPr>
      <w:instrText xml:space="preserve"> PAGE </w:instrText>
    </w:r>
    <w:r>
      <w:rPr>
        <w:b w:val="0"/>
        <w:bCs w:val="0"/>
        <w:sz w:val="18"/>
        <w:szCs w:val="18"/>
      </w:rPr>
      <w:fldChar w:fldCharType="separate"/>
    </w:r>
    <w:r w:rsidR="00034DE2">
      <w:rPr>
        <w:b w:val="0"/>
        <w:bCs w:val="0"/>
        <w:noProof/>
        <w:sz w:val="18"/>
        <w:szCs w:val="18"/>
      </w:rPr>
      <w:t>9</w:t>
    </w:r>
    <w:r>
      <w:rPr>
        <w:b w:val="0"/>
        <w:bCs w:val="0"/>
        <w:sz w:val="18"/>
        <w:szCs w:val="18"/>
      </w:rPr>
      <w:fldChar w:fldCharType="end"/>
    </w:r>
  </w:p>
  <w:p w:rsidR="007F4DCA" w:rsidRDefault="007F4DCA" w:rsidP="009C1BD5">
    <w:pPr>
      <w:pStyle w:val="AppTitle"/>
      <w:keepNext w:val="0"/>
      <w:widowControl w:val="0"/>
      <w:numPr>
        <w:ilvl w:val="0"/>
        <w:numId w:val="0"/>
      </w:numPr>
      <w:tabs>
        <w:tab w:val="center" w:pos="5040"/>
        <w:tab w:val="right" w:pos="10080"/>
      </w:tabs>
      <w:spacing w:before="140" w:after="0" w:line="220" w:lineRule="atLeast"/>
      <w:rPr>
        <w:b w:val="0"/>
        <w:bCs w:val="0"/>
        <w:sz w:val="18"/>
        <w:szCs w:val="18"/>
      </w:rPr>
    </w:pPr>
    <w:r>
      <w:rPr>
        <w:rStyle w:val="Red"/>
        <w:b w:val="0"/>
        <w:bCs w:val="0"/>
        <w:sz w:val="18"/>
        <w:szCs w:val="18"/>
      </w:rPr>
      <w:t>Freescale Confidential Proprietary</w:t>
    </w:r>
    <w:r>
      <w:rPr>
        <w:b w:val="0"/>
        <w:bCs w:val="0"/>
        <w:sz w:val="18"/>
        <w:szCs w:val="18"/>
      </w:rPr>
      <w:br/>
    </w:r>
    <w:r>
      <w:rPr>
        <w:rStyle w:val="Red"/>
        <w:b w:val="0"/>
        <w:bCs w:val="0"/>
        <w:sz w:val="18"/>
        <w:szCs w:val="18"/>
      </w:rPr>
      <w:t>Freescale Preliminary—Subject to Change Without Notice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DCA" w:rsidRPr="00594E3E" w:rsidRDefault="007F4DCA" w:rsidP="009C1BD5">
    <w:pPr>
      <w:pStyle w:val="AppTitle"/>
      <w:keepNext w:val="0"/>
      <w:widowControl w:val="0"/>
      <w:numPr>
        <w:ilvl w:val="0"/>
        <w:numId w:val="0"/>
      </w:numPr>
      <w:tabs>
        <w:tab w:val="center" w:pos="5040"/>
        <w:tab w:val="right" w:pos="9990"/>
      </w:tabs>
      <w:spacing w:after="0" w:line="220" w:lineRule="atLeast"/>
      <w:jc w:val="both"/>
      <w:rPr>
        <w:b w:val="0"/>
        <w:bCs w:val="0"/>
        <w:color w:val="FF0000"/>
        <w:sz w:val="18"/>
        <w:szCs w:val="18"/>
      </w:rPr>
    </w:pPr>
    <w:r>
      <w:rPr>
        <w:rStyle w:val="Red"/>
        <w:b w:val="0"/>
        <w:bCs w:val="0"/>
        <w:sz w:val="18"/>
        <w:szCs w:val="18"/>
      </w:rPr>
      <w:tab/>
    </w:r>
    <w:r>
      <w:rPr>
        <w:rStyle w:val="Red"/>
        <w:b w:val="0"/>
        <w:bCs w:val="0"/>
        <w:sz w:val="18"/>
        <w:szCs w:val="18"/>
      </w:rPr>
      <w:tab/>
    </w:r>
    <w:r>
      <w:rPr>
        <w:b w:val="0"/>
        <w:bCs w:val="0"/>
        <w:noProof/>
        <w:color w:val="FF0000"/>
        <w:sz w:val="18"/>
        <w:szCs w:val="18"/>
        <w:lang w:eastAsia="zh-CN"/>
      </w:rPr>
      <w:drawing>
        <wp:inline distT="0" distB="0" distL="0" distR="0">
          <wp:extent cx="534670" cy="44005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534670" cy="440055"/>
                  </a:xfrm>
                  <a:prstGeom prst="rect">
                    <a:avLst/>
                  </a:prstGeom>
                  <a:noFill/>
                  <a:ln w="9525">
                    <a:noFill/>
                    <a:miter lim="800000"/>
                    <a:headEnd/>
                    <a:tailEnd/>
                  </a:ln>
                </pic:spPr>
              </pic:pic>
            </a:graphicData>
          </a:graphic>
        </wp:inline>
      </w:drawing>
    </w:r>
  </w:p>
  <w:p w:rsidR="007F4DCA" w:rsidRDefault="007F4DCA" w:rsidP="00641EBE">
    <w:pPr>
      <w:pStyle w:val="Footer"/>
    </w:pPr>
    <w:r>
      <w:rPr>
        <w:noProof/>
        <w:lang w:eastAsia="zh-CN"/>
      </w:rPr>
      <w:drawing>
        <wp:anchor distT="0" distB="0" distL="114300" distR="114300" simplePos="0" relativeHeight="251658752" behindDoc="0" locked="0" layoutInCell="1" allowOverlap="1">
          <wp:simplePos x="0" y="0"/>
          <wp:positionH relativeFrom="column">
            <wp:posOffset>4585335</wp:posOffset>
          </wp:positionH>
          <wp:positionV relativeFrom="paragraph">
            <wp:posOffset>12065</wp:posOffset>
          </wp:positionV>
          <wp:extent cx="1847850" cy="838200"/>
          <wp:effectExtent l="19050" t="0" r="0" b="0"/>
          <wp:wrapNone/>
          <wp:docPr id="33" name="Picture 33" descr="f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s_logo"/>
                  <pic:cNvPicPr>
                    <a:picLocks noChangeAspect="1" noChangeArrowheads="1"/>
                  </pic:cNvPicPr>
                </pic:nvPicPr>
                <pic:blipFill>
                  <a:blip r:embed="rId2"/>
                  <a:srcRect/>
                  <a:stretch>
                    <a:fillRect/>
                  </a:stretch>
                </pic:blipFill>
                <pic:spPr bwMode="auto">
                  <a:xfrm>
                    <a:off x="0" y="0"/>
                    <a:ext cx="1847850" cy="838200"/>
                  </a:xfrm>
                  <a:prstGeom prst="rect">
                    <a:avLst/>
                  </a:prstGeom>
                  <a:noFill/>
                </pic:spPr>
              </pic:pic>
            </a:graphicData>
          </a:graphic>
        </wp:anchor>
      </w:drawing>
    </w:r>
    <w:r>
      <w:t>© Freescale Semiconductor, Inc., 2011. All rights reserved.</w:t>
    </w:r>
  </w:p>
  <w:p w:rsidR="007F4DCA" w:rsidRDefault="007F4DCA" w:rsidP="003849B2">
    <w:pPr>
      <w:pStyle w:val="BottomLine"/>
    </w:pPr>
  </w:p>
  <w:p w:rsidR="007F4DCA" w:rsidRDefault="007F4DCA" w:rsidP="009C1BD5">
    <w:pPr>
      <w:pStyle w:val="AppTitle"/>
      <w:keepNext w:val="0"/>
      <w:widowControl w:val="0"/>
      <w:numPr>
        <w:ilvl w:val="0"/>
        <w:numId w:val="0"/>
      </w:numPr>
      <w:tabs>
        <w:tab w:val="center" w:pos="5040"/>
        <w:tab w:val="right" w:pos="10080"/>
      </w:tabs>
      <w:spacing w:before="140" w:after="0" w:line="220" w:lineRule="atLeast"/>
      <w:rPr>
        <w:b w:val="0"/>
        <w:bCs w:val="0"/>
        <w:sz w:val="18"/>
        <w:szCs w:val="18"/>
      </w:rPr>
    </w:pPr>
    <w:r>
      <w:rPr>
        <w:rStyle w:val="Red"/>
        <w:b w:val="0"/>
        <w:bCs w:val="0"/>
        <w:sz w:val="18"/>
        <w:szCs w:val="18"/>
      </w:rPr>
      <w:t>Freescale Confidential Proprietary</w:t>
    </w:r>
    <w:r>
      <w:rPr>
        <w:b w:val="0"/>
        <w:bCs w:val="0"/>
        <w:sz w:val="18"/>
        <w:szCs w:val="18"/>
      </w:rPr>
      <w:br/>
    </w:r>
    <w:r>
      <w:rPr>
        <w:rStyle w:val="Red"/>
        <w:b w:val="0"/>
        <w:bCs w:val="0"/>
        <w:sz w:val="18"/>
        <w:szCs w:val="18"/>
      </w:rPr>
      <w:t>Freescale Preliminary—Subject to Change Without Notice</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DCA" w:rsidRPr="00D074DF" w:rsidRDefault="007F4DCA" w:rsidP="00C3095E">
    <w:pPr>
      <w:pStyle w:val="BackMatter"/>
      <w:rPr>
        <w:lang w:val="fr-FR"/>
      </w:rPr>
    </w:pPr>
    <w:r>
      <w:rPr>
        <w:noProof/>
        <w:w w:val="100"/>
        <w:lang w:eastAsia="zh-CN"/>
      </w:rPr>
      <w:drawing>
        <wp:anchor distT="0" distB="0" distL="114300" distR="114300" simplePos="0" relativeHeight="251660800" behindDoc="0" locked="0" layoutInCell="1" allowOverlap="1">
          <wp:simplePos x="0" y="0"/>
          <wp:positionH relativeFrom="column">
            <wp:posOffset>3670935</wp:posOffset>
          </wp:positionH>
          <wp:positionV relativeFrom="paragraph">
            <wp:posOffset>-200660</wp:posOffset>
          </wp:positionV>
          <wp:extent cx="390525" cy="561975"/>
          <wp:effectExtent l="19050" t="0" r="9525"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
                  <a:srcRect/>
                  <a:stretch>
                    <a:fillRect/>
                  </a:stretch>
                </pic:blipFill>
                <pic:spPr bwMode="auto">
                  <a:xfrm>
                    <a:off x="0" y="0"/>
                    <a:ext cx="390525" cy="561975"/>
                  </a:xfrm>
                  <a:prstGeom prst="rect">
                    <a:avLst/>
                  </a:prstGeom>
                  <a:noFill/>
                </pic:spPr>
              </pic:pic>
            </a:graphicData>
          </a:graphic>
        </wp:anchor>
      </w:drawing>
    </w:r>
    <w:r>
      <w:rPr>
        <w:noProof/>
        <w:w w:val="100"/>
        <w:lang w:eastAsia="zh-CN"/>
      </w:rPr>
      <w:drawing>
        <wp:anchor distT="0" distB="0" distL="114300" distR="114300" simplePos="0" relativeHeight="251657728" behindDoc="0" locked="0" layoutInCell="1" allowOverlap="1">
          <wp:simplePos x="0" y="0"/>
          <wp:positionH relativeFrom="column">
            <wp:posOffset>4813935</wp:posOffset>
          </wp:positionH>
          <wp:positionV relativeFrom="paragraph">
            <wp:posOffset>27940</wp:posOffset>
          </wp:positionV>
          <wp:extent cx="1123950" cy="361950"/>
          <wp:effectExtent l="1905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
                  <a:srcRect/>
                  <a:stretch>
                    <a:fillRect/>
                  </a:stretch>
                </pic:blipFill>
                <pic:spPr bwMode="auto">
                  <a:xfrm>
                    <a:off x="0" y="0"/>
                    <a:ext cx="1123950" cy="361950"/>
                  </a:xfrm>
                  <a:prstGeom prst="rect">
                    <a:avLst/>
                  </a:prstGeom>
                  <a:noFill/>
                </pic:spPr>
              </pic:pic>
            </a:graphicData>
          </a:graphic>
        </wp:anchor>
      </w:drawing>
    </w:r>
    <w:r w:rsidRPr="00D074DF">
      <w:rPr>
        <w:lang w:val="fr-FR"/>
      </w:rPr>
      <w:t xml:space="preserve">Document </w:t>
    </w:r>
    <w:proofErr w:type="spellStart"/>
    <w:r w:rsidRPr="00D074DF">
      <w:rPr>
        <w:lang w:val="fr-FR"/>
      </w:rPr>
      <w:t>Number</w:t>
    </w:r>
    <w:proofErr w:type="spellEnd"/>
    <w:r w:rsidRPr="00D074DF">
      <w:rPr>
        <w:lang w:val="fr-FR"/>
      </w:rPr>
      <w:t xml:space="preserve">: </w:t>
    </w:r>
  </w:p>
  <w:p w:rsidR="007F4DCA" w:rsidRPr="00D074DF" w:rsidRDefault="007F4DCA" w:rsidP="00C3095E">
    <w:pPr>
      <w:pStyle w:val="BackMatter"/>
      <w:rPr>
        <w:lang w:val="fr-FR"/>
      </w:rPr>
    </w:pPr>
    <w:proofErr w:type="spellStart"/>
    <w:r>
      <w:rPr>
        <w:lang w:val="fr-FR"/>
      </w:rPr>
      <w:t>Rev:A</w:t>
    </w:r>
    <w:proofErr w:type="spellEnd"/>
  </w:p>
  <w:p w:rsidR="007F4DCA" w:rsidRDefault="007F4DCA" w:rsidP="00C3095E">
    <w:pPr>
      <w:pStyle w:val="BackMatter"/>
      <w:rPr>
        <w:lang w:val="fr-FR"/>
      </w:rPr>
    </w:pPr>
    <w:r w:rsidRPr="00D074DF">
      <w:rPr>
        <w:lang w:val="fr-FR"/>
      </w:rPr>
      <w:t xml:space="preserve">Date: </w:t>
    </w:r>
    <w:r>
      <w:rPr>
        <w:lang w:val="fr-FR"/>
      </w:rPr>
      <w:t>01/2011</w:t>
    </w:r>
  </w:p>
  <w:p w:rsidR="007F4DCA" w:rsidRDefault="007F4DCA" w:rsidP="00F004A1">
    <w:pPr>
      <w:pStyle w:val="AppTitle"/>
      <w:keepNext w:val="0"/>
      <w:widowControl w:val="0"/>
      <w:tabs>
        <w:tab w:val="center" w:pos="5040"/>
        <w:tab w:val="right" w:pos="10080"/>
      </w:tabs>
      <w:spacing w:before="140" w:after="0" w:line="220" w:lineRule="atLeast"/>
      <w:rPr>
        <w:b w:val="0"/>
        <w:bCs w:val="0"/>
        <w:sz w:val="18"/>
        <w:szCs w:val="18"/>
      </w:rPr>
    </w:pPr>
    <w:r>
      <w:rPr>
        <w:rStyle w:val="Red"/>
        <w:b w:val="0"/>
        <w:bCs w:val="0"/>
        <w:sz w:val="18"/>
        <w:szCs w:val="18"/>
      </w:rPr>
      <w:t>Freescale Confidential Proprietary</w:t>
    </w:r>
    <w:r>
      <w:rPr>
        <w:b w:val="0"/>
        <w:bCs w:val="0"/>
        <w:sz w:val="18"/>
        <w:szCs w:val="18"/>
      </w:rPr>
      <w:br/>
    </w:r>
    <w:r>
      <w:rPr>
        <w:rStyle w:val="Red"/>
        <w:b w:val="0"/>
        <w:bCs w:val="0"/>
        <w:sz w:val="18"/>
        <w:szCs w:val="18"/>
      </w:rPr>
      <w:t>Freescale Preliminary—Subject to Change Without Notice</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DCA" w:rsidRPr="00620372" w:rsidRDefault="007F4DCA" w:rsidP="003B614F">
    <w:pPr>
      <w:pStyle w:val="BackMatter"/>
    </w:pPr>
    <w:r>
      <w:rPr>
        <w:noProof/>
        <w:w w:val="100"/>
        <w:lang w:eastAsia="zh-CN"/>
      </w:rPr>
      <w:drawing>
        <wp:anchor distT="0" distB="0" distL="114300" distR="114300" simplePos="0" relativeHeight="251659776" behindDoc="0" locked="0" layoutInCell="1" allowOverlap="1">
          <wp:simplePos x="0" y="0"/>
          <wp:positionH relativeFrom="column">
            <wp:posOffset>3289935</wp:posOffset>
          </wp:positionH>
          <wp:positionV relativeFrom="paragraph">
            <wp:posOffset>27940</wp:posOffset>
          </wp:positionV>
          <wp:extent cx="390525" cy="561975"/>
          <wp:effectExtent l="19050" t="0" r="952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
                  <a:srcRect/>
                  <a:stretch>
                    <a:fillRect/>
                  </a:stretch>
                </pic:blipFill>
                <pic:spPr bwMode="auto">
                  <a:xfrm>
                    <a:off x="0" y="0"/>
                    <a:ext cx="390525" cy="561975"/>
                  </a:xfrm>
                  <a:prstGeom prst="rect">
                    <a:avLst/>
                  </a:prstGeom>
                  <a:noFill/>
                </pic:spPr>
              </pic:pic>
            </a:graphicData>
          </a:graphic>
        </wp:anchor>
      </w:drawing>
    </w:r>
    <w:r>
      <w:rPr>
        <w:noProof/>
        <w:w w:val="100"/>
        <w:lang w:eastAsia="zh-CN"/>
      </w:rPr>
      <w:drawing>
        <wp:anchor distT="0" distB="0" distL="114300" distR="114300" simplePos="0" relativeHeight="251656704" behindDoc="0" locked="0" layoutInCell="1" allowOverlap="1">
          <wp:simplePos x="0" y="0"/>
          <wp:positionH relativeFrom="column">
            <wp:posOffset>5271135</wp:posOffset>
          </wp:positionH>
          <wp:positionV relativeFrom="paragraph">
            <wp:posOffset>-416560</wp:posOffset>
          </wp:positionV>
          <wp:extent cx="1123950" cy="361950"/>
          <wp:effectExtent l="1905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
                  <a:srcRect/>
                  <a:stretch>
                    <a:fillRect/>
                  </a:stretch>
                </pic:blipFill>
                <pic:spPr bwMode="auto">
                  <a:xfrm>
                    <a:off x="0" y="0"/>
                    <a:ext cx="1123950" cy="361950"/>
                  </a:xfrm>
                  <a:prstGeom prst="rect">
                    <a:avLst/>
                  </a:prstGeom>
                  <a:noFill/>
                </pic:spPr>
              </pic:pic>
            </a:graphicData>
          </a:graphic>
        </wp:anchor>
      </w:drawing>
    </w:r>
    <w:r w:rsidRPr="00620372">
      <w:t>Document Number:</w:t>
    </w:r>
    <w:r>
      <w:t xml:space="preserve"> </w:t>
    </w:r>
  </w:p>
  <w:p w:rsidR="007F4DCA" w:rsidRPr="00620372" w:rsidRDefault="007F4DCA" w:rsidP="003B614F">
    <w:pPr>
      <w:pStyle w:val="BackMatter"/>
    </w:pPr>
    <w:r w:rsidRPr="00620372">
      <w:t xml:space="preserve">Rev. </w:t>
    </w:r>
  </w:p>
  <w:p w:rsidR="007F4DCA" w:rsidRDefault="007F4DCA" w:rsidP="003B614F">
    <w:pPr>
      <w:pStyle w:val="BackMatter"/>
    </w:pPr>
    <w:proofErr w:type="gramStart"/>
    <w:r>
      <w:t>xx/</w:t>
    </w:r>
    <w:proofErr w:type="spellStart"/>
    <w:r>
      <w:t>xxxx</w:t>
    </w:r>
    <w:proofErr w:type="spellEnd"/>
    <w:proofErr w:type="gramEnd"/>
  </w:p>
  <w:p w:rsidR="007F4DCA" w:rsidRPr="00F95CE5" w:rsidRDefault="007F4DCA" w:rsidP="000F26CF">
    <w:pPr>
      <w:pStyle w:val="AppTitle"/>
      <w:keepNext w:val="0"/>
      <w:widowControl w:val="0"/>
      <w:numPr>
        <w:ilvl w:val="0"/>
        <w:numId w:val="0"/>
      </w:numPr>
      <w:tabs>
        <w:tab w:val="center" w:pos="5040"/>
        <w:tab w:val="right" w:pos="10080"/>
      </w:tabs>
      <w:spacing w:before="140" w:after="0" w:line="220" w:lineRule="atLeast"/>
      <w:rPr>
        <w:b w:val="0"/>
        <w:bCs w:val="0"/>
        <w:color w:val="FF0000"/>
        <w:sz w:val="18"/>
        <w:szCs w:val="18"/>
      </w:rPr>
    </w:pPr>
    <w:r>
      <w:rPr>
        <w:rStyle w:val="Red"/>
        <w:b w:val="0"/>
        <w:bCs w:val="0"/>
        <w:sz w:val="18"/>
        <w:szCs w:val="18"/>
      </w:rPr>
      <w:t>Freescale Confidential Proprietary</w:t>
    </w:r>
    <w:r>
      <w:rPr>
        <w:b w:val="0"/>
        <w:bCs w:val="0"/>
        <w:sz w:val="18"/>
        <w:szCs w:val="18"/>
      </w:rPr>
      <w:br/>
    </w:r>
    <w:r>
      <w:rPr>
        <w:rStyle w:val="Red"/>
        <w:b w:val="0"/>
        <w:bCs w:val="0"/>
        <w:sz w:val="18"/>
        <w:szCs w:val="18"/>
      </w:rPr>
      <w:t xml:space="preserve">Freescale Preliminary—Subject to Change Without Notice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4DCA" w:rsidRDefault="007F4DCA">
      <w:r>
        <w:separator/>
      </w:r>
    </w:p>
  </w:footnote>
  <w:footnote w:type="continuationSeparator" w:id="0">
    <w:p w:rsidR="007F4DCA" w:rsidRDefault="007F4D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DCA" w:rsidRDefault="007F4DCA" w:rsidP="001F678D">
    <w:pPr>
      <w:pStyle w:val="AppTitle"/>
      <w:keepNext w:val="0"/>
      <w:spacing w:after="0" w:line="200" w:lineRule="atLeast"/>
      <w:rPr>
        <w:sz w:val="16"/>
        <w:szCs w:val="16"/>
      </w:rPr>
    </w:pPr>
    <w:r>
      <w:rPr>
        <w:noProof/>
        <w:sz w:val="16"/>
        <w:szCs w:val="16"/>
      </w:rPr>
      <w:pict>
        <v:shapetype id="_x0000_t6" coordsize="21600,21600" o:spt="6" path="m,l,21600r21600,xe">
          <v:stroke joinstyle="miter"/>
          <v:path gradientshapeok="t" o:connecttype="custom" o:connectlocs="0,0;0,10800;0,21600;10800,21600;21600,21600;10800,10800" textboxrect="1800,12600,12600,19800"/>
        </v:shapetype>
        <v:shape id="_x0000_s2055" type="#_x0000_t6" style="position:absolute;left:0;text-align:left;margin-left:-18.15pt;margin-top:-8.8pt;width:31.2pt;height:20.8pt;z-index:251652608" strokecolor="white">
          <o:lock v:ext="edit" aspectratio="t"/>
          <w10:wrap type="topAndBottom"/>
        </v:shape>
      </w:pict>
    </w:r>
    <w:r>
      <w:rPr>
        <w:noProof/>
        <w:lang w:eastAsia="zh-CN"/>
      </w:rPr>
      <w:drawing>
        <wp:anchor distT="0" distB="0" distL="0" distR="114300" simplePos="0" relativeHeight="251661824" behindDoc="1" locked="0" layoutInCell="1" allowOverlap="1">
          <wp:simplePos x="0" y="0"/>
          <wp:positionH relativeFrom="character">
            <wp:posOffset>-139065</wp:posOffset>
          </wp:positionH>
          <wp:positionV relativeFrom="line">
            <wp:posOffset>0</wp:posOffset>
          </wp:positionV>
          <wp:extent cx="6553200" cy="135255"/>
          <wp:effectExtent l="1905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referRelativeResize="0">
                    <a:picLocks noChangeArrowheads="1"/>
                  </pic:cNvPicPr>
                </pic:nvPicPr>
                <pic:blipFill>
                  <a:blip r:embed="rId1">
                    <a:grayscl/>
                  </a:blip>
                  <a:srcRect/>
                  <a:stretch>
                    <a:fillRect/>
                  </a:stretch>
                </pic:blipFill>
                <pic:spPr bwMode="auto">
                  <a:xfrm flipH="1">
                    <a:off x="0" y="0"/>
                    <a:ext cx="6553200" cy="135255"/>
                  </a:xfrm>
                  <a:prstGeom prst="rect">
                    <a:avLst/>
                  </a:prstGeom>
                  <a:noFill/>
                </pic:spPr>
              </pic:pic>
            </a:graphicData>
          </a:graphic>
        </wp:anchor>
      </w:drawing>
    </w:r>
    <w:r w:rsidRPr="0050577C">
      <w:rPr>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35pt;height:10.85pt">
          <v:imagedata croptop="-65520f" cropbottom="65520f"/>
        </v:shape>
      </w:pict>
    </w:r>
    <w:r>
      <w:rPr>
        <w:sz w:val="16"/>
        <w:szCs w:val="16"/>
      </w:rPr>
      <w:t>     Master Page for Page 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DCA" w:rsidRDefault="007F4DCA" w:rsidP="009C1BD5">
    <w:pPr>
      <w:pStyle w:val="AppTitle"/>
      <w:keepNext w:val="0"/>
      <w:numPr>
        <w:ilvl w:val="0"/>
        <w:numId w:val="0"/>
      </w:numPr>
      <w:spacing w:after="0" w:line="160" w:lineRule="atLeast"/>
      <w:jc w:val="right"/>
      <w:rPr>
        <w:sz w:val="16"/>
        <w:szCs w:val="16"/>
      </w:rPr>
    </w:pPr>
    <w:r w:rsidRPr="0050577C">
      <w:rPr>
        <w:noProof/>
      </w:rPr>
      <w:pict>
        <v:shapetype id="_x0000_t6" coordsize="21600,21600" o:spt="6" path="m,l,21600r21600,xe">
          <v:stroke joinstyle="miter"/>
          <v:path gradientshapeok="t" o:connecttype="custom" o:connectlocs="0,0;0,10800;0,21600;10800,21600;21600,21600;10800,10800" textboxrect="1800,12600,12600,19800"/>
        </v:shapetype>
        <v:shape id="_x0000_s2053" type="#_x0000_t6" style="position:absolute;left:0;text-align:left;margin-left:487.05pt;margin-top:-8.8pt;width:31.2pt;height:20.8pt;flip:x;z-index:251651584" strokecolor="white">
          <o:lock v:ext="edit" aspectratio="t"/>
          <w10:wrap type="topAndBottom"/>
        </v:shape>
      </w:pict>
    </w:r>
    <w:r>
      <w:rPr>
        <w:noProof/>
        <w:lang w:eastAsia="zh-CN"/>
      </w:rPr>
      <w:drawing>
        <wp:inline distT="0" distB="0" distL="0" distR="0">
          <wp:extent cx="6487160" cy="137795"/>
          <wp:effectExtent l="19050" t="0" r="889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rrowheads="1"/>
                  </pic:cNvPicPr>
                </pic:nvPicPr>
                <pic:blipFill>
                  <a:blip r:embed="rId1">
                    <a:grayscl/>
                  </a:blip>
                  <a:srcRect/>
                  <a:stretch>
                    <a:fillRect/>
                  </a:stretch>
                </pic:blipFill>
                <pic:spPr bwMode="auto">
                  <a:xfrm>
                    <a:off x="0" y="0"/>
                    <a:ext cx="6487160" cy="137795"/>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DCA" w:rsidRDefault="007F4DCA" w:rsidP="00D476BD">
    <w:r>
      <w:rPr>
        <w:noProof/>
        <w:lang w:eastAsia="zh-CN"/>
      </w:rPr>
      <w:drawing>
        <wp:anchor distT="0" distB="0" distL="114300" distR="114300" simplePos="0" relativeHeight="251655680" behindDoc="0" locked="0" layoutInCell="1" allowOverlap="0">
          <wp:simplePos x="0" y="0"/>
          <wp:positionH relativeFrom="column">
            <wp:posOffset>-38100</wp:posOffset>
          </wp:positionH>
          <wp:positionV relativeFrom="paragraph">
            <wp:posOffset>40640</wp:posOffset>
          </wp:positionV>
          <wp:extent cx="6509385" cy="133350"/>
          <wp:effectExtent l="19050" t="0" r="5715" b="0"/>
          <wp:wrapSquare wrapText="bothSides"/>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preferRelativeResize="0">
                    <a:picLocks noChangeArrowheads="1"/>
                  </pic:cNvPicPr>
                </pic:nvPicPr>
                <pic:blipFill>
                  <a:blip r:embed="rId1">
                    <a:grayscl/>
                  </a:blip>
                  <a:srcRect/>
                  <a:stretch>
                    <a:fillRect/>
                  </a:stretch>
                </pic:blipFill>
                <pic:spPr bwMode="auto">
                  <a:xfrm>
                    <a:off x="0" y="0"/>
                    <a:ext cx="6509385" cy="133350"/>
                  </a:xfrm>
                  <a:prstGeom prst="rect">
                    <a:avLst/>
                  </a:prstGeom>
                  <a:noFill/>
                </pic:spPr>
              </pic:pic>
            </a:graphicData>
          </a:graphic>
        </wp:anchor>
      </w:drawing>
    </w:r>
  </w:p>
  <w:p w:rsidR="007F4DCA" w:rsidRDefault="007F4DCA" w:rsidP="00D476BD">
    <w:pPr>
      <w:pStyle w:val="DocOrderInfo"/>
      <w:jc w:val="left"/>
      <w:rPr>
        <w:w w:val="100"/>
      </w:rPr>
    </w:pPr>
    <w:r>
      <w:rPr>
        <w:rStyle w:val="Bold"/>
        <w:w w:val="100"/>
      </w:rPr>
      <w:t>Freescale Semiconductor</w:t>
    </w:r>
    <w:r>
      <w:rPr>
        <w:w w:val="100"/>
      </w:rPr>
      <w:t xml:space="preserve">                                                         </w:t>
    </w:r>
    <w:r>
      <w:rPr>
        <w:w w:val="100"/>
      </w:rPr>
      <w:tab/>
    </w:r>
    <w:r>
      <w:rPr>
        <w:rStyle w:val="DocOrderInfoChar"/>
      </w:rPr>
      <w:t xml:space="preserve">Document Number: </w:t>
    </w:r>
    <w:r>
      <w:rPr>
        <w:w w:val="100"/>
      </w:rPr>
      <w:br/>
      <w:t>Application Note</w:t>
    </w:r>
    <w:r>
      <w:rPr>
        <w:w w:val="100"/>
      </w:rPr>
      <w:tab/>
      <w:t>Rev. 0.1, 11/2011</w:t>
    </w:r>
  </w:p>
  <w:p w:rsidR="007F4DCA" w:rsidRDefault="007F4DCA" w:rsidP="00D476BD">
    <w:pPr>
      <w:pStyle w:val="DocOrderInfo"/>
      <w:jc w:val="left"/>
      <w:rPr>
        <w:w w:val="100"/>
      </w:rPr>
    </w:pPr>
    <w:r>
      <w:rPr>
        <w:w w:val="100"/>
      </w:rPr>
      <w:tab/>
    </w:r>
  </w:p>
  <w:p w:rsidR="007F4DCA" w:rsidRDefault="007F4DCA" w:rsidP="00D476BD">
    <w:pPr>
      <w:pStyle w:val="DocOrderInfo"/>
      <w:jc w:val="left"/>
      <w:rPr>
        <w:w w:val="100"/>
      </w:rPr>
    </w:pPr>
  </w:p>
  <w:p w:rsidR="007F4DCA" w:rsidRPr="00D476BD" w:rsidRDefault="007F4DCA" w:rsidP="00D476BD">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DCA" w:rsidRDefault="007F4DCA" w:rsidP="009C1BD5">
    <w:pPr>
      <w:pStyle w:val="AppTitle"/>
      <w:keepNext w:val="0"/>
      <w:numPr>
        <w:ilvl w:val="0"/>
        <w:numId w:val="0"/>
      </w:numPr>
      <w:spacing w:after="0" w:line="200" w:lineRule="atLeast"/>
      <w:rPr>
        <w:sz w:val="16"/>
        <w:szCs w:val="16"/>
      </w:rPr>
    </w:pPr>
    <w:r>
      <w:rPr>
        <w:noProof/>
        <w:sz w:val="16"/>
        <w:szCs w:val="16"/>
      </w:rPr>
      <w:pict>
        <v:shapetype id="_x0000_t6" coordsize="21600,21600" o:spt="6" path="m,l,21600r21600,xe">
          <v:stroke joinstyle="miter"/>
          <v:path gradientshapeok="t" o:connecttype="custom" o:connectlocs="0,0;0,10800;0,21600;10800,21600;21600,21600;10800,10800" textboxrect="1800,12600,12600,19800"/>
        </v:shapetype>
        <v:shape id="_x0000_s2062" type="#_x0000_t6" style="position:absolute;margin-left:-18.15pt;margin-top:-8.8pt;width:31.2pt;height:20.8pt;z-index:251654656" strokecolor="white">
          <o:lock v:ext="edit" aspectratio="t"/>
          <w10:wrap type="topAndBottom"/>
        </v:shape>
      </w:pict>
    </w:r>
    <w:r>
      <w:rPr>
        <w:noProof/>
        <w:lang w:eastAsia="zh-CN"/>
      </w:rPr>
      <w:drawing>
        <wp:anchor distT="0" distB="0" distL="0" distR="114300" simplePos="0" relativeHeight="251663872" behindDoc="1" locked="0" layoutInCell="1" allowOverlap="1">
          <wp:simplePos x="0" y="0"/>
          <wp:positionH relativeFrom="character">
            <wp:posOffset>-139065</wp:posOffset>
          </wp:positionH>
          <wp:positionV relativeFrom="line">
            <wp:posOffset>0</wp:posOffset>
          </wp:positionV>
          <wp:extent cx="6553200" cy="135255"/>
          <wp:effectExtent l="19050" t="0" r="0" b="0"/>
          <wp:wrapNone/>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preferRelativeResize="0">
                    <a:picLocks noChangeArrowheads="1"/>
                  </pic:cNvPicPr>
                </pic:nvPicPr>
                <pic:blipFill>
                  <a:blip r:embed="rId1">
                    <a:grayscl/>
                  </a:blip>
                  <a:srcRect/>
                  <a:stretch>
                    <a:fillRect/>
                  </a:stretch>
                </pic:blipFill>
                <pic:spPr bwMode="auto">
                  <a:xfrm flipH="1">
                    <a:off x="0" y="0"/>
                    <a:ext cx="6553200" cy="135255"/>
                  </a:xfrm>
                  <a:prstGeom prst="rect">
                    <a:avLst/>
                  </a:prstGeom>
                  <a:noFill/>
                </pic:spPr>
              </pic:pic>
            </a:graphicData>
          </a:graphic>
        </wp:anchor>
      </w:drawing>
    </w:r>
    <w:r w:rsidRPr="0050577C">
      <w:rPr>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05.35pt;height:10.85pt">
          <v:imagedata croptop="-65520f" cropbottom="65520f"/>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DCA" w:rsidRDefault="007F4DCA" w:rsidP="001F678D">
    <w:pPr>
      <w:pStyle w:val="AppTitle"/>
      <w:keepNext w:val="0"/>
      <w:spacing w:after="0" w:line="200" w:lineRule="atLeast"/>
      <w:rPr>
        <w:sz w:val="16"/>
        <w:szCs w:val="16"/>
      </w:rPr>
    </w:pPr>
    <w:r>
      <w:rPr>
        <w:noProof/>
        <w:sz w:val="16"/>
        <w:szCs w:val="16"/>
      </w:rPr>
      <w:pict>
        <v:shapetype id="_x0000_t6" coordsize="21600,21600" o:spt="6" path="m,l,21600r21600,xe">
          <v:stroke joinstyle="miter"/>
          <v:path gradientshapeok="t" o:connecttype="custom" o:connectlocs="0,0;0,10800;0,21600;10800,21600;21600,21600;10800,10800" textboxrect="1800,12600,12600,19800"/>
        </v:shapetype>
        <v:shape id="_x0000_s2060" type="#_x0000_t6" style="position:absolute;left:0;text-align:left;margin-left:-18.15pt;margin-top:-8.8pt;width:31.2pt;height:20.8pt;z-index:251653632" strokecolor="white">
          <o:lock v:ext="edit" aspectratio="t"/>
          <w10:wrap type="topAndBottom"/>
        </v:shape>
      </w:pict>
    </w:r>
    <w:r>
      <w:rPr>
        <w:noProof/>
        <w:lang w:eastAsia="zh-CN"/>
      </w:rPr>
      <w:drawing>
        <wp:anchor distT="0" distB="0" distL="0" distR="114300" simplePos="0" relativeHeight="251662848" behindDoc="1" locked="0" layoutInCell="1" allowOverlap="1">
          <wp:simplePos x="0" y="0"/>
          <wp:positionH relativeFrom="character">
            <wp:posOffset>-139065</wp:posOffset>
          </wp:positionH>
          <wp:positionV relativeFrom="line">
            <wp:posOffset>0</wp:posOffset>
          </wp:positionV>
          <wp:extent cx="6553200" cy="135255"/>
          <wp:effectExtent l="19050" t="0" r="0" b="0"/>
          <wp:wrapNone/>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preferRelativeResize="0">
                    <a:picLocks noChangeArrowheads="1"/>
                  </pic:cNvPicPr>
                </pic:nvPicPr>
                <pic:blipFill>
                  <a:blip r:embed="rId1">
                    <a:grayscl/>
                  </a:blip>
                  <a:srcRect/>
                  <a:stretch>
                    <a:fillRect/>
                  </a:stretch>
                </pic:blipFill>
                <pic:spPr bwMode="auto">
                  <a:xfrm flipH="1">
                    <a:off x="0" y="0"/>
                    <a:ext cx="6553200" cy="135255"/>
                  </a:xfrm>
                  <a:prstGeom prst="rect">
                    <a:avLst/>
                  </a:prstGeom>
                  <a:noFill/>
                </pic:spPr>
              </pic:pic>
            </a:graphicData>
          </a:graphic>
        </wp:anchor>
      </w:drawing>
    </w:r>
    <w:r w:rsidRPr="0050577C">
      <w:rPr>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05.35pt;height:10.85pt">
          <v:imagedata croptop="-65520f" cropbottom="65520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EA083FA"/>
    <w:lvl w:ilvl="0">
      <w:numFmt w:val="bullet"/>
      <w:pStyle w:val="NoteBul"/>
      <w:lvlText w:val="*"/>
      <w:lvlJc w:val="left"/>
    </w:lvl>
  </w:abstractNum>
  <w:abstractNum w:abstractNumId="1">
    <w:nsid w:val="0D0122F9"/>
    <w:multiLevelType w:val="hybridMultilevel"/>
    <w:tmpl w:val="AADC2A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536F4D"/>
    <w:multiLevelType w:val="multilevel"/>
    <w:tmpl w:val="A8F2C3A6"/>
    <w:lvl w:ilvl="0">
      <w:start w:val="1"/>
      <w:numFmt w:val="bullet"/>
      <w:lvlText w:val=""/>
      <w:lvlJc w:val="left"/>
      <w:pPr>
        <w:tabs>
          <w:tab w:val="num" w:pos="360"/>
        </w:tabs>
        <w:ind w:left="720" w:hanging="360"/>
      </w:pPr>
      <w:rPr>
        <w:rFonts w:ascii="Symbol" w:hAnsi="Symbol" w:hint="default"/>
        <w:sz w:val="24"/>
      </w:rPr>
    </w:lvl>
    <w:lvl w:ilvl="1">
      <w:start w:val="1"/>
      <w:numFmt w:val="lowerLetter"/>
      <w:pStyle w:val="ListNumber2"/>
      <w:lvlText w:val="%2)"/>
      <w:lvlJc w:val="left"/>
      <w:pPr>
        <w:tabs>
          <w:tab w:val="num" w:pos="720"/>
        </w:tabs>
        <w:ind w:left="1080" w:hanging="360"/>
      </w:pPr>
      <w:rPr>
        <w:rFonts w:ascii="Times" w:hAnsi="Times" w:hint="default"/>
        <w:sz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19E5109C"/>
    <w:multiLevelType w:val="hybridMultilevel"/>
    <w:tmpl w:val="DC38E6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71C0A"/>
    <w:multiLevelType w:val="hybridMultilevel"/>
    <w:tmpl w:val="E8DA8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4C14742"/>
    <w:multiLevelType w:val="multilevel"/>
    <w:tmpl w:val="0C94E144"/>
    <w:lvl w:ilvl="0">
      <w:start w:val="1"/>
      <w:numFmt w:val="decimal"/>
      <w:pStyle w:val="Heading1"/>
      <w:lvlText w:val="%1"/>
      <w:lvlJc w:val="left"/>
      <w:pPr>
        <w:tabs>
          <w:tab w:val="num" w:pos="720"/>
        </w:tabs>
        <w:ind w:left="720" w:hanging="720"/>
      </w:pPr>
      <w:rPr>
        <w:rFonts w:ascii="Helvetica" w:hAnsi="Helvetica" w:hint="default"/>
        <w:b/>
        <w:i w:val="0"/>
        <w:color w:val="auto"/>
        <w:sz w:val="36"/>
      </w:rPr>
    </w:lvl>
    <w:lvl w:ilvl="1">
      <w:start w:val="1"/>
      <w:numFmt w:val="decimal"/>
      <w:pStyle w:val="Heading2"/>
      <w:lvlText w:val="%1.%2"/>
      <w:lvlJc w:val="left"/>
      <w:pPr>
        <w:tabs>
          <w:tab w:val="num" w:pos="396"/>
        </w:tabs>
        <w:ind w:left="396" w:hanging="576"/>
      </w:pPr>
      <w:rPr>
        <w:rFonts w:hint="default"/>
      </w:rPr>
    </w:lvl>
    <w:lvl w:ilvl="2">
      <w:start w:val="1"/>
      <w:numFmt w:val="decimal"/>
      <w:pStyle w:val="Heading3"/>
      <w:lvlText w:val="%1.%2.%3"/>
      <w:lvlJc w:val="left"/>
      <w:pPr>
        <w:tabs>
          <w:tab w:val="num" w:pos="540"/>
        </w:tabs>
        <w:ind w:left="540" w:hanging="720"/>
      </w:pPr>
      <w:rPr>
        <w:rFonts w:hint="default"/>
      </w:rPr>
    </w:lvl>
    <w:lvl w:ilvl="3">
      <w:start w:val="1"/>
      <w:numFmt w:val="decimal"/>
      <w:pStyle w:val="Heading4"/>
      <w:lvlText w:val="%1.%2.%3.%4"/>
      <w:lvlJc w:val="left"/>
      <w:pPr>
        <w:tabs>
          <w:tab w:val="num" w:pos="684"/>
        </w:tabs>
        <w:ind w:left="684" w:hanging="864"/>
      </w:pPr>
      <w:rPr>
        <w:rFonts w:hint="default"/>
      </w:rPr>
    </w:lvl>
    <w:lvl w:ilvl="4">
      <w:start w:val="1"/>
      <w:numFmt w:val="decimal"/>
      <w:pStyle w:val="Heading5"/>
      <w:lvlText w:val="%1.%2.%3.%4.%5"/>
      <w:lvlJc w:val="left"/>
      <w:pPr>
        <w:tabs>
          <w:tab w:val="num" w:pos="828"/>
        </w:tabs>
        <w:ind w:left="828" w:hanging="1008"/>
      </w:pPr>
      <w:rPr>
        <w:rFonts w:hint="default"/>
      </w:rPr>
    </w:lvl>
    <w:lvl w:ilvl="5">
      <w:start w:val="1"/>
      <w:numFmt w:val="decimal"/>
      <w:pStyle w:val="Heading6"/>
      <w:lvlText w:val="%1.%2.%3.%4.%5.%6"/>
      <w:lvlJc w:val="left"/>
      <w:pPr>
        <w:tabs>
          <w:tab w:val="num" w:pos="972"/>
        </w:tabs>
        <w:ind w:left="972" w:hanging="1152"/>
      </w:pPr>
      <w:rPr>
        <w:rFonts w:hint="default"/>
      </w:rPr>
    </w:lvl>
    <w:lvl w:ilvl="6">
      <w:start w:val="1"/>
      <w:numFmt w:val="decimal"/>
      <w:pStyle w:val="Heading7"/>
      <w:lvlText w:val="%1.%2.%3.%4.%5.%6.%7"/>
      <w:lvlJc w:val="left"/>
      <w:pPr>
        <w:tabs>
          <w:tab w:val="num" w:pos="1116"/>
        </w:tabs>
        <w:ind w:left="1116" w:hanging="1296"/>
      </w:pPr>
      <w:rPr>
        <w:rFonts w:hint="default"/>
      </w:rPr>
    </w:lvl>
    <w:lvl w:ilvl="7">
      <w:start w:val="1"/>
      <w:numFmt w:val="decimal"/>
      <w:pStyle w:val="Heading8"/>
      <w:lvlText w:val="%1.%2.%3.%4.%5.%6.%7.%8"/>
      <w:lvlJc w:val="left"/>
      <w:pPr>
        <w:tabs>
          <w:tab w:val="num" w:pos="1260"/>
        </w:tabs>
        <w:ind w:left="1260" w:hanging="1440"/>
      </w:pPr>
      <w:rPr>
        <w:rFonts w:hint="default"/>
      </w:rPr>
    </w:lvl>
    <w:lvl w:ilvl="8">
      <w:start w:val="1"/>
      <w:numFmt w:val="decimal"/>
      <w:pStyle w:val="Heading9"/>
      <w:lvlText w:val="%1.%2.%3.%4.%5.%6.%7.%8.%9"/>
      <w:lvlJc w:val="left"/>
      <w:pPr>
        <w:tabs>
          <w:tab w:val="num" w:pos="1404"/>
        </w:tabs>
        <w:ind w:left="1404" w:hanging="1584"/>
      </w:pPr>
      <w:rPr>
        <w:rFonts w:hint="default"/>
      </w:rPr>
    </w:lvl>
  </w:abstractNum>
  <w:abstractNum w:abstractNumId="6">
    <w:nsid w:val="26AC3D41"/>
    <w:multiLevelType w:val="hybridMultilevel"/>
    <w:tmpl w:val="48067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743FD5"/>
    <w:multiLevelType w:val="hybridMultilevel"/>
    <w:tmpl w:val="5CBE7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1F7EB5"/>
    <w:multiLevelType w:val="hybridMultilevel"/>
    <w:tmpl w:val="817CE1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617111"/>
    <w:multiLevelType w:val="hybridMultilevel"/>
    <w:tmpl w:val="C8DC3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4012AD"/>
    <w:multiLevelType w:val="hybridMultilevel"/>
    <w:tmpl w:val="6FCA1A30"/>
    <w:lvl w:ilvl="0" w:tplc="CA444574">
      <w:start w:val="1"/>
      <w:numFmt w:val="bullet"/>
      <w:pStyle w:val="TBItemBul"/>
      <w:lvlText w:val=""/>
      <w:lvlJc w:val="left"/>
      <w:pPr>
        <w:tabs>
          <w:tab w:val="num" w:pos="72"/>
        </w:tabs>
        <w:ind w:left="216" w:hanging="216"/>
      </w:pPr>
      <w:rPr>
        <w:rFonts w:ascii="Symbol" w:hAnsi="Symbol" w:hint="default"/>
      </w:rPr>
    </w:lvl>
    <w:lvl w:ilvl="1" w:tplc="DEE22F42" w:tentative="1">
      <w:start w:val="1"/>
      <w:numFmt w:val="bullet"/>
      <w:lvlText w:val="o"/>
      <w:lvlJc w:val="left"/>
      <w:pPr>
        <w:tabs>
          <w:tab w:val="num" w:pos="1440"/>
        </w:tabs>
        <w:ind w:left="1440" w:hanging="360"/>
      </w:pPr>
      <w:rPr>
        <w:rFonts w:ascii="Courier New" w:hAnsi="Courier New" w:cs="Courier New" w:hint="default"/>
      </w:rPr>
    </w:lvl>
    <w:lvl w:ilvl="2" w:tplc="6A20BF5A" w:tentative="1">
      <w:start w:val="1"/>
      <w:numFmt w:val="bullet"/>
      <w:lvlText w:val=""/>
      <w:lvlJc w:val="left"/>
      <w:pPr>
        <w:tabs>
          <w:tab w:val="num" w:pos="2160"/>
        </w:tabs>
        <w:ind w:left="2160" w:hanging="360"/>
      </w:pPr>
      <w:rPr>
        <w:rFonts w:ascii="Wingdings" w:hAnsi="Wingdings" w:hint="default"/>
      </w:rPr>
    </w:lvl>
    <w:lvl w:ilvl="3" w:tplc="7CE85C76" w:tentative="1">
      <w:start w:val="1"/>
      <w:numFmt w:val="bullet"/>
      <w:lvlText w:val=""/>
      <w:lvlJc w:val="left"/>
      <w:pPr>
        <w:tabs>
          <w:tab w:val="num" w:pos="2880"/>
        </w:tabs>
        <w:ind w:left="2880" w:hanging="360"/>
      </w:pPr>
      <w:rPr>
        <w:rFonts w:ascii="Symbol" w:hAnsi="Symbol" w:hint="default"/>
      </w:rPr>
    </w:lvl>
    <w:lvl w:ilvl="4" w:tplc="89C242D0" w:tentative="1">
      <w:start w:val="1"/>
      <w:numFmt w:val="bullet"/>
      <w:lvlText w:val="o"/>
      <w:lvlJc w:val="left"/>
      <w:pPr>
        <w:tabs>
          <w:tab w:val="num" w:pos="3600"/>
        </w:tabs>
        <w:ind w:left="3600" w:hanging="360"/>
      </w:pPr>
      <w:rPr>
        <w:rFonts w:ascii="Courier New" w:hAnsi="Courier New" w:cs="Courier New" w:hint="default"/>
      </w:rPr>
    </w:lvl>
    <w:lvl w:ilvl="5" w:tplc="8DF09A0E" w:tentative="1">
      <w:start w:val="1"/>
      <w:numFmt w:val="bullet"/>
      <w:lvlText w:val=""/>
      <w:lvlJc w:val="left"/>
      <w:pPr>
        <w:tabs>
          <w:tab w:val="num" w:pos="4320"/>
        </w:tabs>
        <w:ind w:left="4320" w:hanging="360"/>
      </w:pPr>
      <w:rPr>
        <w:rFonts w:ascii="Wingdings" w:hAnsi="Wingdings" w:hint="default"/>
      </w:rPr>
    </w:lvl>
    <w:lvl w:ilvl="6" w:tplc="87A44486" w:tentative="1">
      <w:start w:val="1"/>
      <w:numFmt w:val="bullet"/>
      <w:lvlText w:val=""/>
      <w:lvlJc w:val="left"/>
      <w:pPr>
        <w:tabs>
          <w:tab w:val="num" w:pos="5040"/>
        </w:tabs>
        <w:ind w:left="5040" w:hanging="360"/>
      </w:pPr>
      <w:rPr>
        <w:rFonts w:ascii="Symbol" w:hAnsi="Symbol" w:hint="default"/>
      </w:rPr>
    </w:lvl>
    <w:lvl w:ilvl="7" w:tplc="50F2D9D6" w:tentative="1">
      <w:start w:val="1"/>
      <w:numFmt w:val="bullet"/>
      <w:lvlText w:val="o"/>
      <w:lvlJc w:val="left"/>
      <w:pPr>
        <w:tabs>
          <w:tab w:val="num" w:pos="5760"/>
        </w:tabs>
        <w:ind w:left="5760" w:hanging="360"/>
      </w:pPr>
      <w:rPr>
        <w:rFonts w:ascii="Courier New" w:hAnsi="Courier New" w:cs="Courier New" w:hint="default"/>
      </w:rPr>
    </w:lvl>
    <w:lvl w:ilvl="8" w:tplc="7E9CC012" w:tentative="1">
      <w:start w:val="1"/>
      <w:numFmt w:val="bullet"/>
      <w:lvlText w:val=""/>
      <w:lvlJc w:val="left"/>
      <w:pPr>
        <w:tabs>
          <w:tab w:val="num" w:pos="6480"/>
        </w:tabs>
        <w:ind w:left="6480" w:hanging="360"/>
      </w:pPr>
      <w:rPr>
        <w:rFonts w:ascii="Wingdings" w:hAnsi="Wingdings" w:hint="default"/>
      </w:rPr>
    </w:lvl>
  </w:abstractNum>
  <w:abstractNum w:abstractNumId="11">
    <w:nsid w:val="42CD6DF8"/>
    <w:multiLevelType w:val="hybridMultilevel"/>
    <w:tmpl w:val="E6E47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A1144A"/>
    <w:multiLevelType w:val="multilevel"/>
    <w:tmpl w:val="CDDC20EE"/>
    <w:lvl w:ilvl="0">
      <w:start w:val="1"/>
      <w:numFmt w:val="bullet"/>
      <w:pStyle w:val="ListBullet"/>
      <w:lvlText w:val=""/>
      <w:lvlJc w:val="left"/>
      <w:pPr>
        <w:tabs>
          <w:tab w:val="num" w:pos="360"/>
        </w:tabs>
        <w:ind w:left="720" w:hanging="360"/>
      </w:pPr>
      <w:rPr>
        <w:rFonts w:ascii="Symbol" w:hAnsi="Symbol" w:hint="default"/>
      </w:rPr>
    </w:lvl>
    <w:lvl w:ilvl="1">
      <w:start w:val="1"/>
      <w:numFmt w:val="bullet"/>
      <w:pStyle w:val="ListBullet2"/>
      <w:lvlText w:val=""/>
      <w:lvlJc w:val="left"/>
      <w:pPr>
        <w:tabs>
          <w:tab w:val="num" w:pos="1080"/>
        </w:tabs>
        <w:ind w:left="1080" w:hanging="360"/>
      </w:pPr>
      <w:rPr>
        <w:rFonts w:ascii="Symbol" w:hAnsi="Symbol" w:hint="default"/>
      </w:rPr>
    </w:lvl>
    <w:lvl w:ilvl="2">
      <w:start w:val="1"/>
      <w:numFmt w:val="bullet"/>
      <w:pStyle w:val="ListBullet3"/>
      <w:lvlText w:val=""/>
      <w:lvlJc w:val="left"/>
      <w:pPr>
        <w:tabs>
          <w:tab w:val="num" w:pos="1440"/>
        </w:tabs>
        <w:ind w:left="1440" w:hanging="360"/>
      </w:pPr>
      <w:rPr>
        <w:rFonts w:ascii="Symbol" w:hAnsi="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3">
    <w:nsid w:val="5796567C"/>
    <w:multiLevelType w:val="hybridMultilevel"/>
    <w:tmpl w:val="54FA5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E877C3"/>
    <w:multiLevelType w:val="hybridMultilevel"/>
    <w:tmpl w:val="8AECFD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2CD2B78"/>
    <w:multiLevelType w:val="hybridMultilevel"/>
    <w:tmpl w:val="A420FF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7EA5B4B"/>
    <w:multiLevelType w:val="hybridMultilevel"/>
    <w:tmpl w:val="35C07E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AE054CC"/>
    <w:multiLevelType w:val="hybridMultilevel"/>
    <w:tmpl w:val="99EC9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4D776E"/>
    <w:multiLevelType w:val="hybridMultilevel"/>
    <w:tmpl w:val="EBACA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740C40"/>
    <w:multiLevelType w:val="multilevel"/>
    <w:tmpl w:val="4AAE46BC"/>
    <w:lvl w:ilvl="0">
      <w:start w:val="1"/>
      <w:numFmt w:val="upperLetter"/>
      <w:pStyle w:val="AppTitle"/>
      <w:lvlText w:val="Appendix %1"/>
      <w:lvlJc w:val="left"/>
      <w:pPr>
        <w:tabs>
          <w:tab w:val="num" w:pos="12240"/>
        </w:tabs>
        <w:ind w:left="0" w:firstLine="0"/>
      </w:pPr>
      <w:rPr>
        <w:rFonts w:hint="default"/>
      </w:rPr>
    </w:lvl>
    <w:lvl w:ilvl="1">
      <w:start w:val="1"/>
      <w:numFmt w:val="decimal"/>
      <w:pStyle w:val="Heading2App"/>
      <w:lvlText w:val="%1.%2"/>
      <w:lvlJc w:val="left"/>
      <w:pPr>
        <w:tabs>
          <w:tab w:val="num" w:pos="936"/>
        </w:tabs>
        <w:ind w:left="0" w:firstLine="0"/>
      </w:pPr>
      <w:rPr>
        <w:rFonts w:ascii="Helvetica" w:hAnsi="Helvetica" w:hint="default"/>
        <w:b/>
        <w:i w:val="0"/>
        <w:sz w:val="30"/>
      </w:rPr>
    </w:lvl>
    <w:lvl w:ilvl="2">
      <w:start w:val="1"/>
      <w:numFmt w:val="decimal"/>
      <w:pStyle w:val="Heading3App"/>
      <w:lvlText w:val="%1.%2.%3"/>
      <w:lvlJc w:val="left"/>
      <w:pPr>
        <w:tabs>
          <w:tab w:val="num" w:pos="1152"/>
        </w:tabs>
        <w:ind w:left="0" w:firstLine="0"/>
      </w:pPr>
      <w:rPr>
        <w:rFonts w:hint="default"/>
      </w:rPr>
    </w:lvl>
    <w:lvl w:ilvl="3">
      <w:start w:val="1"/>
      <w:numFmt w:val="decimal"/>
      <w:pStyle w:val="Heading4App"/>
      <w:lvlText w:val="%1.%2.%3.%4"/>
      <w:lvlJc w:val="left"/>
      <w:pPr>
        <w:tabs>
          <w:tab w:val="num" w:pos="1296"/>
        </w:tabs>
        <w:ind w:left="0" w:firstLine="0"/>
      </w:pPr>
      <w:rPr>
        <w:rFonts w:hint="default"/>
      </w:rPr>
    </w:lvl>
    <w:lvl w:ilvl="4">
      <w:start w:val="1"/>
      <w:numFmt w:val="none"/>
      <w:suff w:val="nothing"/>
      <w:lvlText w:val=""/>
      <w:lvlJc w:val="left"/>
      <w:pPr>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5"/>
  </w:num>
  <w:num w:numId="2">
    <w:abstractNumId w:val="0"/>
    <w:lvlOverride w:ilvl="0">
      <w:lvl w:ilvl="0">
        <w:start w:val="1"/>
        <w:numFmt w:val="bullet"/>
        <w:pStyle w:val="NoteBul"/>
        <w:lvlText w:val="• "/>
        <w:legacy w:legacy="1" w:legacySpace="0" w:legacyIndent="0"/>
        <w:lvlJc w:val="left"/>
        <w:pPr>
          <w:ind w:left="4680" w:firstLine="0"/>
        </w:pPr>
        <w:rPr>
          <w:rFonts w:ascii="Times" w:hAnsi="Times" w:cs="Times" w:hint="default"/>
          <w:b w:val="0"/>
          <w:i w:val="0"/>
          <w:strike w:val="0"/>
          <w:color w:val="000000"/>
          <w:sz w:val="24"/>
          <w:u w:val="none"/>
        </w:rPr>
      </w:lvl>
    </w:lvlOverride>
  </w:num>
  <w:num w:numId="3">
    <w:abstractNumId w:val="12"/>
  </w:num>
  <w:num w:numId="4">
    <w:abstractNumId w:val="2"/>
  </w:num>
  <w:num w:numId="5">
    <w:abstractNumId w:val="10"/>
  </w:num>
  <w:num w:numId="6">
    <w:abstractNumId w:val="19"/>
  </w:num>
  <w:num w:numId="7">
    <w:abstractNumId w:val="7"/>
  </w:num>
  <w:num w:numId="8">
    <w:abstractNumId w:val="11"/>
  </w:num>
  <w:num w:numId="9">
    <w:abstractNumId w:val="9"/>
  </w:num>
  <w:num w:numId="10">
    <w:abstractNumId w:val="6"/>
  </w:num>
  <w:num w:numId="11">
    <w:abstractNumId w:val="1"/>
  </w:num>
  <w:num w:numId="12">
    <w:abstractNumId w:val="13"/>
  </w:num>
  <w:num w:numId="13">
    <w:abstractNumId w:val="18"/>
  </w:num>
  <w:num w:numId="14">
    <w:abstractNumId w:val="17"/>
  </w:num>
  <w:num w:numId="15">
    <w:abstractNumId w:val="4"/>
  </w:num>
  <w:num w:numId="16">
    <w:abstractNumId w:val="14"/>
  </w:num>
  <w:num w:numId="17">
    <w:abstractNumId w:val="16"/>
  </w:num>
  <w:num w:numId="18">
    <w:abstractNumId w:val="8"/>
  </w:num>
  <w:num w:numId="19">
    <w:abstractNumId w:val="15"/>
  </w:num>
  <w:num w:numId="20">
    <w:abstractNumId w:val="3"/>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attachedTemplate r:id="rId1"/>
  <w:stylePaneFormatFilter w:val="3001"/>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66">
      <o:colormenu v:ext="edit" strokecolor="red"/>
    </o:shapedefaults>
    <o:shapelayout v:ext="edit">
      <o:idmap v:ext="edit" data="2"/>
    </o:shapelayout>
  </w:hdrShapeDefaults>
  <w:footnotePr>
    <w:footnote w:id="-1"/>
    <w:footnote w:id="0"/>
  </w:footnotePr>
  <w:endnotePr>
    <w:endnote w:id="-1"/>
    <w:endnote w:id="0"/>
  </w:endnotePr>
  <w:compat>
    <w:useFELayout/>
  </w:compat>
  <w:rsids>
    <w:rsidRoot w:val="00C47752"/>
    <w:rsid w:val="00002D3F"/>
    <w:rsid w:val="00007B22"/>
    <w:rsid w:val="00010203"/>
    <w:rsid w:val="0002068F"/>
    <w:rsid w:val="0002100B"/>
    <w:rsid w:val="00023DCB"/>
    <w:rsid w:val="00024D3F"/>
    <w:rsid w:val="00025339"/>
    <w:rsid w:val="00033FE3"/>
    <w:rsid w:val="00034C1B"/>
    <w:rsid w:val="00034DE2"/>
    <w:rsid w:val="000356C2"/>
    <w:rsid w:val="00036FB1"/>
    <w:rsid w:val="00037B3A"/>
    <w:rsid w:val="00037E60"/>
    <w:rsid w:val="00040D40"/>
    <w:rsid w:val="00041EF5"/>
    <w:rsid w:val="000421FA"/>
    <w:rsid w:val="0004248B"/>
    <w:rsid w:val="00047CF1"/>
    <w:rsid w:val="00052328"/>
    <w:rsid w:val="00053369"/>
    <w:rsid w:val="000538B2"/>
    <w:rsid w:val="00054A5D"/>
    <w:rsid w:val="00054A7D"/>
    <w:rsid w:val="0005532B"/>
    <w:rsid w:val="000560E2"/>
    <w:rsid w:val="00060785"/>
    <w:rsid w:val="000609A6"/>
    <w:rsid w:val="000649E8"/>
    <w:rsid w:val="00067694"/>
    <w:rsid w:val="00067CC8"/>
    <w:rsid w:val="00070677"/>
    <w:rsid w:val="0007201A"/>
    <w:rsid w:val="00072858"/>
    <w:rsid w:val="00075817"/>
    <w:rsid w:val="0007586B"/>
    <w:rsid w:val="00081F77"/>
    <w:rsid w:val="00082515"/>
    <w:rsid w:val="00084AC8"/>
    <w:rsid w:val="000936D3"/>
    <w:rsid w:val="000953AD"/>
    <w:rsid w:val="000956D1"/>
    <w:rsid w:val="000965DC"/>
    <w:rsid w:val="000A30DA"/>
    <w:rsid w:val="000A47E1"/>
    <w:rsid w:val="000A5EF8"/>
    <w:rsid w:val="000A7140"/>
    <w:rsid w:val="000A79BD"/>
    <w:rsid w:val="000B0B43"/>
    <w:rsid w:val="000B2AE1"/>
    <w:rsid w:val="000B7CD3"/>
    <w:rsid w:val="000C0E52"/>
    <w:rsid w:val="000C1ADA"/>
    <w:rsid w:val="000C2AC0"/>
    <w:rsid w:val="000C369E"/>
    <w:rsid w:val="000C50B0"/>
    <w:rsid w:val="000D0780"/>
    <w:rsid w:val="000D1C54"/>
    <w:rsid w:val="000D1FEC"/>
    <w:rsid w:val="000D4C43"/>
    <w:rsid w:val="000D58C0"/>
    <w:rsid w:val="000D5FD5"/>
    <w:rsid w:val="000D6C5A"/>
    <w:rsid w:val="000D74F0"/>
    <w:rsid w:val="000D75BE"/>
    <w:rsid w:val="000E1558"/>
    <w:rsid w:val="000E3221"/>
    <w:rsid w:val="000E43D8"/>
    <w:rsid w:val="000E59BC"/>
    <w:rsid w:val="000E5EC6"/>
    <w:rsid w:val="000E68E5"/>
    <w:rsid w:val="000F19EF"/>
    <w:rsid w:val="000F26CF"/>
    <w:rsid w:val="000F35A7"/>
    <w:rsid w:val="000F4267"/>
    <w:rsid w:val="000F634D"/>
    <w:rsid w:val="000F7D39"/>
    <w:rsid w:val="0010073B"/>
    <w:rsid w:val="00103888"/>
    <w:rsid w:val="00104622"/>
    <w:rsid w:val="00104702"/>
    <w:rsid w:val="00106FBB"/>
    <w:rsid w:val="00107801"/>
    <w:rsid w:val="00107CF8"/>
    <w:rsid w:val="00110F8F"/>
    <w:rsid w:val="00113648"/>
    <w:rsid w:val="00114DBD"/>
    <w:rsid w:val="00115BC0"/>
    <w:rsid w:val="00121C88"/>
    <w:rsid w:val="00130F61"/>
    <w:rsid w:val="00132FD4"/>
    <w:rsid w:val="00133B39"/>
    <w:rsid w:val="00134352"/>
    <w:rsid w:val="001373B8"/>
    <w:rsid w:val="00142DC6"/>
    <w:rsid w:val="00143392"/>
    <w:rsid w:val="00143BF6"/>
    <w:rsid w:val="00145AEF"/>
    <w:rsid w:val="00150ED5"/>
    <w:rsid w:val="0015370C"/>
    <w:rsid w:val="00155341"/>
    <w:rsid w:val="001564CE"/>
    <w:rsid w:val="00156603"/>
    <w:rsid w:val="001579BD"/>
    <w:rsid w:val="001647EF"/>
    <w:rsid w:val="00173F30"/>
    <w:rsid w:val="00175866"/>
    <w:rsid w:val="001769F4"/>
    <w:rsid w:val="001822DB"/>
    <w:rsid w:val="00183A0F"/>
    <w:rsid w:val="00184E2E"/>
    <w:rsid w:val="00187B5A"/>
    <w:rsid w:val="00187BDF"/>
    <w:rsid w:val="00191367"/>
    <w:rsid w:val="00192710"/>
    <w:rsid w:val="001A4C63"/>
    <w:rsid w:val="001B3B1E"/>
    <w:rsid w:val="001B59AB"/>
    <w:rsid w:val="001B72F5"/>
    <w:rsid w:val="001B7823"/>
    <w:rsid w:val="001D0B4C"/>
    <w:rsid w:val="001D1DB4"/>
    <w:rsid w:val="001E4061"/>
    <w:rsid w:val="001E5398"/>
    <w:rsid w:val="001E5426"/>
    <w:rsid w:val="001E6CEF"/>
    <w:rsid w:val="001E7910"/>
    <w:rsid w:val="001F01B3"/>
    <w:rsid w:val="001F377B"/>
    <w:rsid w:val="001F5DA3"/>
    <w:rsid w:val="001F66E3"/>
    <w:rsid w:val="001F678D"/>
    <w:rsid w:val="001F71A2"/>
    <w:rsid w:val="001F74E8"/>
    <w:rsid w:val="00200E6F"/>
    <w:rsid w:val="00207407"/>
    <w:rsid w:val="002111FF"/>
    <w:rsid w:val="00211DAB"/>
    <w:rsid w:val="00216E67"/>
    <w:rsid w:val="00217B25"/>
    <w:rsid w:val="002211C2"/>
    <w:rsid w:val="00221FB7"/>
    <w:rsid w:val="002222A3"/>
    <w:rsid w:val="0022566B"/>
    <w:rsid w:val="00226B0A"/>
    <w:rsid w:val="00227807"/>
    <w:rsid w:val="00231118"/>
    <w:rsid w:val="002343B5"/>
    <w:rsid w:val="00235FED"/>
    <w:rsid w:val="0023630A"/>
    <w:rsid w:val="0024178F"/>
    <w:rsid w:val="002438C3"/>
    <w:rsid w:val="0024477C"/>
    <w:rsid w:val="002504B2"/>
    <w:rsid w:val="002508B9"/>
    <w:rsid w:val="00251FF8"/>
    <w:rsid w:val="002571D7"/>
    <w:rsid w:val="00263F19"/>
    <w:rsid w:val="0026525E"/>
    <w:rsid w:val="002652AD"/>
    <w:rsid w:val="002655F6"/>
    <w:rsid w:val="00265F99"/>
    <w:rsid w:val="002664BD"/>
    <w:rsid w:val="002668EF"/>
    <w:rsid w:val="0027025B"/>
    <w:rsid w:val="00271BA1"/>
    <w:rsid w:val="002724D3"/>
    <w:rsid w:val="00275958"/>
    <w:rsid w:val="002759F7"/>
    <w:rsid w:val="00276F32"/>
    <w:rsid w:val="00277EBC"/>
    <w:rsid w:val="002818A6"/>
    <w:rsid w:val="0028387A"/>
    <w:rsid w:val="002902E4"/>
    <w:rsid w:val="0029102E"/>
    <w:rsid w:val="00292696"/>
    <w:rsid w:val="002933CC"/>
    <w:rsid w:val="002A0484"/>
    <w:rsid w:val="002A44E7"/>
    <w:rsid w:val="002A5386"/>
    <w:rsid w:val="002A64B1"/>
    <w:rsid w:val="002C3C66"/>
    <w:rsid w:val="002C6670"/>
    <w:rsid w:val="002D1F0D"/>
    <w:rsid w:val="002D2C87"/>
    <w:rsid w:val="002D7839"/>
    <w:rsid w:val="002D7AFC"/>
    <w:rsid w:val="002E3058"/>
    <w:rsid w:val="002E31F8"/>
    <w:rsid w:val="002E72B0"/>
    <w:rsid w:val="002E7A56"/>
    <w:rsid w:val="002F3AD2"/>
    <w:rsid w:val="002F4459"/>
    <w:rsid w:val="002F691E"/>
    <w:rsid w:val="002F6DDD"/>
    <w:rsid w:val="003008EC"/>
    <w:rsid w:val="00302EF5"/>
    <w:rsid w:val="003035E4"/>
    <w:rsid w:val="00305F7C"/>
    <w:rsid w:val="00306951"/>
    <w:rsid w:val="003069FA"/>
    <w:rsid w:val="003105A3"/>
    <w:rsid w:val="00313EB9"/>
    <w:rsid w:val="00314B75"/>
    <w:rsid w:val="00314D34"/>
    <w:rsid w:val="003152EE"/>
    <w:rsid w:val="003218F7"/>
    <w:rsid w:val="00321FD8"/>
    <w:rsid w:val="003301D6"/>
    <w:rsid w:val="00330915"/>
    <w:rsid w:val="003323A5"/>
    <w:rsid w:val="00332F3A"/>
    <w:rsid w:val="00333DC7"/>
    <w:rsid w:val="00335824"/>
    <w:rsid w:val="00335E10"/>
    <w:rsid w:val="00336443"/>
    <w:rsid w:val="00337244"/>
    <w:rsid w:val="003425A5"/>
    <w:rsid w:val="00346932"/>
    <w:rsid w:val="00346EB3"/>
    <w:rsid w:val="0035161E"/>
    <w:rsid w:val="00351F00"/>
    <w:rsid w:val="00351F32"/>
    <w:rsid w:val="003528AA"/>
    <w:rsid w:val="003608C6"/>
    <w:rsid w:val="0036168C"/>
    <w:rsid w:val="00362650"/>
    <w:rsid w:val="00363932"/>
    <w:rsid w:val="003648BE"/>
    <w:rsid w:val="00364BEB"/>
    <w:rsid w:val="00366EAC"/>
    <w:rsid w:val="003705F0"/>
    <w:rsid w:val="00375A41"/>
    <w:rsid w:val="00376A97"/>
    <w:rsid w:val="003776F9"/>
    <w:rsid w:val="00380222"/>
    <w:rsid w:val="00383DFC"/>
    <w:rsid w:val="003849B2"/>
    <w:rsid w:val="003856A9"/>
    <w:rsid w:val="00386F84"/>
    <w:rsid w:val="003875E0"/>
    <w:rsid w:val="00391574"/>
    <w:rsid w:val="003A1A3D"/>
    <w:rsid w:val="003A34DF"/>
    <w:rsid w:val="003A6F15"/>
    <w:rsid w:val="003B614F"/>
    <w:rsid w:val="003C09FC"/>
    <w:rsid w:val="003C550E"/>
    <w:rsid w:val="003C78AC"/>
    <w:rsid w:val="003D30A0"/>
    <w:rsid w:val="003D33E1"/>
    <w:rsid w:val="003D6461"/>
    <w:rsid w:val="003E23A1"/>
    <w:rsid w:val="003E62C4"/>
    <w:rsid w:val="003F03F5"/>
    <w:rsid w:val="003F45C0"/>
    <w:rsid w:val="003F591C"/>
    <w:rsid w:val="003F6858"/>
    <w:rsid w:val="003F6D43"/>
    <w:rsid w:val="00400E8E"/>
    <w:rsid w:val="004013F1"/>
    <w:rsid w:val="00406F7E"/>
    <w:rsid w:val="00407E2F"/>
    <w:rsid w:val="00410E0E"/>
    <w:rsid w:val="00417FEC"/>
    <w:rsid w:val="0042107B"/>
    <w:rsid w:val="004218F1"/>
    <w:rsid w:val="00421FC6"/>
    <w:rsid w:val="004224DF"/>
    <w:rsid w:val="004230BC"/>
    <w:rsid w:val="00423A1A"/>
    <w:rsid w:val="00424EB3"/>
    <w:rsid w:val="0042547F"/>
    <w:rsid w:val="00425FBA"/>
    <w:rsid w:val="004317D0"/>
    <w:rsid w:val="00433B65"/>
    <w:rsid w:val="00442C6C"/>
    <w:rsid w:val="00450F3A"/>
    <w:rsid w:val="00451D5A"/>
    <w:rsid w:val="00453D2B"/>
    <w:rsid w:val="0045493F"/>
    <w:rsid w:val="00457CCE"/>
    <w:rsid w:val="0046224E"/>
    <w:rsid w:val="00462464"/>
    <w:rsid w:val="00466548"/>
    <w:rsid w:val="00466550"/>
    <w:rsid w:val="004723A4"/>
    <w:rsid w:val="00476175"/>
    <w:rsid w:val="00476385"/>
    <w:rsid w:val="004767F5"/>
    <w:rsid w:val="004769D1"/>
    <w:rsid w:val="00476AD8"/>
    <w:rsid w:val="004772AB"/>
    <w:rsid w:val="00480444"/>
    <w:rsid w:val="00480DB1"/>
    <w:rsid w:val="004844FE"/>
    <w:rsid w:val="00484648"/>
    <w:rsid w:val="00485F0B"/>
    <w:rsid w:val="004876A9"/>
    <w:rsid w:val="00487B14"/>
    <w:rsid w:val="00491487"/>
    <w:rsid w:val="0049463A"/>
    <w:rsid w:val="00494E9D"/>
    <w:rsid w:val="004A2EC8"/>
    <w:rsid w:val="004A48A0"/>
    <w:rsid w:val="004A78D9"/>
    <w:rsid w:val="004A79E1"/>
    <w:rsid w:val="004B3D59"/>
    <w:rsid w:val="004C02F9"/>
    <w:rsid w:val="004C197C"/>
    <w:rsid w:val="004C3FC3"/>
    <w:rsid w:val="004C4C98"/>
    <w:rsid w:val="004C7DAF"/>
    <w:rsid w:val="004D1A15"/>
    <w:rsid w:val="004E2EFE"/>
    <w:rsid w:val="004E32F4"/>
    <w:rsid w:val="004E3D75"/>
    <w:rsid w:val="004E5945"/>
    <w:rsid w:val="004F1057"/>
    <w:rsid w:val="004F3B91"/>
    <w:rsid w:val="0050094F"/>
    <w:rsid w:val="0050577C"/>
    <w:rsid w:val="005128B2"/>
    <w:rsid w:val="005130EF"/>
    <w:rsid w:val="00513610"/>
    <w:rsid w:val="00513C32"/>
    <w:rsid w:val="0051573E"/>
    <w:rsid w:val="0051602B"/>
    <w:rsid w:val="00517135"/>
    <w:rsid w:val="00521A9F"/>
    <w:rsid w:val="005225B4"/>
    <w:rsid w:val="005233A4"/>
    <w:rsid w:val="005238E5"/>
    <w:rsid w:val="00525995"/>
    <w:rsid w:val="005324F0"/>
    <w:rsid w:val="00536962"/>
    <w:rsid w:val="00546EE0"/>
    <w:rsid w:val="005517E6"/>
    <w:rsid w:val="00552E3B"/>
    <w:rsid w:val="00553101"/>
    <w:rsid w:val="005539C0"/>
    <w:rsid w:val="0055571D"/>
    <w:rsid w:val="005638F5"/>
    <w:rsid w:val="00564E1D"/>
    <w:rsid w:val="005661E7"/>
    <w:rsid w:val="00574BF9"/>
    <w:rsid w:val="005773C2"/>
    <w:rsid w:val="00577573"/>
    <w:rsid w:val="00580A80"/>
    <w:rsid w:val="00581038"/>
    <w:rsid w:val="00581047"/>
    <w:rsid w:val="005820E6"/>
    <w:rsid w:val="00586ADB"/>
    <w:rsid w:val="00593400"/>
    <w:rsid w:val="005963D6"/>
    <w:rsid w:val="00597A06"/>
    <w:rsid w:val="005A22E0"/>
    <w:rsid w:val="005A4684"/>
    <w:rsid w:val="005A4BBB"/>
    <w:rsid w:val="005A5946"/>
    <w:rsid w:val="005B46AA"/>
    <w:rsid w:val="005B6104"/>
    <w:rsid w:val="005C46AE"/>
    <w:rsid w:val="005C5191"/>
    <w:rsid w:val="005D3AF6"/>
    <w:rsid w:val="005D3D84"/>
    <w:rsid w:val="005D46AF"/>
    <w:rsid w:val="005D5AD4"/>
    <w:rsid w:val="005D7C10"/>
    <w:rsid w:val="005E02C4"/>
    <w:rsid w:val="005E203D"/>
    <w:rsid w:val="005E3615"/>
    <w:rsid w:val="005E7446"/>
    <w:rsid w:val="005F1AAD"/>
    <w:rsid w:val="005F22B4"/>
    <w:rsid w:val="005F294A"/>
    <w:rsid w:val="005F6882"/>
    <w:rsid w:val="005F7DFF"/>
    <w:rsid w:val="006005B0"/>
    <w:rsid w:val="00600A20"/>
    <w:rsid w:val="00603342"/>
    <w:rsid w:val="00603DFF"/>
    <w:rsid w:val="00604894"/>
    <w:rsid w:val="00612607"/>
    <w:rsid w:val="006172B3"/>
    <w:rsid w:val="006209D5"/>
    <w:rsid w:val="006233E2"/>
    <w:rsid w:val="00626305"/>
    <w:rsid w:val="0062666E"/>
    <w:rsid w:val="00633D7C"/>
    <w:rsid w:val="00634C6E"/>
    <w:rsid w:val="0064080F"/>
    <w:rsid w:val="00641EBE"/>
    <w:rsid w:val="0064474C"/>
    <w:rsid w:val="0065013D"/>
    <w:rsid w:val="00651127"/>
    <w:rsid w:val="00656BE6"/>
    <w:rsid w:val="00657811"/>
    <w:rsid w:val="00660C26"/>
    <w:rsid w:val="00662AF5"/>
    <w:rsid w:val="00670EA3"/>
    <w:rsid w:val="006730EE"/>
    <w:rsid w:val="00673D7D"/>
    <w:rsid w:val="006741FD"/>
    <w:rsid w:val="0067512E"/>
    <w:rsid w:val="006767DC"/>
    <w:rsid w:val="0068103A"/>
    <w:rsid w:val="00685F24"/>
    <w:rsid w:val="0068761D"/>
    <w:rsid w:val="00697BE7"/>
    <w:rsid w:val="00697F40"/>
    <w:rsid w:val="006A5FA0"/>
    <w:rsid w:val="006A69AB"/>
    <w:rsid w:val="006B2040"/>
    <w:rsid w:val="006B5F41"/>
    <w:rsid w:val="006B73CA"/>
    <w:rsid w:val="006B7F0A"/>
    <w:rsid w:val="006C349F"/>
    <w:rsid w:val="006C4F13"/>
    <w:rsid w:val="006C7B03"/>
    <w:rsid w:val="006D06D2"/>
    <w:rsid w:val="006E5861"/>
    <w:rsid w:val="006F4CC5"/>
    <w:rsid w:val="006F5551"/>
    <w:rsid w:val="007008D2"/>
    <w:rsid w:val="007014E6"/>
    <w:rsid w:val="00703EBA"/>
    <w:rsid w:val="00713A8F"/>
    <w:rsid w:val="0071583A"/>
    <w:rsid w:val="00717A39"/>
    <w:rsid w:val="00721A50"/>
    <w:rsid w:val="00721FC7"/>
    <w:rsid w:val="00724DFB"/>
    <w:rsid w:val="007264CD"/>
    <w:rsid w:val="00731C03"/>
    <w:rsid w:val="00733353"/>
    <w:rsid w:val="00733AF4"/>
    <w:rsid w:val="00742951"/>
    <w:rsid w:val="0074301A"/>
    <w:rsid w:val="00744F07"/>
    <w:rsid w:val="0075079D"/>
    <w:rsid w:val="00750EA6"/>
    <w:rsid w:val="00753762"/>
    <w:rsid w:val="00760D08"/>
    <w:rsid w:val="00762F29"/>
    <w:rsid w:val="00770338"/>
    <w:rsid w:val="00772FC7"/>
    <w:rsid w:val="007819D1"/>
    <w:rsid w:val="00781A5E"/>
    <w:rsid w:val="00782D7A"/>
    <w:rsid w:val="00790001"/>
    <w:rsid w:val="00790548"/>
    <w:rsid w:val="00791A36"/>
    <w:rsid w:val="007946C4"/>
    <w:rsid w:val="00794F3B"/>
    <w:rsid w:val="007A0EF0"/>
    <w:rsid w:val="007A12BC"/>
    <w:rsid w:val="007A17F1"/>
    <w:rsid w:val="007A2BF4"/>
    <w:rsid w:val="007A341A"/>
    <w:rsid w:val="007A388D"/>
    <w:rsid w:val="007A5A06"/>
    <w:rsid w:val="007A5D46"/>
    <w:rsid w:val="007A6A7E"/>
    <w:rsid w:val="007A6FF1"/>
    <w:rsid w:val="007B110B"/>
    <w:rsid w:val="007B41FF"/>
    <w:rsid w:val="007B572F"/>
    <w:rsid w:val="007B7251"/>
    <w:rsid w:val="007B73C8"/>
    <w:rsid w:val="007C170E"/>
    <w:rsid w:val="007C2D21"/>
    <w:rsid w:val="007C5299"/>
    <w:rsid w:val="007D1E83"/>
    <w:rsid w:val="007D61E2"/>
    <w:rsid w:val="007D6BF5"/>
    <w:rsid w:val="007D6ED2"/>
    <w:rsid w:val="007E3279"/>
    <w:rsid w:val="007E4D5E"/>
    <w:rsid w:val="007F4DCA"/>
    <w:rsid w:val="007F60D0"/>
    <w:rsid w:val="007F6225"/>
    <w:rsid w:val="00803580"/>
    <w:rsid w:val="00811DCA"/>
    <w:rsid w:val="00815F05"/>
    <w:rsid w:val="00816596"/>
    <w:rsid w:val="008166AC"/>
    <w:rsid w:val="00817809"/>
    <w:rsid w:val="0082030F"/>
    <w:rsid w:val="00821F26"/>
    <w:rsid w:val="00822644"/>
    <w:rsid w:val="00827350"/>
    <w:rsid w:val="0083091F"/>
    <w:rsid w:val="00830C7D"/>
    <w:rsid w:val="00831EA9"/>
    <w:rsid w:val="00834336"/>
    <w:rsid w:val="00834644"/>
    <w:rsid w:val="00835B07"/>
    <w:rsid w:val="0084325E"/>
    <w:rsid w:val="00843424"/>
    <w:rsid w:val="00851D58"/>
    <w:rsid w:val="008535E0"/>
    <w:rsid w:val="00853BB9"/>
    <w:rsid w:val="00857232"/>
    <w:rsid w:val="00857E87"/>
    <w:rsid w:val="0086101B"/>
    <w:rsid w:val="00866BEE"/>
    <w:rsid w:val="00867243"/>
    <w:rsid w:val="008723FD"/>
    <w:rsid w:val="00872DAA"/>
    <w:rsid w:val="00872DB7"/>
    <w:rsid w:val="00873B30"/>
    <w:rsid w:val="008759CC"/>
    <w:rsid w:val="00877FC2"/>
    <w:rsid w:val="0088165B"/>
    <w:rsid w:val="00891A49"/>
    <w:rsid w:val="00892527"/>
    <w:rsid w:val="00892889"/>
    <w:rsid w:val="00894E42"/>
    <w:rsid w:val="008976B7"/>
    <w:rsid w:val="00897C44"/>
    <w:rsid w:val="00897D6E"/>
    <w:rsid w:val="008A3AF1"/>
    <w:rsid w:val="008A52B1"/>
    <w:rsid w:val="008A7729"/>
    <w:rsid w:val="008C2D7E"/>
    <w:rsid w:val="008D7165"/>
    <w:rsid w:val="008D7A81"/>
    <w:rsid w:val="008E181F"/>
    <w:rsid w:val="008E1E31"/>
    <w:rsid w:val="008E41C6"/>
    <w:rsid w:val="008E787D"/>
    <w:rsid w:val="008E79B1"/>
    <w:rsid w:val="008F1540"/>
    <w:rsid w:val="008F7AEB"/>
    <w:rsid w:val="00904F07"/>
    <w:rsid w:val="0091108B"/>
    <w:rsid w:val="00917495"/>
    <w:rsid w:val="009210C4"/>
    <w:rsid w:val="00921EA7"/>
    <w:rsid w:val="0092396A"/>
    <w:rsid w:val="00923A67"/>
    <w:rsid w:val="00924702"/>
    <w:rsid w:val="0093380C"/>
    <w:rsid w:val="00935FDC"/>
    <w:rsid w:val="009414D5"/>
    <w:rsid w:val="00943072"/>
    <w:rsid w:val="009464C3"/>
    <w:rsid w:val="009511BB"/>
    <w:rsid w:val="00952A82"/>
    <w:rsid w:val="009536E9"/>
    <w:rsid w:val="00957B01"/>
    <w:rsid w:val="00960304"/>
    <w:rsid w:val="00961566"/>
    <w:rsid w:val="00966E95"/>
    <w:rsid w:val="0097191D"/>
    <w:rsid w:val="00972C25"/>
    <w:rsid w:val="00974988"/>
    <w:rsid w:val="00975E16"/>
    <w:rsid w:val="009772FE"/>
    <w:rsid w:val="00977A07"/>
    <w:rsid w:val="00977B13"/>
    <w:rsid w:val="0098128A"/>
    <w:rsid w:val="009822EF"/>
    <w:rsid w:val="00983C66"/>
    <w:rsid w:val="0098440B"/>
    <w:rsid w:val="009853F5"/>
    <w:rsid w:val="00991010"/>
    <w:rsid w:val="0099137E"/>
    <w:rsid w:val="00991C77"/>
    <w:rsid w:val="00991DE1"/>
    <w:rsid w:val="0099723F"/>
    <w:rsid w:val="00997661"/>
    <w:rsid w:val="009A052A"/>
    <w:rsid w:val="009A44DE"/>
    <w:rsid w:val="009B24BA"/>
    <w:rsid w:val="009B352F"/>
    <w:rsid w:val="009B6901"/>
    <w:rsid w:val="009B6D0F"/>
    <w:rsid w:val="009B7900"/>
    <w:rsid w:val="009C0A1B"/>
    <w:rsid w:val="009C1BD5"/>
    <w:rsid w:val="009C42BC"/>
    <w:rsid w:val="009C4F9F"/>
    <w:rsid w:val="009C567B"/>
    <w:rsid w:val="009C67D1"/>
    <w:rsid w:val="009D0508"/>
    <w:rsid w:val="009D0515"/>
    <w:rsid w:val="009D0BC5"/>
    <w:rsid w:val="009D3CA6"/>
    <w:rsid w:val="009E2903"/>
    <w:rsid w:val="009E3A9F"/>
    <w:rsid w:val="009E5EC9"/>
    <w:rsid w:val="009E6ECA"/>
    <w:rsid w:val="009F5AB8"/>
    <w:rsid w:val="009F66F0"/>
    <w:rsid w:val="00A01DB3"/>
    <w:rsid w:val="00A01DEE"/>
    <w:rsid w:val="00A05E06"/>
    <w:rsid w:val="00A0717E"/>
    <w:rsid w:val="00A12B18"/>
    <w:rsid w:val="00A20F96"/>
    <w:rsid w:val="00A22EC7"/>
    <w:rsid w:val="00A23588"/>
    <w:rsid w:val="00A24BE6"/>
    <w:rsid w:val="00A26AF6"/>
    <w:rsid w:val="00A33B61"/>
    <w:rsid w:val="00A35AD7"/>
    <w:rsid w:val="00A50AAB"/>
    <w:rsid w:val="00A52CFD"/>
    <w:rsid w:val="00A56FDB"/>
    <w:rsid w:val="00A57D04"/>
    <w:rsid w:val="00A57E7B"/>
    <w:rsid w:val="00A60551"/>
    <w:rsid w:val="00A60C69"/>
    <w:rsid w:val="00A624FD"/>
    <w:rsid w:val="00A65881"/>
    <w:rsid w:val="00A67038"/>
    <w:rsid w:val="00A70B90"/>
    <w:rsid w:val="00A721CB"/>
    <w:rsid w:val="00A730A0"/>
    <w:rsid w:val="00A73867"/>
    <w:rsid w:val="00A74A96"/>
    <w:rsid w:val="00A76BA6"/>
    <w:rsid w:val="00A8065E"/>
    <w:rsid w:val="00A80AA1"/>
    <w:rsid w:val="00A80C81"/>
    <w:rsid w:val="00A82470"/>
    <w:rsid w:val="00A91348"/>
    <w:rsid w:val="00A94C9E"/>
    <w:rsid w:val="00AA4002"/>
    <w:rsid w:val="00AA4294"/>
    <w:rsid w:val="00AA4722"/>
    <w:rsid w:val="00AA54DD"/>
    <w:rsid w:val="00AB00B3"/>
    <w:rsid w:val="00AB32D3"/>
    <w:rsid w:val="00AB4688"/>
    <w:rsid w:val="00AB6A4B"/>
    <w:rsid w:val="00AC7BF3"/>
    <w:rsid w:val="00AE0950"/>
    <w:rsid w:val="00AE30F3"/>
    <w:rsid w:val="00AE418F"/>
    <w:rsid w:val="00AE4C8F"/>
    <w:rsid w:val="00AE7800"/>
    <w:rsid w:val="00AF04AD"/>
    <w:rsid w:val="00AF44D2"/>
    <w:rsid w:val="00AF5579"/>
    <w:rsid w:val="00B1047D"/>
    <w:rsid w:val="00B124A9"/>
    <w:rsid w:val="00B13A10"/>
    <w:rsid w:val="00B20E0C"/>
    <w:rsid w:val="00B20EA4"/>
    <w:rsid w:val="00B21274"/>
    <w:rsid w:val="00B212F6"/>
    <w:rsid w:val="00B26991"/>
    <w:rsid w:val="00B26A7C"/>
    <w:rsid w:val="00B26D7E"/>
    <w:rsid w:val="00B30430"/>
    <w:rsid w:val="00B334CB"/>
    <w:rsid w:val="00B36D2F"/>
    <w:rsid w:val="00B37957"/>
    <w:rsid w:val="00B41B94"/>
    <w:rsid w:val="00B4572F"/>
    <w:rsid w:val="00B45E46"/>
    <w:rsid w:val="00B50EE6"/>
    <w:rsid w:val="00B51532"/>
    <w:rsid w:val="00B52444"/>
    <w:rsid w:val="00B535D2"/>
    <w:rsid w:val="00B56DF4"/>
    <w:rsid w:val="00B576CC"/>
    <w:rsid w:val="00B63471"/>
    <w:rsid w:val="00B65376"/>
    <w:rsid w:val="00B66002"/>
    <w:rsid w:val="00B66388"/>
    <w:rsid w:val="00B67383"/>
    <w:rsid w:val="00B70612"/>
    <w:rsid w:val="00B715B6"/>
    <w:rsid w:val="00B71726"/>
    <w:rsid w:val="00B76DA4"/>
    <w:rsid w:val="00B77504"/>
    <w:rsid w:val="00B77C30"/>
    <w:rsid w:val="00B83C5D"/>
    <w:rsid w:val="00B84630"/>
    <w:rsid w:val="00B9475E"/>
    <w:rsid w:val="00BA0A82"/>
    <w:rsid w:val="00BA33DB"/>
    <w:rsid w:val="00BA5CD3"/>
    <w:rsid w:val="00BA77B1"/>
    <w:rsid w:val="00BB175F"/>
    <w:rsid w:val="00BB2B30"/>
    <w:rsid w:val="00BB4A6D"/>
    <w:rsid w:val="00BC7313"/>
    <w:rsid w:val="00BD073D"/>
    <w:rsid w:val="00BD1A62"/>
    <w:rsid w:val="00BD7CFC"/>
    <w:rsid w:val="00BE068D"/>
    <w:rsid w:val="00BE1B10"/>
    <w:rsid w:val="00BE7191"/>
    <w:rsid w:val="00BF6C6E"/>
    <w:rsid w:val="00C01CBE"/>
    <w:rsid w:val="00C06660"/>
    <w:rsid w:val="00C137A2"/>
    <w:rsid w:val="00C15221"/>
    <w:rsid w:val="00C15C5C"/>
    <w:rsid w:val="00C20B2D"/>
    <w:rsid w:val="00C22D24"/>
    <w:rsid w:val="00C25A85"/>
    <w:rsid w:val="00C25B25"/>
    <w:rsid w:val="00C3009F"/>
    <w:rsid w:val="00C3095E"/>
    <w:rsid w:val="00C35154"/>
    <w:rsid w:val="00C36D0C"/>
    <w:rsid w:val="00C376F0"/>
    <w:rsid w:val="00C40DF0"/>
    <w:rsid w:val="00C41456"/>
    <w:rsid w:val="00C47752"/>
    <w:rsid w:val="00C503F6"/>
    <w:rsid w:val="00C51ECD"/>
    <w:rsid w:val="00C5336F"/>
    <w:rsid w:val="00C53EEA"/>
    <w:rsid w:val="00C54A5D"/>
    <w:rsid w:val="00C624D3"/>
    <w:rsid w:val="00C63767"/>
    <w:rsid w:val="00C65739"/>
    <w:rsid w:val="00C660E7"/>
    <w:rsid w:val="00C71254"/>
    <w:rsid w:val="00C8108D"/>
    <w:rsid w:val="00C87EA2"/>
    <w:rsid w:val="00C9223E"/>
    <w:rsid w:val="00C93CB1"/>
    <w:rsid w:val="00CA4A8A"/>
    <w:rsid w:val="00CA4AFC"/>
    <w:rsid w:val="00CA4C6F"/>
    <w:rsid w:val="00CA62DD"/>
    <w:rsid w:val="00CB07BC"/>
    <w:rsid w:val="00CB1F8A"/>
    <w:rsid w:val="00CB308D"/>
    <w:rsid w:val="00CB3174"/>
    <w:rsid w:val="00CB31AA"/>
    <w:rsid w:val="00CB48A0"/>
    <w:rsid w:val="00CC15D7"/>
    <w:rsid w:val="00CC205D"/>
    <w:rsid w:val="00CC29F1"/>
    <w:rsid w:val="00CC4962"/>
    <w:rsid w:val="00CC5F67"/>
    <w:rsid w:val="00CC663E"/>
    <w:rsid w:val="00CD0718"/>
    <w:rsid w:val="00CD0B8A"/>
    <w:rsid w:val="00CD5A19"/>
    <w:rsid w:val="00CE0320"/>
    <w:rsid w:val="00CE17A1"/>
    <w:rsid w:val="00CE5366"/>
    <w:rsid w:val="00CE71EE"/>
    <w:rsid w:val="00CF7287"/>
    <w:rsid w:val="00D04602"/>
    <w:rsid w:val="00D07085"/>
    <w:rsid w:val="00D074DF"/>
    <w:rsid w:val="00D111C1"/>
    <w:rsid w:val="00D15D13"/>
    <w:rsid w:val="00D32271"/>
    <w:rsid w:val="00D362FF"/>
    <w:rsid w:val="00D36DA3"/>
    <w:rsid w:val="00D42D3D"/>
    <w:rsid w:val="00D4686F"/>
    <w:rsid w:val="00D46E48"/>
    <w:rsid w:val="00D476BD"/>
    <w:rsid w:val="00D47B77"/>
    <w:rsid w:val="00D5117D"/>
    <w:rsid w:val="00D53901"/>
    <w:rsid w:val="00D53D53"/>
    <w:rsid w:val="00D55720"/>
    <w:rsid w:val="00D56E00"/>
    <w:rsid w:val="00D57DD6"/>
    <w:rsid w:val="00D647F5"/>
    <w:rsid w:val="00D64A04"/>
    <w:rsid w:val="00D656C9"/>
    <w:rsid w:val="00D671C7"/>
    <w:rsid w:val="00D67617"/>
    <w:rsid w:val="00D75238"/>
    <w:rsid w:val="00D7529D"/>
    <w:rsid w:val="00D772B8"/>
    <w:rsid w:val="00D814A8"/>
    <w:rsid w:val="00D87869"/>
    <w:rsid w:val="00D91384"/>
    <w:rsid w:val="00D9214E"/>
    <w:rsid w:val="00D92BF8"/>
    <w:rsid w:val="00D93FE9"/>
    <w:rsid w:val="00DA2FAD"/>
    <w:rsid w:val="00DA4404"/>
    <w:rsid w:val="00DA6DB2"/>
    <w:rsid w:val="00DB2D3E"/>
    <w:rsid w:val="00DB3C3C"/>
    <w:rsid w:val="00DB677D"/>
    <w:rsid w:val="00DB7DB9"/>
    <w:rsid w:val="00DC09B4"/>
    <w:rsid w:val="00DC1A73"/>
    <w:rsid w:val="00DC31F0"/>
    <w:rsid w:val="00DC46F1"/>
    <w:rsid w:val="00DC4A0C"/>
    <w:rsid w:val="00DC4D41"/>
    <w:rsid w:val="00DD1803"/>
    <w:rsid w:val="00DD33E1"/>
    <w:rsid w:val="00DD37AB"/>
    <w:rsid w:val="00DD3BA7"/>
    <w:rsid w:val="00DE02EF"/>
    <w:rsid w:val="00DE1539"/>
    <w:rsid w:val="00DE1A65"/>
    <w:rsid w:val="00DE3BF5"/>
    <w:rsid w:val="00DF1BAC"/>
    <w:rsid w:val="00DF2107"/>
    <w:rsid w:val="00DF4C26"/>
    <w:rsid w:val="00DF73A0"/>
    <w:rsid w:val="00E02231"/>
    <w:rsid w:val="00E03C78"/>
    <w:rsid w:val="00E053C8"/>
    <w:rsid w:val="00E056EA"/>
    <w:rsid w:val="00E057ED"/>
    <w:rsid w:val="00E121E4"/>
    <w:rsid w:val="00E12964"/>
    <w:rsid w:val="00E129A0"/>
    <w:rsid w:val="00E14A24"/>
    <w:rsid w:val="00E16AEA"/>
    <w:rsid w:val="00E20857"/>
    <w:rsid w:val="00E21012"/>
    <w:rsid w:val="00E3596E"/>
    <w:rsid w:val="00E37EEF"/>
    <w:rsid w:val="00E408CE"/>
    <w:rsid w:val="00E45092"/>
    <w:rsid w:val="00E45641"/>
    <w:rsid w:val="00E46B6F"/>
    <w:rsid w:val="00E51230"/>
    <w:rsid w:val="00E52105"/>
    <w:rsid w:val="00E560A8"/>
    <w:rsid w:val="00E5711F"/>
    <w:rsid w:val="00E62064"/>
    <w:rsid w:val="00E645D2"/>
    <w:rsid w:val="00E65484"/>
    <w:rsid w:val="00E657D7"/>
    <w:rsid w:val="00E71083"/>
    <w:rsid w:val="00E72643"/>
    <w:rsid w:val="00E80839"/>
    <w:rsid w:val="00E80AA4"/>
    <w:rsid w:val="00E827AE"/>
    <w:rsid w:val="00E83316"/>
    <w:rsid w:val="00E83567"/>
    <w:rsid w:val="00E8522C"/>
    <w:rsid w:val="00E85DCA"/>
    <w:rsid w:val="00E869E3"/>
    <w:rsid w:val="00E879CB"/>
    <w:rsid w:val="00E92A7A"/>
    <w:rsid w:val="00E945BF"/>
    <w:rsid w:val="00EA08B5"/>
    <w:rsid w:val="00EA17BB"/>
    <w:rsid w:val="00EA4878"/>
    <w:rsid w:val="00EA65A7"/>
    <w:rsid w:val="00EA6FD3"/>
    <w:rsid w:val="00EA7D36"/>
    <w:rsid w:val="00EB1B04"/>
    <w:rsid w:val="00EB4053"/>
    <w:rsid w:val="00EC03A7"/>
    <w:rsid w:val="00EC1DCC"/>
    <w:rsid w:val="00EC49D7"/>
    <w:rsid w:val="00EC5C2D"/>
    <w:rsid w:val="00EC7806"/>
    <w:rsid w:val="00ED163F"/>
    <w:rsid w:val="00ED611E"/>
    <w:rsid w:val="00ED7E60"/>
    <w:rsid w:val="00EE0378"/>
    <w:rsid w:val="00EE366C"/>
    <w:rsid w:val="00EF1CB8"/>
    <w:rsid w:val="00EF3143"/>
    <w:rsid w:val="00EF4A7E"/>
    <w:rsid w:val="00EF6938"/>
    <w:rsid w:val="00EF6BA8"/>
    <w:rsid w:val="00EF6BD2"/>
    <w:rsid w:val="00F004A1"/>
    <w:rsid w:val="00F00741"/>
    <w:rsid w:val="00F03419"/>
    <w:rsid w:val="00F05C6B"/>
    <w:rsid w:val="00F10318"/>
    <w:rsid w:val="00F10348"/>
    <w:rsid w:val="00F106AF"/>
    <w:rsid w:val="00F10B77"/>
    <w:rsid w:val="00F10F18"/>
    <w:rsid w:val="00F15129"/>
    <w:rsid w:val="00F1596E"/>
    <w:rsid w:val="00F15DE6"/>
    <w:rsid w:val="00F16D08"/>
    <w:rsid w:val="00F174E0"/>
    <w:rsid w:val="00F23CB9"/>
    <w:rsid w:val="00F26AD9"/>
    <w:rsid w:val="00F35453"/>
    <w:rsid w:val="00F401FB"/>
    <w:rsid w:val="00F450A4"/>
    <w:rsid w:val="00F50B5F"/>
    <w:rsid w:val="00F51895"/>
    <w:rsid w:val="00F54C22"/>
    <w:rsid w:val="00F5510E"/>
    <w:rsid w:val="00F56436"/>
    <w:rsid w:val="00F65766"/>
    <w:rsid w:val="00F71BBE"/>
    <w:rsid w:val="00F73014"/>
    <w:rsid w:val="00F7706A"/>
    <w:rsid w:val="00F80DB8"/>
    <w:rsid w:val="00F811DB"/>
    <w:rsid w:val="00F83B1F"/>
    <w:rsid w:val="00F85D64"/>
    <w:rsid w:val="00F87F1A"/>
    <w:rsid w:val="00F9080F"/>
    <w:rsid w:val="00F92072"/>
    <w:rsid w:val="00F92DC9"/>
    <w:rsid w:val="00F948A3"/>
    <w:rsid w:val="00F955D3"/>
    <w:rsid w:val="00F95CE5"/>
    <w:rsid w:val="00F97172"/>
    <w:rsid w:val="00FA4550"/>
    <w:rsid w:val="00FA46DC"/>
    <w:rsid w:val="00FA600F"/>
    <w:rsid w:val="00FA6A86"/>
    <w:rsid w:val="00FB230C"/>
    <w:rsid w:val="00FB274A"/>
    <w:rsid w:val="00FB2927"/>
    <w:rsid w:val="00FB4920"/>
    <w:rsid w:val="00FC2834"/>
    <w:rsid w:val="00FC3791"/>
    <w:rsid w:val="00FD411C"/>
    <w:rsid w:val="00FD5114"/>
    <w:rsid w:val="00FD5174"/>
    <w:rsid w:val="00FF088B"/>
    <w:rsid w:val="00FF0BC9"/>
    <w:rsid w:val="00FF2B98"/>
    <w:rsid w:val="00FF34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6">
      <o:colormenu v:ext="edit" strokecolor="red"/>
    </o:shapedefaults>
    <o:shapelayout v:ext="edit">
      <o:idmap v:ext="edit" data="1"/>
      <o:regrouptable v:ext="edit">
        <o:entry new="1" old="0"/>
        <o:entry new="2" old="1"/>
        <o:entry new="3" old="0"/>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0AA4"/>
    <w:pPr>
      <w:spacing w:before="120"/>
    </w:pPr>
    <w:rPr>
      <w:sz w:val="24"/>
      <w:szCs w:val="24"/>
    </w:rPr>
  </w:style>
  <w:style w:type="paragraph" w:styleId="Heading1">
    <w:name w:val="heading 1"/>
    <w:next w:val="ParaBody"/>
    <w:qFormat/>
    <w:rsid w:val="002A0484"/>
    <w:pPr>
      <w:keepNext/>
      <w:numPr>
        <w:numId w:val="1"/>
      </w:numPr>
      <w:spacing w:before="360" w:after="80" w:line="400" w:lineRule="exact"/>
      <w:outlineLvl w:val="0"/>
    </w:pPr>
    <w:rPr>
      <w:rFonts w:ascii="Helvetica" w:hAnsi="Helvetica" w:cs="Arial"/>
      <w:b/>
      <w:bCs/>
      <w:kern w:val="32"/>
      <w:sz w:val="36"/>
      <w:szCs w:val="32"/>
    </w:rPr>
  </w:style>
  <w:style w:type="paragraph" w:styleId="Heading2">
    <w:name w:val="heading 2"/>
    <w:basedOn w:val="Heading1"/>
    <w:next w:val="ParaBody"/>
    <w:link w:val="Heading2Char"/>
    <w:qFormat/>
    <w:rsid w:val="005A5946"/>
    <w:pPr>
      <w:numPr>
        <w:ilvl w:val="1"/>
      </w:numPr>
      <w:tabs>
        <w:tab w:val="num" w:pos="936"/>
      </w:tabs>
      <w:suppressAutoHyphens/>
      <w:spacing w:before="320" w:after="60" w:line="340" w:lineRule="exact"/>
      <w:ind w:left="936" w:hanging="936"/>
      <w:outlineLvl w:val="1"/>
    </w:pPr>
    <w:rPr>
      <w:bCs w:val="0"/>
      <w:iCs/>
      <w:sz w:val="30"/>
      <w:szCs w:val="28"/>
    </w:rPr>
  </w:style>
  <w:style w:type="paragraph" w:styleId="Heading3">
    <w:name w:val="heading 3"/>
    <w:basedOn w:val="Heading2"/>
    <w:next w:val="ParaBody"/>
    <w:qFormat/>
    <w:rsid w:val="005A5946"/>
    <w:pPr>
      <w:numPr>
        <w:ilvl w:val="2"/>
      </w:numPr>
      <w:tabs>
        <w:tab w:val="num" w:pos="1152"/>
      </w:tabs>
      <w:spacing w:before="360" w:after="80" w:line="240" w:lineRule="exact"/>
      <w:ind w:left="1152" w:hanging="1152"/>
      <w:outlineLvl w:val="2"/>
    </w:pPr>
    <w:rPr>
      <w:bCs/>
      <w:sz w:val="28"/>
      <w:szCs w:val="26"/>
    </w:rPr>
  </w:style>
  <w:style w:type="paragraph" w:styleId="Heading4">
    <w:name w:val="heading 4"/>
    <w:basedOn w:val="Heading3"/>
    <w:next w:val="ParaBody"/>
    <w:qFormat/>
    <w:rsid w:val="005A5946"/>
    <w:pPr>
      <w:numPr>
        <w:ilvl w:val="3"/>
      </w:numPr>
      <w:tabs>
        <w:tab w:val="num" w:pos="1296"/>
      </w:tabs>
      <w:spacing w:line="300" w:lineRule="exact"/>
      <w:ind w:left="1296" w:hanging="1296"/>
      <w:outlineLvl w:val="3"/>
    </w:pPr>
    <w:rPr>
      <w:bCs w:val="0"/>
      <w:sz w:val="26"/>
      <w:szCs w:val="28"/>
    </w:rPr>
  </w:style>
  <w:style w:type="paragraph" w:styleId="Heading5">
    <w:name w:val="heading 5"/>
    <w:next w:val="Normal"/>
    <w:qFormat/>
    <w:rsid w:val="002A0484"/>
    <w:pPr>
      <w:keepNext/>
      <w:numPr>
        <w:ilvl w:val="4"/>
        <w:numId w:val="1"/>
      </w:numPr>
      <w:spacing w:before="300" w:line="260" w:lineRule="atLeast"/>
      <w:outlineLvl w:val="4"/>
    </w:pPr>
    <w:rPr>
      <w:rFonts w:ascii="Helvetica" w:hAnsi="Helvetica"/>
      <w:b/>
      <w:bCs/>
      <w:iCs/>
      <w:sz w:val="22"/>
      <w:szCs w:val="26"/>
    </w:rPr>
  </w:style>
  <w:style w:type="paragraph" w:styleId="Heading6">
    <w:name w:val="heading 6"/>
    <w:basedOn w:val="Normal"/>
    <w:next w:val="Normal"/>
    <w:qFormat/>
    <w:rsid w:val="002A0484"/>
    <w:pPr>
      <w:numPr>
        <w:ilvl w:val="5"/>
        <w:numId w:val="1"/>
      </w:numPr>
      <w:spacing w:before="240" w:after="60"/>
      <w:outlineLvl w:val="5"/>
    </w:pPr>
    <w:rPr>
      <w:b/>
      <w:bCs/>
      <w:sz w:val="22"/>
      <w:szCs w:val="22"/>
    </w:rPr>
  </w:style>
  <w:style w:type="paragraph" w:styleId="Heading7">
    <w:name w:val="heading 7"/>
    <w:basedOn w:val="Normal"/>
    <w:next w:val="Normal"/>
    <w:qFormat/>
    <w:rsid w:val="002A0484"/>
    <w:pPr>
      <w:numPr>
        <w:ilvl w:val="6"/>
        <w:numId w:val="1"/>
      </w:numPr>
      <w:spacing w:before="240" w:after="60"/>
      <w:outlineLvl w:val="6"/>
    </w:pPr>
  </w:style>
  <w:style w:type="paragraph" w:styleId="Heading8">
    <w:name w:val="heading 8"/>
    <w:basedOn w:val="Normal"/>
    <w:next w:val="Normal"/>
    <w:qFormat/>
    <w:rsid w:val="002A0484"/>
    <w:pPr>
      <w:numPr>
        <w:ilvl w:val="7"/>
        <w:numId w:val="1"/>
      </w:numPr>
      <w:spacing w:before="240" w:after="60"/>
      <w:outlineLvl w:val="7"/>
    </w:pPr>
    <w:rPr>
      <w:i/>
      <w:iCs/>
    </w:rPr>
  </w:style>
  <w:style w:type="paragraph" w:styleId="Heading9">
    <w:name w:val="heading 9"/>
    <w:basedOn w:val="Normal"/>
    <w:next w:val="Normal"/>
    <w:qFormat/>
    <w:rsid w:val="002A048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Body">
    <w:name w:val="Para_Body"/>
    <w:link w:val="ParaBodyChar"/>
    <w:rsid w:val="00F9080F"/>
    <w:pPr>
      <w:suppressAutoHyphens/>
      <w:autoSpaceDE w:val="0"/>
      <w:autoSpaceDN w:val="0"/>
      <w:adjustRightInd w:val="0"/>
      <w:spacing w:before="120" w:after="80" w:line="280" w:lineRule="exact"/>
    </w:pPr>
    <w:rPr>
      <w:rFonts w:ascii="Times" w:hAnsi="Times" w:cs="Times"/>
      <w:color w:val="000000"/>
      <w:sz w:val="24"/>
      <w:szCs w:val="24"/>
    </w:rPr>
  </w:style>
  <w:style w:type="character" w:customStyle="1" w:styleId="ParaBodyChar">
    <w:name w:val="Para_Body Char"/>
    <w:basedOn w:val="DefaultParagraphFont"/>
    <w:link w:val="ParaBody"/>
    <w:rsid w:val="00F9080F"/>
    <w:rPr>
      <w:rFonts w:ascii="Times" w:hAnsi="Times" w:cs="Times"/>
      <w:color w:val="000000"/>
      <w:sz w:val="24"/>
      <w:szCs w:val="24"/>
      <w:lang w:val="en-US" w:eastAsia="en-US" w:bidi="ar-SA"/>
    </w:rPr>
  </w:style>
  <w:style w:type="character" w:customStyle="1" w:styleId="Heading2Char">
    <w:name w:val="Heading 2 Char"/>
    <w:basedOn w:val="DefaultParagraphFont"/>
    <w:link w:val="Heading2"/>
    <w:rsid w:val="005A5946"/>
    <w:rPr>
      <w:rFonts w:ascii="Helvetica" w:hAnsi="Helvetica" w:cs="Arial"/>
      <w:b/>
      <w:iCs/>
      <w:kern w:val="32"/>
      <w:sz w:val="30"/>
      <w:szCs w:val="28"/>
    </w:rPr>
  </w:style>
  <w:style w:type="paragraph" w:customStyle="1" w:styleId="AppTitle">
    <w:name w:val="AppTitle"/>
    <w:next w:val="ParaBody"/>
    <w:rsid w:val="00B45E46"/>
    <w:pPr>
      <w:keepNext/>
      <w:pageBreakBefore/>
      <w:numPr>
        <w:numId w:val="6"/>
      </w:numPr>
      <w:suppressAutoHyphens/>
      <w:autoSpaceDE w:val="0"/>
      <w:autoSpaceDN w:val="0"/>
      <w:adjustRightInd w:val="0"/>
      <w:spacing w:after="140" w:line="400" w:lineRule="atLeast"/>
      <w:outlineLvl w:val="0"/>
    </w:pPr>
    <w:rPr>
      <w:rFonts w:ascii="Helvetica" w:hAnsi="Helvetica" w:cs="Helvetica"/>
      <w:b/>
      <w:bCs/>
      <w:color w:val="000000"/>
      <w:sz w:val="36"/>
      <w:szCs w:val="36"/>
    </w:rPr>
  </w:style>
  <w:style w:type="paragraph" w:customStyle="1" w:styleId="BitNumber">
    <w:name w:val="Bit_Number"/>
    <w:rsid w:val="00794F3B"/>
    <w:pPr>
      <w:suppressAutoHyphens/>
      <w:autoSpaceDE w:val="0"/>
      <w:autoSpaceDN w:val="0"/>
      <w:adjustRightInd w:val="0"/>
      <w:spacing w:line="220" w:lineRule="atLeast"/>
      <w:jc w:val="center"/>
    </w:pPr>
    <w:rPr>
      <w:rFonts w:ascii="Helvetica" w:hAnsi="Helvetica" w:cs="Helvetica"/>
      <w:color w:val="000000"/>
      <w:w w:val="0"/>
      <w:sz w:val="18"/>
      <w:szCs w:val="18"/>
      <w:vertAlign w:val="subscript"/>
    </w:rPr>
  </w:style>
  <w:style w:type="paragraph" w:styleId="NoteHeading">
    <w:name w:val="Note Heading"/>
    <w:next w:val="NoteText"/>
    <w:rsid w:val="00366EAC"/>
    <w:pPr>
      <w:keepNext/>
      <w:suppressAutoHyphens/>
      <w:spacing w:before="140" w:after="60" w:line="280" w:lineRule="exact"/>
      <w:jc w:val="center"/>
    </w:pPr>
    <w:rPr>
      <w:rFonts w:ascii="Helvetica" w:hAnsi="Helvetica" w:cs="Helvetica"/>
      <w:b/>
      <w:bCs/>
      <w:caps/>
      <w:color w:val="000000"/>
      <w:sz w:val="24"/>
      <w:szCs w:val="36"/>
    </w:rPr>
  </w:style>
  <w:style w:type="paragraph" w:customStyle="1" w:styleId="NoteText">
    <w:name w:val="NoteText"/>
    <w:link w:val="NoteTextChar"/>
    <w:rsid w:val="003528AA"/>
    <w:pPr>
      <w:suppressAutoHyphens/>
      <w:autoSpaceDE w:val="0"/>
      <w:autoSpaceDN w:val="0"/>
      <w:adjustRightInd w:val="0"/>
      <w:spacing w:after="120" w:line="280" w:lineRule="atLeast"/>
      <w:ind w:left="1440" w:right="1440"/>
    </w:pPr>
    <w:rPr>
      <w:rFonts w:ascii="Times" w:hAnsi="Times" w:cs="Times"/>
      <w:color w:val="000000"/>
      <w:sz w:val="24"/>
      <w:szCs w:val="24"/>
    </w:rPr>
  </w:style>
  <w:style w:type="character" w:customStyle="1" w:styleId="NoteTextChar">
    <w:name w:val="NoteText Char"/>
    <w:basedOn w:val="ParaBodyChar"/>
    <w:link w:val="NoteText"/>
    <w:rsid w:val="003528AA"/>
  </w:style>
  <w:style w:type="paragraph" w:customStyle="1" w:styleId="CautionHead">
    <w:name w:val="Caution_Head"/>
    <w:next w:val="NoteText"/>
    <w:rsid w:val="00F9080F"/>
    <w:pPr>
      <w:keepNext/>
      <w:widowControl w:val="0"/>
      <w:suppressAutoHyphens/>
      <w:autoSpaceDE w:val="0"/>
      <w:autoSpaceDN w:val="0"/>
      <w:adjustRightInd w:val="0"/>
      <w:spacing w:before="140" w:after="60" w:line="280" w:lineRule="atLeast"/>
      <w:jc w:val="center"/>
    </w:pPr>
    <w:rPr>
      <w:rFonts w:ascii="Helvetica" w:hAnsi="Helvetica" w:cs="Helvetica"/>
      <w:b/>
      <w:bCs/>
      <w:caps/>
      <w:color w:val="FF0000"/>
      <w:sz w:val="24"/>
      <w:szCs w:val="24"/>
    </w:rPr>
  </w:style>
  <w:style w:type="paragraph" w:customStyle="1" w:styleId="Code">
    <w:name w:val="Code"/>
    <w:link w:val="CodeChar"/>
    <w:rsid w:val="009822EF"/>
    <w:pPr>
      <w:tabs>
        <w:tab w:val="left" w:pos="940"/>
        <w:tab w:val="left" w:pos="1880"/>
        <w:tab w:val="left" w:pos="2820"/>
        <w:tab w:val="left" w:pos="3820"/>
        <w:tab w:val="left" w:pos="4760"/>
        <w:tab w:val="left" w:pos="5680"/>
        <w:tab w:val="left" w:pos="6660"/>
        <w:tab w:val="left" w:pos="7620"/>
        <w:tab w:val="left" w:pos="8560"/>
      </w:tabs>
      <w:suppressAutoHyphens/>
      <w:autoSpaceDE w:val="0"/>
      <w:autoSpaceDN w:val="0"/>
      <w:adjustRightInd w:val="0"/>
      <w:spacing w:line="220" w:lineRule="atLeast"/>
    </w:pPr>
    <w:rPr>
      <w:rFonts w:ascii="Courier New" w:hAnsi="Courier New" w:cs="Courier New"/>
      <w:color w:val="000000"/>
      <w:sz w:val="18"/>
      <w:szCs w:val="18"/>
    </w:rPr>
  </w:style>
  <w:style w:type="character" w:customStyle="1" w:styleId="CodeChar">
    <w:name w:val="Code Char"/>
    <w:basedOn w:val="DefaultParagraphFont"/>
    <w:link w:val="Code"/>
    <w:rsid w:val="009822EF"/>
    <w:rPr>
      <w:rFonts w:ascii="Courier New" w:hAnsi="Courier New" w:cs="Courier New"/>
      <w:color w:val="000000"/>
      <w:sz w:val="18"/>
      <w:szCs w:val="18"/>
      <w:lang w:val="en-US" w:eastAsia="en-US" w:bidi="ar-SA"/>
    </w:rPr>
  </w:style>
  <w:style w:type="paragraph" w:customStyle="1" w:styleId="CodeCInd1">
    <w:name w:val="CodeC_Ind1"/>
    <w:basedOn w:val="Code"/>
    <w:rsid w:val="009822EF"/>
    <w:pPr>
      <w:tabs>
        <w:tab w:val="clear" w:pos="940"/>
        <w:tab w:val="clear" w:pos="1880"/>
        <w:tab w:val="clear" w:pos="2820"/>
        <w:tab w:val="clear" w:pos="3820"/>
        <w:tab w:val="clear" w:pos="4760"/>
        <w:tab w:val="clear" w:pos="5680"/>
        <w:tab w:val="clear" w:pos="6660"/>
        <w:tab w:val="clear" w:pos="7620"/>
        <w:tab w:val="clear" w:pos="8560"/>
        <w:tab w:val="left" w:pos="648"/>
        <w:tab w:val="left" w:pos="1584"/>
        <w:tab w:val="right" w:pos="9360"/>
      </w:tabs>
      <w:spacing w:before="140" w:after="40" w:line="220" w:lineRule="exact"/>
      <w:ind w:left="648"/>
    </w:pPr>
  </w:style>
  <w:style w:type="paragraph" w:customStyle="1" w:styleId="CodeCInd2">
    <w:name w:val="CodeC_Ind2"/>
    <w:basedOn w:val="Code"/>
    <w:rsid w:val="000F4267"/>
    <w:pPr>
      <w:tabs>
        <w:tab w:val="clear" w:pos="940"/>
        <w:tab w:val="clear" w:pos="1880"/>
        <w:tab w:val="clear" w:pos="2820"/>
        <w:tab w:val="clear" w:pos="3820"/>
        <w:tab w:val="clear" w:pos="4760"/>
        <w:tab w:val="clear" w:pos="5680"/>
        <w:tab w:val="clear" w:pos="6660"/>
        <w:tab w:val="clear" w:pos="7620"/>
        <w:tab w:val="clear" w:pos="8560"/>
        <w:tab w:val="left" w:pos="1584"/>
        <w:tab w:val="left" w:pos="2052"/>
        <w:tab w:val="right" w:pos="9360"/>
      </w:tabs>
      <w:spacing w:before="140" w:after="40" w:line="240" w:lineRule="exact"/>
      <w:ind w:left="1116"/>
    </w:pPr>
  </w:style>
  <w:style w:type="paragraph" w:customStyle="1" w:styleId="CodeCInd3">
    <w:name w:val="CodeC_Ind3"/>
    <w:basedOn w:val="Code"/>
    <w:rsid w:val="00192710"/>
    <w:pPr>
      <w:tabs>
        <w:tab w:val="clear" w:pos="940"/>
        <w:tab w:val="clear" w:pos="1880"/>
        <w:tab w:val="clear" w:pos="2820"/>
        <w:tab w:val="clear" w:pos="3820"/>
        <w:tab w:val="clear" w:pos="4760"/>
        <w:tab w:val="clear" w:pos="5680"/>
        <w:tab w:val="clear" w:pos="6660"/>
        <w:tab w:val="clear" w:pos="7620"/>
        <w:tab w:val="clear" w:pos="8560"/>
        <w:tab w:val="left" w:pos="2052"/>
        <w:tab w:val="left" w:pos="2520"/>
        <w:tab w:val="left" w:pos="5760"/>
        <w:tab w:val="right" w:pos="9360"/>
      </w:tabs>
      <w:spacing w:before="140" w:after="40" w:line="240" w:lineRule="exact"/>
      <w:ind w:left="1584"/>
    </w:pPr>
  </w:style>
  <w:style w:type="paragraph" w:customStyle="1" w:styleId="EquationApp">
    <w:name w:val="Equation_App"/>
    <w:rsid w:val="00794F3B"/>
    <w:pPr>
      <w:tabs>
        <w:tab w:val="left" w:pos="720"/>
      </w:tabs>
      <w:suppressAutoHyphens/>
      <w:autoSpaceDE w:val="0"/>
      <w:autoSpaceDN w:val="0"/>
      <w:adjustRightInd w:val="0"/>
      <w:spacing w:before="240" w:after="100" w:line="240" w:lineRule="atLeast"/>
      <w:jc w:val="center"/>
    </w:pPr>
    <w:rPr>
      <w:rFonts w:ascii="Helvetica" w:hAnsi="Helvetica" w:cs="Helvetica"/>
      <w:b/>
      <w:bCs/>
      <w:color w:val="000000"/>
      <w:w w:val="0"/>
    </w:rPr>
  </w:style>
  <w:style w:type="paragraph" w:customStyle="1" w:styleId="ExampleEnd">
    <w:name w:val="ExampleEnd"/>
    <w:rsid w:val="00794F3B"/>
    <w:pPr>
      <w:pBdr>
        <w:bottom w:val="single" w:sz="8" w:space="0" w:color="auto"/>
      </w:pBdr>
      <w:tabs>
        <w:tab w:val="left" w:pos="940"/>
        <w:tab w:val="left" w:pos="1880"/>
        <w:tab w:val="left" w:pos="2820"/>
        <w:tab w:val="left" w:pos="3820"/>
        <w:tab w:val="left" w:pos="4760"/>
        <w:tab w:val="left" w:pos="5680"/>
        <w:tab w:val="left" w:pos="6660"/>
        <w:tab w:val="left" w:pos="7620"/>
        <w:tab w:val="left" w:pos="8560"/>
      </w:tabs>
      <w:suppressAutoHyphens/>
      <w:autoSpaceDE w:val="0"/>
      <w:autoSpaceDN w:val="0"/>
      <w:adjustRightInd w:val="0"/>
      <w:spacing w:line="220" w:lineRule="atLeast"/>
    </w:pPr>
    <w:rPr>
      <w:rFonts w:ascii="Courier New" w:hAnsi="Courier New" w:cs="Courier New"/>
      <w:color w:val="000000"/>
      <w:w w:val="0"/>
      <w:sz w:val="18"/>
      <w:szCs w:val="18"/>
    </w:rPr>
  </w:style>
  <w:style w:type="paragraph" w:customStyle="1" w:styleId="ExampleApp">
    <w:name w:val="Example_App"/>
    <w:rsid w:val="00794F3B"/>
    <w:pPr>
      <w:keepNext/>
      <w:pBdr>
        <w:bottom w:val="single" w:sz="8" w:space="0" w:color="auto"/>
      </w:pBdr>
      <w:suppressAutoHyphens/>
      <w:autoSpaceDE w:val="0"/>
      <w:autoSpaceDN w:val="0"/>
      <w:adjustRightInd w:val="0"/>
      <w:spacing w:before="160" w:line="240" w:lineRule="atLeast"/>
      <w:jc w:val="center"/>
    </w:pPr>
    <w:rPr>
      <w:rFonts w:ascii="Helvetica" w:hAnsi="Helvetica" w:cs="Helvetica"/>
      <w:b/>
      <w:bCs/>
      <w:color w:val="000000"/>
      <w:w w:val="0"/>
    </w:rPr>
  </w:style>
  <w:style w:type="paragraph" w:customStyle="1" w:styleId="FieldName">
    <w:name w:val="FieldName"/>
    <w:rsid w:val="00794F3B"/>
    <w:pPr>
      <w:suppressAutoHyphens/>
      <w:autoSpaceDE w:val="0"/>
      <w:autoSpaceDN w:val="0"/>
      <w:adjustRightInd w:val="0"/>
      <w:spacing w:line="220" w:lineRule="atLeast"/>
      <w:jc w:val="center"/>
    </w:pPr>
    <w:rPr>
      <w:rFonts w:ascii="Helvetica" w:hAnsi="Helvetica" w:cs="Helvetica"/>
      <w:color w:val="000000"/>
      <w:w w:val="0"/>
      <w:sz w:val="18"/>
      <w:szCs w:val="18"/>
    </w:rPr>
  </w:style>
  <w:style w:type="paragraph" w:customStyle="1" w:styleId="Figureholder">
    <w:name w:val="Figure holder"/>
    <w:next w:val="FigTitle"/>
    <w:rsid w:val="00DB2D3E"/>
    <w:pPr>
      <w:keepNext/>
      <w:widowControl w:val="0"/>
      <w:suppressAutoHyphens/>
      <w:autoSpaceDE w:val="0"/>
      <w:autoSpaceDN w:val="0"/>
      <w:adjustRightInd w:val="0"/>
      <w:spacing w:line="240" w:lineRule="atLeast"/>
    </w:pPr>
    <w:rPr>
      <w:rFonts w:ascii="Times" w:hAnsi="Times" w:cs="Times"/>
      <w:color w:val="000000"/>
      <w:w w:val="0"/>
      <w:sz w:val="24"/>
      <w:szCs w:val="4"/>
    </w:rPr>
  </w:style>
  <w:style w:type="paragraph" w:customStyle="1" w:styleId="FigTitle">
    <w:name w:val="FigTitle"/>
    <w:next w:val="ParaBody"/>
    <w:rsid w:val="00794F3B"/>
    <w:pPr>
      <w:suppressAutoHyphens/>
      <w:autoSpaceDE w:val="0"/>
      <w:autoSpaceDN w:val="0"/>
      <w:adjustRightInd w:val="0"/>
      <w:spacing w:before="100" w:after="200" w:line="240" w:lineRule="atLeast"/>
      <w:jc w:val="center"/>
    </w:pPr>
    <w:rPr>
      <w:rFonts w:ascii="Helvetica" w:hAnsi="Helvetica" w:cs="Helvetica"/>
      <w:b/>
      <w:bCs/>
      <w:color w:val="000000"/>
      <w:w w:val="0"/>
    </w:rPr>
  </w:style>
  <w:style w:type="paragraph" w:customStyle="1" w:styleId="FigTitleApp">
    <w:name w:val="FigTitle_App"/>
    <w:next w:val="ParaBody"/>
    <w:rsid w:val="00794F3B"/>
    <w:pPr>
      <w:suppressAutoHyphens/>
      <w:autoSpaceDE w:val="0"/>
      <w:autoSpaceDN w:val="0"/>
      <w:adjustRightInd w:val="0"/>
      <w:spacing w:before="100" w:after="200" w:line="240" w:lineRule="atLeast"/>
      <w:jc w:val="center"/>
    </w:pPr>
    <w:rPr>
      <w:rFonts w:ascii="Helvetica" w:hAnsi="Helvetica" w:cs="Helvetica"/>
      <w:b/>
      <w:bCs/>
      <w:color w:val="000000"/>
      <w:w w:val="0"/>
    </w:rPr>
  </w:style>
  <w:style w:type="paragraph" w:customStyle="1" w:styleId="FigureFootnote">
    <w:name w:val="FigureFootnote"/>
    <w:next w:val="Normal"/>
    <w:rsid w:val="00794F3B"/>
    <w:pPr>
      <w:tabs>
        <w:tab w:val="left" w:pos="200"/>
      </w:tabs>
      <w:suppressAutoHyphens/>
      <w:autoSpaceDE w:val="0"/>
      <w:autoSpaceDN w:val="0"/>
      <w:adjustRightInd w:val="0"/>
      <w:spacing w:after="40" w:line="220" w:lineRule="atLeast"/>
      <w:ind w:left="200" w:hanging="200"/>
    </w:pPr>
    <w:rPr>
      <w:rFonts w:ascii="Helvetica" w:hAnsi="Helvetica" w:cs="Helvetica"/>
      <w:color w:val="000000"/>
      <w:w w:val="0"/>
      <w:sz w:val="18"/>
      <w:szCs w:val="18"/>
    </w:rPr>
  </w:style>
  <w:style w:type="paragraph" w:customStyle="1" w:styleId="Heading2App">
    <w:name w:val="Heading 2_App"/>
    <w:basedOn w:val="AppTitle"/>
    <w:next w:val="ParaBody"/>
    <w:rsid w:val="00B45E46"/>
    <w:pPr>
      <w:pageBreakBefore w:val="0"/>
      <w:numPr>
        <w:ilvl w:val="1"/>
      </w:numPr>
      <w:spacing w:before="320" w:after="80" w:line="340" w:lineRule="exact"/>
      <w:outlineLvl w:val="1"/>
    </w:pPr>
    <w:rPr>
      <w:sz w:val="30"/>
    </w:rPr>
  </w:style>
  <w:style w:type="paragraph" w:customStyle="1" w:styleId="Heading3App">
    <w:name w:val="Heading 3_App"/>
    <w:basedOn w:val="AppTitle"/>
    <w:next w:val="ParaBody"/>
    <w:rsid w:val="00B45E46"/>
    <w:pPr>
      <w:pageBreakBefore w:val="0"/>
      <w:numPr>
        <w:ilvl w:val="2"/>
      </w:numPr>
      <w:spacing w:before="360" w:after="120" w:line="320" w:lineRule="exact"/>
      <w:outlineLvl w:val="2"/>
    </w:pPr>
    <w:rPr>
      <w:sz w:val="28"/>
    </w:rPr>
  </w:style>
  <w:style w:type="paragraph" w:customStyle="1" w:styleId="Heading4App">
    <w:name w:val="Heading 4_App"/>
    <w:basedOn w:val="AppTitle"/>
    <w:next w:val="ParaBody"/>
    <w:rsid w:val="00B45E46"/>
    <w:pPr>
      <w:pageBreakBefore w:val="0"/>
      <w:numPr>
        <w:ilvl w:val="3"/>
      </w:numPr>
      <w:spacing w:before="320" w:after="120" w:line="240" w:lineRule="exact"/>
      <w:outlineLvl w:val="3"/>
    </w:pPr>
    <w:rPr>
      <w:bCs w:val="0"/>
      <w:sz w:val="26"/>
      <w:szCs w:val="26"/>
    </w:rPr>
  </w:style>
  <w:style w:type="paragraph" w:customStyle="1" w:styleId="InstDef">
    <w:name w:val="Inst_Def"/>
    <w:rsid w:val="00794F3B"/>
    <w:pPr>
      <w:widowControl w:val="0"/>
      <w:tabs>
        <w:tab w:val="right" w:pos="9360"/>
      </w:tabs>
      <w:suppressAutoHyphens/>
      <w:autoSpaceDE w:val="0"/>
      <w:autoSpaceDN w:val="0"/>
      <w:adjustRightInd w:val="0"/>
      <w:spacing w:after="240" w:line="280" w:lineRule="atLeast"/>
    </w:pPr>
    <w:rPr>
      <w:rFonts w:ascii="Helvetica" w:hAnsi="Helvetica" w:cs="Helvetica"/>
      <w:color w:val="000000"/>
      <w:w w:val="0"/>
      <w:sz w:val="24"/>
      <w:szCs w:val="24"/>
    </w:rPr>
  </w:style>
  <w:style w:type="paragraph" w:customStyle="1" w:styleId="InstHead">
    <w:name w:val="Inst_Head"/>
    <w:rsid w:val="00794F3B"/>
    <w:pPr>
      <w:pageBreakBefore/>
      <w:tabs>
        <w:tab w:val="center" w:pos="5040"/>
        <w:tab w:val="right" w:pos="10080"/>
      </w:tabs>
      <w:suppressAutoHyphens/>
      <w:autoSpaceDE w:val="0"/>
      <w:autoSpaceDN w:val="0"/>
      <w:adjustRightInd w:val="0"/>
      <w:spacing w:after="140" w:line="400" w:lineRule="atLeast"/>
    </w:pPr>
    <w:rPr>
      <w:rFonts w:ascii="Helvetica" w:hAnsi="Helvetica" w:cs="Helvetica"/>
      <w:b/>
      <w:bCs/>
      <w:color w:val="000000"/>
      <w:w w:val="0"/>
      <w:sz w:val="36"/>
      <w:szCs w:val="36"/>
    </w:rPr>
  </w:style>
  <w:style w:type="paragraph" w:customStyle="1" w:styleId="InstSyntax">
    <w:name w:val="Inst_Syntax"/>
    <w:rsid w:val="00794F3B"/>
    <w:pPr>
      <w:widowControl w:val="0"/>
      <w:tabs>
        <w:tab w:val="right" w:pos="3600"/>
        <w:tab w:val="right" w:pos="5760"/>
        <w:tab w:val="right" w:pos="10080"/>
      </w:tabs>
      <w:suppressAutoHyphens/>
      <w:autoSpaceDE w:val="0"/>
      <w:autoSpaceDN w:val="0"/>
      <w:adjustRightInd w:val="0"/>
      <w:spacing w:after="40" w:line="280" w:lineRule="atLeast"/>
    </w:pPr>
    <w:rPr>
      <w:rFonts w:ascii="Times" w:hAnsi="Times" w:cs="Times"/>
      <w:color w:val="000000"/>
      <w:w w:val="0"/>
      <w:sz w:val="24"/>
      <w:szCs w:val="24"/>
    </w:rPr>
  </w:style>
  <w:style w:type="paragraph" w:styleId="ListBullet">
    <w:name w:val="List Bullet"/>
    <w:rsid w:val="00364BEB"/>
    <w:pPr>
      <w:numPr>
        <w:numId w:val="3"/>
      </w:numPr>
      <w:suppressAutoHyphens/>
      <w:spacing w:after="60" w:line="280" w:lineRule="exact"/>
      <w:outlineLvl w:val="0"/>
    </w:pPr>
    <w:rPr>
      <w:rFonts w:ascii="Times" w:hAnsi="Times"/>
      <w:sz w:val="24"/>
      <w:szCs w:val="24"/>
    </w:rPr>
  </w:style>
  <w:style w:type="paragraph" w:styleId="ListNumber2">
    <w:name w:val="List Number 2"/>
    <w:basedOn w:val="ListNumber"/>
    <w:rsid w:val="000F7D39"/>
    <w:pPr>
      <w:numPr>
        <w:ilvl w:val="1"/>
        <w:numId w:val="4"/>
      </w:numPr>
    </w:pPr>
  </w:style>
  <w:style w:type="paragraph" w:styleId="ListNumber">
    <w:name w:val="List Number"/>
    <w:link w:val="ListNumberChar"/>
    <w:rsid w:val="000F7D39"/>
    <w:pPr>
      <w:suppressAutoHyphens/>
      <w:spacing w:after="60" w:line="280" w:lineRule="exact"/>
    </w:pPr>
    <w:rPr>
      <w:rFonts w:ascii="Times" w:hAnsi="Times"/>
      <w:sz w:val="24"/>
      <w:szCs w:val="24"/>
    </w:rPr>
  </w:style>
  <w:style w:type="character" w:customStyle="1" w:styleId="ListNumberChar">
    <w:name w:val="List Number Char"/>
    <w:basedOn w:val="DefaultParagraphFont"/>
    <w:link w:val="ListNumber"/>
    <w:rsid w:val="000F7D39"/>
    <w:rPr>
      <w:rFonts w:ascii="Times" w:hAnsi="Times"/>
      <w:sz w:val="24"/>
      <w:szCs w:val="24"/>
      <w:lang w:val="en-US" w:eastAsia="en-US" w:bidi="ar-SA"/>
    </w:rPr>
  </w:style>
  <w:style w:type="paragraph" w:styleId="ListBullet2">
    <w:name w:val="List Bullet 2"/>
    <w:basedOn w:val="ListBullet"/>
    <w:rsid w:val="00364BEB"/>
    <w:pPr>
      <w:numPr>
        <w:ilvl w:val="1"/>
      </w:numPr>
      <w:outlineLvl w:val="1"/>
    </w:pPr>
  </w:style>
  <w:style w:type="paragraph" w:styleId="ListBullet3">
    <w:name w:val="List Bullet 3"/>
    <w:basedOn w:val="ListBullet"/>
    <w:rsid w:val="00364BEB"/>
    <w:pPr>
      <w:numPr>
        <w:ilvl w:val="2"/>
      </w:numPr>
      <w:outlineLvl w:val="2"/>
    </w:pPr>
  </w:style>
  <w:style w:type="paragraph" w:customStyle="1" w:styleId="ListDef">
    <w:name w:val="List_Def"/>
    <w:rsid w:val="00E945BF"/>
    <w:pPr>
      <w:tabs>
        <w:tab w:val="left" w:pos="2300"/>
        <w:tab w:val="left" w:pos="3020"/>
      </w:tabs>
      <w:suppressAutoHyphens/>
      <w:autoSpaceDE w:val="0"/>
      <w:autoSpaceDN w:val="0"/>
      <w:adjustRightInd w:val="0"/>
      <w:spacing w:after="80" w:line="280" w:lineRule="exact"/>
      <w:ind w:left="2304" w:hanging="2304"/>
    </w:pPr>
    <w:rPr>
      <w:rFonts w:ascii="Times" w:hAnsi="Times" w:cs="Times"/>
      <w:color w:val="000000"/>
      <w:sz w:val="24"/>
      <w:szCs w:val="24"/>
    </w:rPr>
  </w:style>
  <w:style w:type="paragraph" w:customStyle="1" w:styleId="ListIntro">
    <w:name w:val="List_Intro"/>
    <w:rsid w:val="00E945BF"/>
    <w:pPr>
      <w:keepNext/>
      <w:suppressAutoHyphens/>
      <w:autoSpaceDE w:val="0"/>
      <w:autoSpaceDN w:val="0"/>
      <w:adjustRightInd w:val="0"/>
      <w:spacing w:before="140" w:after="80" w:line="280" w:lineRule="atLeast"/>
    </w:pPr>
    <w:rPr>
      <w:rFonts w:ascii="Times" w:hAnsi="Times" w:cs="Times"/>
      <w:color w:val="000000"/>
      <w:sz w:val="24"/>
      <w:szCs w:val="24"/>
    </w:rPr>
  </w:style>
  <w:style w:type="paragraph" w:customStyle="1" w:styleId="NoteBul">
    <w:name w:val="Note_Bul"/>
    <w:rsid w:val="003528AA"/>
    <w:pPr>
      <w:numPr>
        <w:numId w:val="2"/>
      </w:numPr>
      <w:tabs>
        <w:tab w:val="left" w:pos="1800"/>
      </w:tabs>
      <w:suppressAutoHyphens/>
      <w:autoSpaceDE w:val="0"/>
      <w:autoSpaceDN w:val="0"/>
      <w:adjustRightInd w:val="0"/>
      <w:spacing w:after="60" w:line="280" w:lineRule="exact"/>
      <w:ind w:left="1800" w:right="1440" w:hanging="360"/>
    </w:pPr>
    <w:rPr>
      <w:rFonts w:ascii="Times" w:hAnsi="Times" w:cs="Times"/>
      <w:color w:val="000000"/>
      <w:sz w:val="24"/>
      <w:szCs w:val="24"/>
    </w:rPr>
  </w:style>
  <w:style w:type="paragraph" w:customStyle="1" w:styleId="ParaIndBul1Num">
    <w:name w:val="Para_Ind_Bul1/Num"/>
    <w:basedOn w:val="ParaBody"/>
    <w:rsid w:val="00081F77"/>
    <w:pPr>
      <w:tabs>
        <w:tab w:val="left" w:pos="720"/>
        <w:tab w:val="left" w:pos="4680"/>
      </w:tabs>
      <w:spacing w:before="0" w:after="60"/>
      <w:ind w:left="720"/>
    </w:pPr>
    <w:rPr>
      <w:szCs w:val="20"/>
    </w:rPr>
  </w:style>
  <w:style w:type="paragraph" w:customStyle="1" w:styleId="ParaIndBul2Alpha">
    <w:name w:val="Para_Ind_Bul2/Alpha"/>
    <w:basedOn w:val="ParaBody"/>
    <w:rsid w:val="0055571D"/>
    <w:pPr>
      <w:tabs>
        <w:tab w:val="left" w:pos="720"/>
        <w:tab w:val="left" w:pos="1080"/>
        <w:tab w:val="left" w:pos="1800"/>
      </w:tabs>
      <w:spacing w:before="0" w:after="60"/>
      <w:ind w:left="1080"/>
    </w:pPr>
    <w:rPr>
      <w:szCs w:val="20"/>
    </w:rPr>
  </w:style>
  <w:style w:type="paragraph" w:customStyle="1" w:styleId="ParaIndBul3">
    <w:name w:val="Para_Ind_Bul3"/>
    <w:basedOn w:val="ParaBody"/>
    <w:rsid w:val="00921EA7"/>
    <w:pPr>
      <w:tabs>
        <w:tab w:val="left" w:pos="1368"/>
      </w:tabs>
      <w:spacing w:before="0" w:after="60"/>
      <w:ind w:left="1368"/>
    </w:pPr>
    <w:rPr>
      <w:w w:val="0"/>
    </w:rPr>
  </w:style>
  <w:style w:type="paragraph" w:customStyle="1" w:styleId="TableFootnote">
    <w:name w:val="TableFootnote"/>
    <w:rsid w:val="0005532B"/>
    <w:pPr>
      <w:tabs>
        <w:tab w:val="left" w:pos="200"/>
      </w:tabs>
      <w:suppressAutoHyphens/>
      <w:autoSpaceDE w:val="0"/>
      <w:autoSpaceDN w:val="0"/>
      <w:adjustRightInd w:val="0"/>
      <w:spacing w:after="20" w:line="240" w:lineRule="exact"/>
      <w:ind w:left="202" w:hanging="202"/>
    </w:pPr>
    <w:rPr>
      <w:rFonts w:ascii="Helvetica" w:hAnsi="Helvetica" w:cs="Helvetica"/>
      <w:color w:val="000000"/>
      <w:sz w:val="18"/>
      <w:szCs w:val="18"/>
    </w:rPr>
  </w:style>
  <w:style w:type="paragraph" w:customStyle="1" w:styleId="TableNote">
    <w:name w:val="TableNote"/>
    <w:rsid w:val="00121C88"/>
    <w:pPr>
      <w:tabs>
        <w:tab w:val="left" w:pos="500"/>
      </w:tabs>
      <w:suppressAutoHyphens/>
      <w:autoSpaceDE w:val="0"/>
      <w:autoSpaceDN w:val="0"/>
      <w:adjustRightInd w:val="0"/>
      <w:spacing w:line="240" w:lineRule="exact"/>
      <w:ind w:left="648" w:right="144" w:hanging="504"/>
    </w:pPr>
    <w:rPr>
      <w:rFonts w:ascii="Helvetica" w:hAnsi="Helvetica" w:cs="Helvetica"/>
      <w:color w:val="000000"/>
      <w:sz w:val="18"/>
      <w:szCs w:val="18"/>
    </w:rPr>
  </w:style>
  <w:style w:type="paragraph" w:customStyle="1" w:styleId="TB1dig">
    <w:name w:val="TB1dig"/>
    <w:rsid w:val="001D0B4C"/>
    <w:pPr>
      <w:tabs>
        <w:tab w:val="left" w:pos="216"/>
      </w:tabs>
      <w:suppressAutoHyphens/>
      <w:autoSpaceDE w:val="0"/>
      <w:autoSpaceDN w:val="0"/>
      <w:adjustRightInd w:val="0"/>
      <w:spacing w:line="220" w:lineRule="exact"/>
      <w:ind w:left="360" w:right="144" w:hanging="216"/>
    </w:pPr>
    <w:rPr>
      <w:rFonts w:ascii="Helvetica" w:hAnsi="Helvetica" w:cs="Helvetica"/>
      <w:color w:val="000000"/>
      <w:sz w:val="18"/>
      <w:szCs w:val="18"/>
    </w:rPr>
  </w:style>
  <w:style w:type="paragraph" w:customStyle="1" w:styleId="TB2dig">
    <w:name w:val="TB2dig"/>
    <w:rsid w:val="00857E87"/>
    <w:pPr>
      <w:tabs>
        <w:tab w:val="left" w:pos="288"/>
      </w:tabs>
      <w:suppressAutoHyphens/>
      <w:autoSpaceDE w:val="0"/>
      <w:autoSpaceDN w:val="0"/>
      <w:adjustRightInd w:val="0"/>
      <w:spacing w:line="220" w:lineRule="exact"/>
      <w:ind w:left="432" w:right="144" w:hanging="288"/>
    </w:pPr>
    <w:rPr>
      <w:rFonts w:ascii="Helvetica" w:hAnsi="Helvetica" w:cs="Helvetica"/>
      <w:color w:val="000000"/>
      <w:sz w:val="18"/>
      <w:szCs w:val="18"/>
    </w:rPr>
  </w:style>
  <w:style w:type="paragraph" w:customStyle="1" w:styleId="TB3dig">
    <w:name w:val="TB3dig"/>
    <w:rsid w:val="001D0B4C"/>
    <w:pPr>
      <w:tabs>
        <w:tab w:val="left" w:pos="420"/>
      </w:tabs>
      <w:suppressAutoHyphens/>
      <w:autoSpaceDE w:val="0"/>
      <w:autoSpaceDN w:val="0"/>
      <w:adjustRightInd w:val="0"/>
      <w:spacing w:line="240" w:lineRule="exact"/>
      <w:ind w:left="562" w:right="144" w:hanging="418"/>
    </w:pPr>
    <w:rPr>
      <w:rFonts w:ascii="Helvetica" w:hAnsi="Helvetica" w:cs="Helvetica"/>
      <w:color w:val="000000"/>
      <w:sz w:val="18"/>
      <w:szCs w:val="18"/>
    </w:rPr>
  </w:style>
  <w:style w:type="paragraph" w:customStyle="1" w:styleId="TB4dig">
    <w:name w:val="TB4dig"/>
    <w:rsid w:val="001D0B4C"/>
    <w:pPr>
      <w:tabs>
        <w:tab w:val="left" w:pos="500"/>
      </w:tabs>
      <w:suppressAutoHyphens/>
      <w:autoSpaceDE w:val="0"/>
      <w:autoSpaceDN w:val="0"/>
      <w:adjustRightInd w:val="0"/>
      <w:spacing w:line="220" w:lineRule="exact"/>
      <w:ind w:left="648" w:right="144" w:hanging="504"/>
    </w:pPr>
    <w:rPr>
      <w:rFonts w:ascii="Helvetica" w:hAnsi="Helvetica" w:cs="Helvetica"/>
      <w:color w:val="000000"/>
      <w:sz w:val="18"/>
      <w:szCs w:val="18"/>
    </w:rPr>
  </w:style>
  <w:style w:type="paragraph" w:customStyle="1" w:styleId="TBHeadC">
    <w:name w:val="TBHead_C"/>
    <w:rsid w:val="00FA4550"/>
    <w:pPr>
      <w:keepNext/>
      <w:suppressAutoHyphens/>
      <w:autoSpaceDE w:val="0"/>
      <w:autoSpaceDN w:val="0"/>
      <w:adjustRightInd w:val="0"/>
      <w:spacing w:line="220" w:lineRule="atLeast"/>
      <w:jc w:val="center"/>
    </w:pPr>
    <w:rPr>
      <w:rFonts w:ascii="Helvetica" w:hAnsi="Helvetica" w:cs="Helvetica"/>
      <w:b/>
      <w:bCs/>
      <w:color w:val="000000"/>
      <w:sz w:val="18"/>
      <w:szCs w:val="18"/>
    </w:rPr>
  </w:style>
  <w:style w:type="paragraph" w:customStyle="1" w:styleId="TBItemBul">
    <w:name w:val="TBItem_Bul"/>
    <w:rsid w:val="00121C88"/>
    <w:pPr>
      <w:numPr>
        <w:numId w:val="5"/>
      </w:numPr>
      <w:tabs>
        <w:tab w:val="left" w:pos="200"/>
      </w:tabs>
      <w:suppressAutoHyphens/>
      <w:autoSpaceDE w:val="0"/>
      <w:autoSpaceDN w:val="0"/>
      <w:adjustRightInd w:val="0"/>
      <w:spacing w:line="220" w:lineRule="exact"/>
      <w:ind w:left="360" w:right="144"/>
    </w:pPr>
    <w:rPr>
      <w:rFonts w:ascii="Helvetica" w:hAnsi="Helvetica" w:cs="Helvetica"/>
      <w:color w:val="000000"/>
      <w:sz w:val="18"/>
      <w:szCs w:val="18"/>
    </w:rPr>
  </w:style>
  <w:style w:type="paragraph" w:customStyle="1" w:styleId="TBItemC">
    <w:name w:val="TBItem_C"/>
    <w:rsid w:val="00C22D24"/>
    <w:pPr>
      <w:suppressAutoHyphens/>
      <w:autoSpaceDE w:val="0"/>
      <w:autoSpaceDN w:val="0"/>
      <w:adjustRightInd w:val="0"/>
      <w:spacing w:line="240" w:lineRule="exact"/>
      <w:jc w:val="center"/>
    </w:pPr>
    <w:rPr>
      <w:rFonts w:ascii="Helvetica" w:hAnsi="Helvetica" w:cs="Helvetica"/>
      <w:color w:val="000000"/>
      <w:sz w:val="18"/>
      <w:szCs w:val="18"/>
    </w:rPr>
  </w:style>
  <w:style w:type="paragraph" w:customStyle="1" w:styleId="TBItemL">
    <w:name w:val="TBItem_L"/>
    <w:rsid w:val="00BE1B10"/>
    <w:pPr>
      <w:suppressAutoHyphens/>
      <w:spacing w:line="220" w:lineRule="exact"/>
      <w:ind w:left="144" w:right="144"/>
    </w:pPr>
    <w:rPr>
      <w:rFonts w:ascii="Helvetica" w:hAnsi="Helvetica" w:cs="Helvetica"/>
      <w:color w:val="000000"/>
      <w:sz w:val="18"/>
      <w:szCs w:val="18"/>
    </w:rPr>
  </w:style>
  <w:style w:type="paragraph" w:customStyle="1" w:styleId="TBItemR">
    <w:name w:val="TBItem_R"/>
    <w:rsid w:val="00E945BF"/>
    <w:pPr>
      <w:suppressAutoHyphens/>
      <w:autoSpaceDE w:val="0"/>
      <w:autoSpaceDN w:val="0"/>
      <w:adjustRightInd w:val="0"/>
      <w:spacing w:line="220" w:lineRule="exact"/>
      <w:ind w:left="144" w:right="144"/>
      <w:jc w:val="right"/>
    </w:pPr>
    <w:rPr>
      <w:rFonts w:ascii="Helvetica" w:hAnsi="Helvetica" w:cs="Helvetica"/>
      <w:color w:val="000000"/>
      <w:sz w:val="18"/>
      <w:szCs w:val="18"/>
    </w:rPr>
  </w:style>
  <w:style w:type="paragraph" w:customStyle="1" w:styleId="TBTitleApp">
    <w:name w:val="TBTitle_App"/>
    <w:rsid w:val="00794F3B"/>
    <w:pPr>
      <w:suppressAutoHyphens/>
      <w:autoSpaceDE w:val="0"/>
      <w:autoSpaceDN w:val="0"/>
      <w:adjustRightInd w:val="0"/>
      <w:spacing w:after="100" w:line="240" w:lineRule="atLeast"/>
      <w:jc w:val="center"/>
    </w:pPr>
    <w:rPr>
      <w:rFonts w:ascii="Helvetica" w:hAnsi="Helvetica" w:cs="Helvetica"/>
      <w:b/>
      <w:bCs/>
      <w:color w:val="000000"/>
      <w:w w:val="0"/>
    </w:rPr>
  </w:style>
  <w:style w:type="paragraph" w:customStyle="1" w:styleId="WarningHead">
    <w:name w:val="Warning_Head"/>
    <w:next w:val="NoteText"/>
    <w:rsid w:val="00265F99"/>
    <w:pPr>
      <w:keepNext/>
      <w:widowControl w:val="0"/>
      <w:suppressAutoHyphens/>
      <w:autoSpaceDE w:val="0"/>
      <w:autoSpaceDN w:val="0"/>
      <w:adjustRightInd w:val="0"/>
      <w:spacing w:before="140" w:after="60" w:line="280" w:lineRule="atLeast"/>
      <w:jc w:val="center"/>
    </w:pPr>
    <w:rPr>
      <w:rFonts w:ascii="Helvetica" w:hAnsi="Helvetica" w:cs="Helvetica"/>
      <w:b/>
      <w:bCs/>
      <w:caps/>
      <w:color w:val="FF0000"/>
      <w:sz w:val="24"/>
      <w:szCs w:val="24"/>
    </w:rPr>
  </w:style>
  <w:style w:type="paragraph" w:customStyle="1" w:styleId="Example">
    <w:name w:val="Example"/>
    <w:rsid w:val="00794F3B"/>
    <w:pPr>
      <w:keepNext/>
      <w:pBdr>
        <w:bottom w:val="single" w:sz="8" w:space="0" w:color="auto"/>
      </w:pBdr>
      <w:suppressAutoHyphens/>
      <w:autoSpaceDE w:val="0"/>
      <w:autoSpaceDN w:val="0"/>
      <w:adjustRightInd w:val="0"/>
      <w:spacing w:before="160" w:line="240" w:lineRule="atLeast"/>
      <w:jc w:val="center"/>
    </w:pPr>
    <w:rPr>
      <w:rFonts w:ascii="Helvetica" w:hAnsi="Helvetica" w:cs="Helvetica"/>
      <w:b/>
      <w:bCs/>
      <w:color w:val="000000"/>
      <w:w w:val="0"/>
    </w:rPr>
  </w:style>
  <w:style w:type="paragraph" w:customStyle="1" w:styleId="TBTitle">
    <w:name w:val="TBTitle"/>
    <w:rsid w:val="00FA4550"/>
    <w:pPr>
      <w:keepNext/>
      <w:suppressAutoHyphens/>
      <w:autoSpaceDE w:val="0"/>
      <w:autoSpaceDN w:val="0"/>
      <w:adjustRightInd w:val="0"/>
      <w:spacing w:after="80" w:line="240" w:lineRule="atLeast"/>
      <w:jc w:val="center"/>
    </w:pPr>
    <w:rPr>
      <w:rFonts w:ascii="Helvetica" w:hAnsi="Helvetica" w:cs="Helvetica"/>
      <w:b/>
      <w:bCs/>
      <w:color w:val="000000"/>
    </w:rPr>
  </w:style>
  <w:style w:type="paragraph" w:customStyle="1" w:styleId="Equation">
    <w:name w:val="Equation"/>
    <w:rsid w:val="00794F3B"/>
    <w:pPr>
      <w:tabs>
        <w:tab w:val="left" w:pos="720"/>
      </w:tabs>
      <w:suppressAutoHyphens/>
      <w:autoSpaceDE w:val="0"/>
      <w:autoSpaceDN w:val="0"/>
      <w:adjustRightInd w:val="0"/>
      <w:spacing w:before="240" w:after="160" w:line="240" w:lineRule="atLeast"/>
      <w:jc w:val="center"/>
    </w:pPr>
    <w:rPr>
      <w:rFonts w:ascii="Helvetica" w:hAnsi="Helvetica" w:cs="Helvetica"/>
      <w:b/>
      <w:bCs/>
      <w:color w:val="000000"/>
      <w:w w:val="0"/>
    </w:rPr>
  </w:style>
  <w:style w:type="paragraph" w:customStyle="1" w:styleId="GlossTerm">
    <w:name w:val="Gloss_Term"/>
    <w:rsid w:val="00794F3B"/>
    <w:pPr>
      <w:tabs>
        <w:tab w:val="left" w:pos="240"/>
        <w:tab w:val="left" w:pos="460"/>
        <w:tab w:val="left" w:pos="720"/>
      </w:tabs>
      <w:suppressAutoHyphens/>
      <w:autoSpaceDE w:val="0"/>
      <w:autoSpaceDN w:val="0"/>
      <w:adjustRightInd w:val="0"/>
      <w:spacing w:line="220" w:lineRule="atLeast"/>
    </w:pPr>
    <w:rPr>
      <w:rFonts w:ascii="Helvetica" w:hAnsi="Helvetica" w:cs="Helvetica"/>
      <w:color w:val="000000"/>
      <w:w w:val="0"/>
      <w:sz w:val="18"/>
      <w:szCs w:val="18"/>
    </w:rPr>
  </w:style>
  <w:style w:type="paragraph" w:customStyle="1" w:styleId="GlossDef">
    <w:name w:val="Gloss_Def"/>
    <w:rsid w:val="00794F3B"/>
    <w:pPr>
      <w:tabs>
        <w:tab w:val="left" w:pos="240"/>
        <w:tab w:val="left" w:pos="460"/>
        <w:tab w:val="left" w:pos="720"/>
      </w:tabs>
      <w:suppressAutoHyphens/>
      <w:autoSpaceDE w:val="0"/>
      <w:autoSpaceDN w:val="0"/>
      <w:adjustRightInd w:val="0"/>
      <w:spacing w:line="220" w:lineRule="atLeast"/>
    </w:pPr>
    <w:rPr>
      <w:rFonts w:ascii="Helvetica" w:hAnsi="Helvetica" w:cs="Helvetica"/>
      <w:color w:val="000000"/>
      <w:w w:val="0"/>
      <w:sz w:val="18"/>
      <w:szCs w:val="18"/>
    </w:rPr>
  </w:style>
  <w:style w:type="paragraph" w:customStyle="1" w:styleId="PartNumber">
    <w:name w:val="PartNumber"/>
    <w:rsid w:val="00794F3B"/>
    <w:pPr>
      <w:widowControl w:val="0"/>
      <w:suppressAutoHyphens/>
      <w:autoSpaceDE w:val="0"/>
      <w:autoSpaceDN w:val="0"/>
      <w:adjustRightInd w:val="0"/>
      <w:spacing w:before="120" w:after="120" w:line="480" w:lineRule="atLeast"/>
      <w:jc w:val="center"/>
    </w:pPr>
    <w:rPr>
      <w:rFonts w:ascii="Helvetica" w:hAnsi="Helvetica" w:cs="Helvetica"/>
      <w:b/>
      <w:bCs/>
      <w:color w:val="000000"/>
      <w:w w:val="0"/>
      <w:sz w:val="40"/>
      <w:szCs w:val="40"/>
    </w:rPr>
  </w:style>
  <w:style w:type="paragraph" w:customStyle="1" w:styleId="DocOrderInfo">
    <w:name w:val="Doc_OrderInfo"/>
    <w:link w:val="DocOrderInfoChar"/>
    <w:rsid w:val="00794F3B"/>
    <w:pPr>
      <w:widowControl w:val="0"/>
      <w:tabs>
        <w:tab w:val="right" w:pos="10060"/>
      </w:tabs>
      <w:autoSpaceDE w:val="0"/>
      <w:autoSpaceDN w:val="0"/>
      <w:adjustRightInd w:val="0"/>
      <w:spacing w:line="280" w:lineRule="atLeast"/>
      <w:jc w:val="right"/>
    </w:pPr>
    <w:rPr>
      <w:rFonts w:ascii="Helvetica" w:hAnsi="Helvetica" w:cs="Helvetica"/>
      <w:color w:val="000000"/>
      <w:w w:val="0"/>
      <w:sz w:val="24"/>
      <w:szCs w:val="24"/>
    </w:rPr>
  </w:style>
  <w:style w:type="character" w:customStyle="1" w:styleId="DocOrderInfoChar">
    <w:name w:val="Doc_OrderInfo Char"/>
    <w:basedOn w:val="DefaultParagraphFont"/>
    <w:link w:val="DocOrderInfo"/>
    <w:rsid w:val="00794F3B"/>
    <w:rPr>
      <w:rFonts w:ascii="Helvetica" w:hAnsi="Helvetica" w:cs="Helvetica"/>
      <w:color w:val="000000"/>
      <w:w w:val="0"/>
      <w:sz w:val="24"/>
      <w:szCs w:val="24"/>
      <w:lang w:val="en-US" w:eastAsia="en-US" w:bidi="ar-SA"/>
    </w:rPr>
  </w:style>
  <w:style w:type="paragraph" w:customStyle="1" w:styleId="NoteHead">
    <w:name w:val="Note_Head"/>
    <w:next w:val="NoteText"/>
    <w:rsid w:val="00DB2D3E"/>
    <w:pPr>
      <w:keepNext/>
      <w:widowControl w:val="0"/>
      <w:suppressAutoHyphens/>
      <w:autoSpaceDE w:val="0"/>
      <w:autoSpaceDN w:val="0"/>
      <w:adjustRightInd w:val="0"/>
      <w:spacing w:before="140" w:after="60" w:line="280" w:lineRule="atLeast"/>
      <w:jc w:val="center"/>
    </w:pPr>
    <w:rPr>
      <w:rFonts w:ascii="Helvetica" w:hAnsi="Helvetica" w:cs="Helvetica"/>
      <w:b/>
      <w:bCs/>
      <w:color w:val="000000"/>
      <w:w w:val="0"/>
      <w:sz w:val="24"/>
      <w:szCs w:val="24"/>
    </w:rPr>
  </w:style>
  <w:style w:type="paragraph" w:customStyle="1" w:styleId="DocSubtitle">
    <w:name w:val="Doc_Subtitle"/>
    <w:next w:val="Author"/>
    <w:rsid w:val="00F9080F"/>
    <w:pPr>
      <w:widowControl w:val="0"/>
      <w:suppressAutoHyphens/>
      <w:autoSpaceDE w:val="0"/>
      <w:autoSpaceDN w:val="0"/>
      <w:adjustRightInd w:val="0"/>
      <w:spacing w:line="440" w:lineRule="exact"/>
    </w:pPr>
    <w:rPr>
      <w:rFonts w:ascii="Helvetica" w:hAnsi="Helvetica" w:cs="Helvetica"/>
      <w:color w:val="000000"/>
      <w:sz w:val="36"/>
      <w:szCs w:val="36"/>
    </w:rPr>
  </w:style>
  <w:style w:type="paragraph" w:customStyle="1" w:styleId="Author">
    <w:name w:val="Author"/>
    <w:rsid w:val="00F9080F"/>
    <w:pPr>
      <w:tabs>
        <w:tab w:val="left" w:pos="432"/>
      </w:tabs>
      <w:suppressAutoHyphens/>
      <w:autoSpaceDE w:val="0"/>
      <w:autoSpaceDN w:val="0"/>
      <w:adjustRightInd w:val="0"/>
      <w:spacing w:before="240" w:line="240" w:lineRule="exact"/>
      <w:ind w:left="432" w:hanging="432"/>
    </w:pPr>
    <w:rPr>
      <w:rFonts w:ascii="Times" w:hAnsi="Times" w:cs="Times"/>
      <w:i/>
      <w:color w:val="000000"/>
      <w:szCs w:val="24"/>
    </w:rPr>
  </w:style>
  <w:style w:type="paragraph" w:customStyle="1" w:styleId="Heading1TOC">
    <w:name w:val="Heading1TOC"/>
    <w:rsid w:val="00794F3B"/>
    <w:pPr>
      <w:widowControl w:val="0"/>
      <w:tabs>
        <w:tab w:val="left" w:pos="320"/>
        <w:tab w:val="right" w:leader="dot" w:pos="4240"/>
      </w:tabs>
      <w:suppressAutoHyphens/>
      <w:autoSpaceDE w:val="0"/>
      <w:autoSpaceDN w:val="0"/>
      <w:adjustRightInd w:val="0"/>
      <w:spacing w:before="40" w:line="220" w:lineRule="atLeast"/>
      <w:ind w:left="320" w:hanging="180"/>
    </w:pPr>
    <w:rPr>
      <w:rFonts w:ascii="Helvetica" w:hAnsi="Helvetica" w:cs="Helvetica"/>
      <w:b/>
      <w:bCs/>
      <w:color w:val="000000"/>
      <w:w w:val="0"/>
      <w:sz w:val="18"/>
      <w:szCs w:val="18"/>
    </w:rPr>
  </w:style>
  <w:style w:type="paragraph" w:customStyle="1" w:styleId="ContentsList">
    <w:name w:val="Contents List"/>
    <w:next w:val="Normal"/>
    <w:rsid w:val="007E4D5E"/>
    <w:pPr>
      <w:spacing w:before="100" w:after="100" w:line="220" w:lineRule="atLeast"/>
    </w:pPr>
    <w:rPr>
      <w:rFonts w:ascii="Helvetica" w:hAnsi="Helvetica"/>
      <w:b/>
      <w:bCs/>
    </w:rPr>
  </w:style>
  <w:style w:type="paragraph" w:customStyle="1" w:styleId="DocTitle">
    <w:name w:val="Doc_Title"/>
    <w:rsid w:val="00ED163F"/>
    <w:pPr>
      <w:spacing w:before="260" w:line="600" w:lineRule="exact"/>
    </w:pPr>
    <w:rPr>
      <w:rFonts w:ascii="Helvetica" w:hAnsi="Helvetica"/>
      <w:b/>
      <w:sz w:val="56"/>
    </w:rPr>
  </w:style>
  <w:style w:type="character" w:customStyle="1" w:styleId="Bold">
    <w:name w:val="Bold"/>
    <w:basedOn w:val="DefaultParagraphFont"/>
    <w:rsid w:val="007E4D5E"/>
    <w:rPr>
      <w:b/>
    </w:rPr>
  </w:style>
  <w:style w:type="character" w:customStyle="1" w:styleId="CrossRefs">
    <w:name w:val="Cross Refs"/>
    <w:rsid w:val="00794F3B"/>
    <w:rPr>
      <w:color w:val="0000C2"/>
    </w:rPr>
  </w:style>
  <w:style w:type="character" w:customStyle="1" w:styleId="FigureText7pt">
    <w:name w:val="Figure Text_7pt"/>
    <w:rsid w:val="00794F3B"/>
    <w:rPr>
      <w:rFonts w:ascii="Helvetica" w:hAnsi="Helvetica" w:cs="Helvetica"/>
      <w:sz w:val="14"/>
      <w:szCs w:val="14"/>
    </w:rPr>
  </w:style>
  <w:style w:type="character" w:customStyle="1" w:styleId="FigureText8pt">
    <w:name w:val="Figure Text_8pt"/>
    <w:rsid w:val="00794F3B"/>
    <w:rPr>
      <w:rFonts w:ascii="Helvetica" w:hAnsi="Helvetica" w:cs="Helvetica"/>
      <w:color w:val="000000"/>
      <w:spacing w:val="0"/>
      <w:w w:val="100"/>
      <w:sz w:val="16"/>
      <w:szCs w:val="16"/>
      <w:u w:val="none"/>
      <w:vertAlign w:val="baseline"/>
      <w:lang w:val="en-US"/>
    </w:rPr>
  </w:style>
  <w:style w:type="character" w:customStyle="1" w:styleId="FigureText9pt">
    <w:name w:val="Figure Text_9pt"/>
    <w:rsid w:val="00794F3B"/>
    <w:rPr>
      <w:rFonts w:ascii="Helvetica" w:hAnsi="Helvetica" w:cs="Helvetica"/>
      <w:color w:val="000000"/>
      <w:spacing w:val="0"/>
      <w:w w:val="100"/>
      <w:sz w:val="18"/>
      <w:szCs w:val="18"/>
      <w:u w:val="none"/>
      <w:vertAlign w:val="baseline"/>
      <w:lang w:val="en-US"/>
    </w:rPr>
  </w:style>
  <w:style w:type="character" w:customStyle="1" w:styleId="Gray">
    <w:name w:val="Gray"/>
    <w:rsid w:val="00794F3B"/>
    <w:rPr>
      <w:color w:val="808080"/>
      <w:w w:val="100"/>
      <w:u w:val="none"/>
      <w:vertAlign w:val="baseline"/>
      <w:lang w:val="en-US"/>
    </w:rPr>
  </w:style>
  <w:style w:type="character" w:customStyle="1" w:styleId="Italic">
    <w:name w:val="Italic"/>
    <w:basedOn w:val="DefaultParagraphFont"/>
    <w:rsid w:val="007E4D5E"/>
    <w:rPr>
      <w:i/>
    </w:rPr>
  </w:style>
  <w:style w:type="character" w:customStyle="1" w:styleId="Overbar">
    <w:name w:val="Overbar"/>
    <w:rsid w:val="00794F3B"/>
  </w:style>
  <w:style w:type="character" w:customStyle="1" w:styleId="Red">
    <w:name w:val="Red"/>
    <w:basedOn w:val="DefaultParagraphFont"/>
    <w:rsid w:val="007E4D5E"/>
    <w:rPr>
      <w:color w:val="FF0000"/>
    </w:rPr>
  </w:style>
  <w:style w:type="character" w:customStyle="1" w:styleId="SmallCaps">
    <w:name w:val="SmallCaps"/>
    <w:basedOn w:val="DefaultParagraphFont"/>
    <w:rsid w:val="007E4D5E"/>
    <w:rPr>
      <w:smallCaps/>
    </w:rPr>
  </w:style>
  <w:style w:type="character" w:customStyle="1" w:styleId="Subscript">
    <w:name w:val="Subscript"/>
    <w:basedOn w:val="DefaultParagraphFont"/>
    <w:rsid w:val="007E4D5E"/>
    <w:rPr>
      <w:vertAlign w:val="subscript"/>
    </w:rPr>
  </w:style>
  <w:style w:type="character" w:customStyle="1" w:styleId="Superscript">
    <w:name w:val="Superscript"/>
    <w:basedOn w:val="DefaultParagraphFont"/>
    <w:rsid w:val="007E4D5E"/>
    <w:rPr>
      <w:vertAlign w:val="superscript"/>
    </w:rPr>
  </w:style>
  <w:style w:type="character" w:customStyle="1" w:styleId="Symbol">
    <w:name w:val="Symbol"/>
    <w:basedOn w:val="DefaultParagraphFont"/>
    <w:rsid w:val="007E4D5E"/>
    <w:rPr>
      <w:rFonts w:ascii="SymbolPS" w:hAnsi="SymbolPS"/>
    </w:rPr>
  </w:style>
  <w:style w:type="paragraph" w:styleId="Header">
    <w:name w:val="header"/>
    <w:rsid w:val="007E4D5E"/>
    <w:pPr>
      <w:tabs>
        <w:tab w:val="center" w:pos="4320"/>
        <w:tab w:val="right" w:pos="8640"/>
      </w:tabs>
      <w:spacing w:after="140" w:line="240" w:lineRule="atLeast"/>
      <w:jc w:val="both"/>
    </w:pPr>
    <w:rPr>
      <w:rFonts w:ascii="Helvetica" w:hAnsi="Helvetica"/>
      <w:b/>
    </w:rPr>
  </w:style>
  <w:style w:type="paragraph" w:styleId="Footer">
    <w:name w:val="footer"/>
    <w:basedOn w:val="Normal"/>
    <w:rsid w:val="00641EBE"/>
    <w:pPr>
      <w:tabs>
        <w:tab w:val="center" w:pos="4680"/>
        <w:tab w:val="right" w:pos="9360"/>
      </w:tabs>
      <w:overflowPunct w:val="0"/>
      <w:autoSpaceDE w:val="0"/>
      <w:autoSpaceDN w:val="0"/>
      <w:adjustRightInd w:val="0"/>
      <w:spacing w:before="0" w:after="20" w:line="240" w:lineRule="atLeast"/>
      <w:textAlignment w:val="baseline"/>
    </w:pPr>
    <w:rPr>
      <w:rFonts w:ascii="Helvetica" w:hAnsi="Helvetica"/>
      <w:color w:val="000000"/>
      <w:sz w:val="18"/>
      <w:szCs w:val="20"/>
    </w:rPr>
  </w:style>
  <w:style w:type="character" w:customStyle="1" w:styleId="emphasis">
    <w:name w:val="emphasis"/>
    <w:basedOn w:val="DefaultParagraphFont"/>
    <w:rsid w:val="00794F3B"/>
    <w:rPr>
      <w:i/>
      <w:w w:val="100"/>
    </w:rPr>
  </w:style>
  <w:style w:type="table" w:styleId="TableGrid">
    <w:name w:val="Table Grid"/>
    <w:basedOn w:val="TableNormal"/>
    <w:rsid w:val="00794F3B"/>
    <w:pPr>
      <w:spacing w:before="60" w:after="60"/>
    </w:p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customStyle="1" w:styleId="BackMatter">
    <w:name w:val="BackMatter"/>
    <w:rsid w:val="00794F3B"/>
    <w:pPr>
      <w:spacing w:after="40" w:line="160" w:lineRule="exact"/>
    </w:pPr>
    <w:rPr>
      <w:rFonts w:ascii="Helvetica" w:hAnsi="Helvetica" w:cs="Helvetica"/>
      <w:color w:val="000000"/>
      <w:w w:val="0"/>
      <w:sz w:val="14"/>
      <w:szCs w:val="14"/>
    </w:rPr>
  </w:style>
  <w:style w:type="paragraph" w:customStyle="1" w:styleId="BackMatterNoLeading">
    <w:name w:val="BackMatterNoLeading"/>
    <w:basedOn w:val="BackMatter"/>
    <w:rsid w:val="00794F3B"/>
    <w:pPr>
      <w:spacing w:after="0"/>
    </w:pPr>
  </w:style>
  <w:style w:type="paragraph" w:customStyle="1" w:styleId="BackMatterHeading">
    <w:name w:val="BackMatterHeading"/>
    <w:basedOn w:val="BackMatter"/>
    <w:next w:val="BackMatter"/>
    <w:rsid w:val="00794F3B"/>
    <w:pPr>
      <w:spacing w:before="3200"/>
    </w:pPr>
    <w:rPr>
      <w:b/>
    </w:rPr>
  </w:style>
  <w:style w:type="paragraph" w:customStyle="1" w:styleId="BackMatterFirstPara">
    <w:name w:val="BackMatterFirstPara"/>
    <w:basedOn w:val="BackMatter"/>
    <w:next w:val="BackMatter"/>
    <w:rsid w:val="00794F3B"/>
    <w:pPr>
      <w:spacing w:before="3200" w:after="140"/>
    </w:pPr>
  </w:style>
  <w:style w:type="paragraph" w:customStyle="1" w:styleId="BackMatter2">
    <w:name w:val="BackMatter2"/>
    <w:basedOn w:val="BackMatter"/>
    <w:rsid w:val="00794F3B"/>
    <w:pPr>
      <w:spacing w:after="140"/>
    </w:pPr>
  </w:style>
  <w:style w:type="paragraph" w:customStyle="1" w:styleId="BackMatterHeadding2">
    <w:name w:val="BackMatterHeadding2"/>
    <w:basedOn w:val="BackMatter"/>
    <w:next w:val="BackMatter"/>
    <w:rsid w:val="00794F3B"/>
    <w:pPr>
      <w:spacing w:before="140"/>
    </w:pPr>
    <w:rPr>
      <w:b/>
    </w:rPr>
  </w:style>
  <w:style w:type="character" w:styleId="Hyperlink">
    <w:name w:val="Hyperlink"/>
    <w:basedOn w:val="DefaultParagraphFont"/>
    <w:uiPriority w:val="99"/>
    <w:rsid w:val="007A6FF1"/>
    <w:rPr>
      <w:rFonts w:ascii="Helvetica" w:hAnsi="Helvetica"/>
      <w:color w:val="0000FF"/>
      <w:sz w:val="18"/>
      <w:u w:val="single"/>
    </w:rPr>
  </w:style>
  <w:style w:type="paragraph" w:styleId="BalloonText">
    <w:name w:val="Balloon Text"/>
    <w:basedOn w:val="Normal"/>
    <w:semiHidden/>
    <w:rsid w:val="00CC663E"/>
    <w:rPr>
      <w:rFonts w:ascii="Tahoma" w:hAnsi="Tahoma" w:cs="Tahoma"/>
      <w:sz w:val="16"/>
      <w:szCs w:val="16"/>
    </w:rPr>
  </w:style>
  <w:style w:type="character" w:styleId="CommentReference">
    <w:name w:val="annotation reference"/>
    <w:basedOn w:val="DefaultParagraphFont"/>
    <w:semiHidden/>
    <w:rsid w:val="005233A4"/>
    <w:rPr>
      <w:sz w:val="16"/>
      <w:szCs w:val="16"/>
    </w:rPr>
  </w:style>
  <w:style w:type="paragraph" w:styleId="CommentText">
    <w:name w:val="annotation text"/>
    <w:basedOn w:val="ParaBody"/>
    <w:semiHidden/>
    <w:rsid w:val="005233A4"/>
    <w:pPr>
      <w:autoSpaceDE/>
      <w:autoSpaceDN/>
      <w:adjustRightInd/>
    </w:pPr>
    <w:rPr>
      <w:rFonts w:cs="Times New Roman"/>
      <w:sz w:val="20"/>
    </w:rPr>
  </w:style>
  <w:style w:type="paragraph" w:styleId="CommentSubject">
    <w:name w:val="annotation subject"/>
    <w:basedOn w:val="CommentText"/>
    <w:next w:val="CommentText"/>
    <w:semiHidden/>
    <w:rsid w:val="00717A39"/>
    <w:pPr>
      <w:suppressAutoHyphens w:val="0"/>
      <w:spacing w:before="0" w:after="0" w:line="240" w:lineRule="auto"/>
    </w:pPr>
    <w:rPr>
      <w:rFonts w:ascii="Times New Roman" w:hAnsi="Times New Roman"/>
      <w:b/>
      <w:bCs/>
      <w:color w:val="auto"/>
      <w:szCs w:val="20"/>
    </w:rPr>
  </w:style>
  <w:style w:type="paragraph" w:styleId="ListContinue">
    <w:name w:val="List Continue"/>
    <w:basedOn w:val="ParaBody"/>
    <w:rsid w:val="009B24BA"/>
    <w:pPr>
      <w:autoSpaceDE/>
      <w:autoSpaceDN/>
      <w:adjustRightInd/>
      <w:spacing w:after="40"/>
      <w:ind w:left="360"/>
    </w:pPr>
    <w:rPr>
      <w:rFonts w:cs="Times New Roman"/>
    </w:rPr>
  </w:style>
  <w:style w:type="paragraph" w:styleId="ListContinue2">
    <w:name w:val="List Continue 2"/>
    <w:basedOn w:val="ListContinue"/>
    <w:rsid w:val="007946C4"/>
    <w:pPr>
      <w:ind w:left="720"/>
    </w:pPr>
    <w:rPr>
      <w:rFonts w:ascii="Times New Roman" w:hAnsi="Times New Roman"/>
      <w:sz w:val="22"/>
    </w:rPr>
  </w:style>
  <w:style w:type="paragraph" w:styleId="TOC1">
    <w:name w:val="toc 1"/>
    <w:next w:val="Normal"/>
    <w:autoRedefine/>
    <w:uiPriority w:val="39"/>
    <w:qFormat/>
    <w:rsid w:val="00F85D64"/>
    <w:pPr>
      <w:tabs>
        <w:tab w:val="left" w:pos="360"/>
        <w:tab w:val="right" w:leader="dot" w:pos="10065"/>
      </w:tabs>
    </w:pPr>
    <w:rPr>
      <w:rFonts w:ascii="Helvetica" w:hAnsi="Helvetica" w:cs="Arial"/>
      <w:bCs/>
      <w:sz w:val="18"/>
      <w:szCs w:val="24"/>
    </w:rPr>
  </w:style>
  <w:style w:type="paragraph" w:styleId="TOC2">
    <w:name w:val="toc 2"/>
    <w:basedOn w:val="Normal"/>
    <w:next w:val="Normal"/>
    <w:link w:val="TOC2Char"/>
    <w:autoRedefine/>
    <w:uiPriority w:val="39"/>
    <w:qFormat/>
    <w:rsid w:val="00F85D64"/>
    <w:pPr>
      <w:tabs>
        <w:tab w:val="left" w:pos="480"/>
        <w:tab w:val="left" w:pos="720"/>
        <w:tab w:val="right" w:leader="dot" w:pos="10065"/>
      </w:tabs>
      <w:spacing w:before="0"/>
      <w:ind w:left="245"/>
    </w:pPr>
    <w:rPr>
      <w:rFonts w:ascii="Helvetica" w:hAnsi="Helvetica"/>
      <w:bCs/>
      <w:sz w:val="18"/>
      <w:szCs w:val="20"/>
    </w:rPr>
  </w:style>
  <w:style w:type="character" w:customStyle="1" w:styleId="TOC2Char">
    <w:name w:val="TOC 2 Char"/>
    <w:basedOn w:val="DefaultParagraphFont"/>
    <w:link w:val="TOC2"/>
    <w:uiPriority w:val="39"/>
    <w:rsid w:val="00F85D64"/>
    <w:rPr>
      <w:rFonts w:ascii="Helvetica" w:hAnsi="Helvetica"/>
      <w:bCs/>
      <w:sz w:val="18"/>
    </w:rPr>
  </w:style>
  <w:style w:type="character" w:customStyle="1" w:styleId="code0">
    <w:name w:val="code"/>
    <w:basedOn w:val="DefaultParagraphFont"/>
    <w:rsid w:val="00D75238"/>
    <w:rPr>
      <w:rFonts w:ascii="Courier" w:hAnsi="Courier"/>
      <w:sz w:val="20"/>
    </w:rPr>
  </w:style>
  <w:style w:type="paragraph" w:styleId="TOC3">
    <w:name w:val="toc 3"/>
    <w:basedOn w:val="Normal"/>
    <w:next w:val="Normal"/>
    <w:autoRedefine/>
    <w:uiPriority w:val="39"/>
    <w:qFormat/>
    <w:rsid w:val="00E80AA4"/>
    <w:pPr>
      <w:spacing w:before="0"/>
      <w:ind w:left="240"/>
    </w:pPr>
    <w:rPr>
      <w:sz w:val="16"/>
      <w:szCs w:val="20"/>
    </w:rPr>
  </w:style>
  <w:style w:type="paragraph" w:customStyle="1" w:styleId="TocinText">
    <w:name w:val="Toc_in_Text"/>
    <w:rsid w:val="00F73014"/>
    <w:pPr>
      <w:tabs>
        <w:tab w:val="right" w:pos="245"/>
        <w:tab w:val="left" w:pos="360"/>
        <w:tab w:val="right" w:leader="dot" w:pos="3960"/>
      </w:tabs>
    </w:pPr>
    <w:rPr>
      <w:rFonts w:ascii="Times" w:hAnsi="Times" w:cs="Arial"/>
      <w:bCs/>
      <w:noProof/>
      <w:sz w:val="16"/>
      <w:szCs w:val="24"/>
    </w:rPr>
  </w:style>
  <w:style w:type="character" w:styleId="PageNumber">
    <w:name w:val="page number"/>
    <w:basedOn w:val="DefaultParagraphFont"/>
    <w:rsid w:val="007E4D5E"/>
  </w:style>
  <w:style w:type="paragraph" w:customStyle="1" w:styleId="RunningHeadLeft">
    <w:name w:val="RunningHead_Left"/>
    <w:basedOn w:val="Header"/>
    <w:rsid w:val="007E4D5E"/>
  </w:style>
  <w:style w:type="paragraph" w:customStyle="1" w:styleId="RunningHeadRight">
    <w:name w:val="RunningHead_Right"/>
    <w:basedOn w:val="Header"/>
    <w:rsid w:val="007E4D5E"/>
    <w:pPr>
      <w:jc w:val="right"/>
    </w:pPr>
  </w:style>
  <w:style w:type="table" w:customStyle="1" w:styleId="TableCentered">
    <w:name w:val="Table_Centered"/>
    <w:basedOn w:val="TableGrid"/>
    <w:rsid w:val="009C67D1"/>
    <w:rPr>
      <w:rFonts w:ascii="Helvetica" w:hAnsi="Helvetica"/>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rPr>
      <w:cantSplit/>
    </w:trPr>
  </w:style>
  <w:style w:type="paragraph" w:styleId="FootnoteText">
    <w:name w:val="footnote text"/>
    <w:basedOn w:val="Footer"/>
    <w:semiHidden/>
    <w:rsid w:val="007E4D5E"/>
    <w:pPr>
      <w:spacing w:after="0" w:line="160" w:lineRule="atLeast"/>
      <w:ind w:left="432" w:right="360" w:hanging="72"/>
    </w:pPr>
    <w:rPr>
      <w:sz w:val="14"/>
    </w:rPr>
  </w:style>
  <w:style w:type="character" w:styleId="FootnoteReference">
    <w:name w:val="footnote reference"/>
    <w:basedOn w:val="DefaultParagraphFont"/>
    <w:semiHidden/>
    <w:rsid w:val="007E4D5E"/>
    <w:rPr>
      <w:vertAlign w:val="superscript"/>
    </w:rPr>
  </w:style>
  <w:style w:type="paragraph" w:customStyle="1" w:styleId="BottomLine">
    <w:name w:val="Bottom Line"/>
    <w:next w:val="Normal"/>
    <w:rsid w:val="007E4D5E"/>
    <w:pPr>
      <w:pBdr>
        <w:bottom w:val="single" w:sz="4" w:space="1" w:color="auto"/>
      </w:pBdr>
      <w:tabs>
        <w:tab w:val="left" w:pos="360"/>
        <w:tab w:val="left" w:pos="1440"/>
        <w:tab w:val="left" w:pos="2520"/>
        <w:tab w:val="left" w:pos="3600"/>
        <w:tab w:val="left" w:pos="4680"/>
        <w:tab w:val="left" w:pos="5760"/>
      </w:tabs>
      <w:autoSpaceDE w:val="0"/>
      <w:autoSpaceDN w:val="0"/>
      <w:adjustRightInd w:val="0"/>
      <w:spacing w:line="40" w:lineRule="atLeast"/>
    </w:pPr>
    <w:rPr>
      <w:rFonts w:ascii="Courier New" w:hAnsi="Courier New" w:cs="Courier New"/>
      <w:sz w:val="4"/>
    </w:rPr>
  </w:style>
  <w:style w:type="character" w:customStyle="1" w:styleId="Underline">
    <w:name w:val="Underline"/>
    <w:basedOn w:val="DefaultParagraphFont"/>
    <w:rsid w:val="007E4D5E"/>
    <w:rPr>
      <w:u w:val="single"/>
    </w:rPr>
  </w:style>
  <w:style w:type="paragraph" w:styleId="TOC4">
    <w:name w:val="toc 4"/>
    <w:basedOn w:val="Normal"/>
    <w:next w:val="Normal"/>
    <w:autoRedefine/>
    <w:semiHidden/>
    <w:rsid w:val="007E4D5E"/>
    <w:pPr>
      <w:spacing w:before="0"/>
      <w:ind w:left="480"/>
    </w:pPr>
    <w:rPr>
      <w:sz w:val="20"/>
      <w:szCs w:val="20"/>
    </w:rPr>
  </w:style>
  <w:style w:type="paragraph" w:styleId="TOC5">
    <w:name w:val="toc 5"/>
    <w:basedOn w:val="Normal"/>
    <w:next w:val="Normal"/>
    <w:autoRedefine/>
    <w:semiHidden/>
    <w:rsid w:val="007E4D5E"/>
    <w:pPr>
      <w:spacing w:before="0"/>
      <w:ind w:left="720"/>
    </w:pPr>
    <w:rPr>
      <w:sz w:val="20"/>
      <w:szCs w:val="20"/>
    </w:rPr>
  </w:style>
  <w:style w:type="paragraph" w:styleId="TOC6">
    <w:name w:val="toc 6"/>
    <w:basedOn w:val="Normal"/>
    <w:next w:val="Normal"/>
    <w:autoRedefine/>
    <w:semiHidden/>
    <w:rsid w:val="007E4D5E"/>
    <w:pPr>
      <w:spacing w:before="0"/>
      <w:ind w:left="960"/>
    </w:pPr>
    <w:rPr>
      <w:sz w:val="20"/>
      <w:szCs w:val="20"/>
    </w:rPr>
  </w:style>
  <w:style w:type="paragraph" w:styleId="TOC7">
    <w:name w:val="toc 7"/>
    <w:basedOn w:val="Normal"/>
    <w:next w:val="Normal"/>
    <w:autoRedefine/>
    <w:semiHidden/>
    <w:rsid w:val="007E4D5E"/>
    <w:pPr>
      <w:spacing w:before="0"/>
      <w:ind w:left="1200"/>
    </w:pPr>
    <w:rPr>
      <w:sz w:val="20"/>
      <w:szCs w:val="20"/>
    </w:rPr>
  </w:style>
  <w:style w:type="paragraph" w:styleId="TOC8">
    <w:name w:val="toc 8"/>
    <w:basedOn w:val="Normal"/>
    <w:next w:val="Normal"/>
    <w:autoRedefine/>
    <w:semiHidden/>
    <w:rsid w:val="007E4D5E"/>
    <w:pPr>
      <w:spacing w:before="0"/>
      <w:ind w:left="1440"/>
    </w:pPr>
    <w:rPr>
      <w:sz w:val="20"/>
      <w:szCs w:val="20"/>
    </w:rPr>
  </w:style>
  <w:style w:type="paragraph" w:styleId="TOC9">
    <w:name w:val="toc 9"/>
    <w:basedOn w:val="Normal"/>
    <w:next w:val="Normal"/>
    <w:autoRedefine/>
    <w:semiHidden/>
    <w:rsid w:val="007E4D5E"/>
    <w:pPr>
      <w:spacing w:before="0"/>
      <w:ind w:left="1680"/>
    </w:pPr>
    <w:rPr>
      <w:sz w:val="20"/>
      <w:szCs w:val="20"/>
    </w:rPr>
  </w:style>
  <w:style w:type="paragraph" w:customStyle="1" w:styleId="Disclaimer">
    <w:name w:val="Disclaimer"/>
    <w:rsid w:val="007E4D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autoSpaceDE w:val="0"/>
      <w:autoSpaceDN w:val="0"/>
      <w:adjustRightInd w:val="0"/>
      <w:spacing w:after="40" w:line="160" w:lineRule="exact"/>
    </w:pPr>
    <w:rPr>
      <w:rFonts w:ascii="Helvetica" w:hAnsi="Helvetica"/>
      <w:sz w:val="16"/>
    </w:rPr>
  </w:style>
  <w:style w:type="paragraph" w:customStyle="1" w:styleId="Disltext">
    <w:name w:val="Disl_text"/>
    <w:rsid w:val="007E4D5E"/>
    <w:pPr>
      <w:autoSpaceDE w:val="0"/>
      <w:autoSpaceDN w:val="0"/>
      <w:adjustRightInd w:val="0"/>
      <w:spacing w:after="40" w:line="240" w:lineRule="atLeast"/>
    </w:pPr>
    <w:rPr>
      <w:rFonts w:ascii="Helvetica" w:hAnsi="Helvetica"/>
      <w:sz w:val="14"/>
    </w:rPr>
  </w:style>
  <w:style w:type="paragraph" w:customStyle="1" w:styleId="TMAttrib">
    <w:name w:val="TM_Attrib"/>
    <w:rsid w:val="007E4D5E"/>
    <w:pPr>
      <w:autoSpaceDE w:val="0"/>
      <w:autoSpaceDN w:val="0"/>
      <w:adjustRightInd w:val="0"/>
      <w:spacing w:after="60" w:line="180" w:lineRule="exact"/>
    </w:pPr>
    <w:rPr>
      <w:rFonts w:ascii="Helvetica" w:hAnsi="Helvetica"/>
      <w:sz w:val="14"/>
    </w:rPr>
  </w:style>
  <w:style w:type="paragraph" w:styleId="NormalWeb">
    <w:name w:val="Normal (Web)"/>
    <w:basedOn w:val="Normal"/>
    <w:uiPriority w:val="99"/>
    <w:rsid w:val="00EF3143"/>
    <w:pPr>
      <w:overflowPunct w:val="0"/>
      <w:autoSpaceDE w:val="0"/>
      <w:autoSpaceDN w:val="0"/>
      <w:adjustRightInd w:val="0"/>
      <w:spacing w:before="100" w:after="100"/>
      <w:ind w:right="720"/>
      <w:textAlignment w:val="baseline"/>
    </w:pPr>
    <w:rPr>
      <w:rFonts w:ascii="Times" w:hAnsi="Times"/>
      <w:color w:val="000000"/>
      <w:sz w:val="22"/>
      <w:szCs w:val="20"/>
    </w:rPr>
  </w:style>
  <w:style w:type="paragraph" w:styleId="Title">
    <w:name w:val="Title"/>
    <w:qFormat/>
    <w:rsid w:val="00EF3143"/>
    <w:pPr>
      <w:spacing w:before="240" w:after="60"/>
      <w:jc w:val="center"/>
      <w:outlineLvl w:val="0"/>
    </w:pPr>
    <w:rPr>
      <w:rFonts w:ascii="Helvetica" w:hAnsi="Helvetica" w:cs="Arial"/>
      <w:b/>
      <w:bCs/>
      <w:kern w:val="28"/>
      <w:sz w:val="32"/>
      <w:szCs w:val="32"/>
    </w:rPr>
  </w:style>
  <w:style w:type="paragraph" w:styleId="DocumentMap">
    <w:name w:val="Document Map"/>
    <w:basedOn w:val="Normal"/>
    <w:semiHidden/>
    <w:rsid w:val="008A52B1"/>
    <w:pPr>
      <w:shd w:val="clear" w:color="auto" w:fill="000080"/>
    </w:pPr>
    <w:rPr>
      <w:rFonts w:ascii="Tahoma" w:hAnsi="Tahoma" w:cs="Tahoma"/>
      <w:sz w:val="20"/>
      <w:szCs w:val="20"/>
    </w:rPr>
  </w:style>
  <w:style w:type="character" w:styleId="FollowedHyperlink">
    <w:name w:val="FollowedHyperlink"/>
    <w:basedOn w:val="DefaultParagraphFont"/>
    <w:rsid w:val="00DE3BF5"/>
    <w:rPr>
      <w:color w:val="606420"/>
      <w:u w:val="single"/>
    </w:rPr>
  </w:style>
  <w:style w:type="paragraph" w:styleId="Index4">
    <w:name w:val="index 4"/>
    <w:basedOn w:val="Index3"/>
    <w:semiHidden/>
    <w:rsid w:val="00346932"/>
    <w:pPr>
      <w:suppressAutoHyphens/>
      <w:spacing w:before="20" w:line="240" w:lineRule="exact"/>
      <w:ind w:left="1440" w:hanging="360"/>
    </w:pPr>
    <w:rPr>
      <w:rFonts w:ascii="Times" w:hAnsi="Times"/>
      <w:color w:val="000000"/>
      <w:sz w:val="20"/>
      <w:szCs w:val="20"/>
    </w:rPr>
  </w:style>
  <w:style w:type="paragraph" w:styleId="Index3">
    <w:name w:val="index 3"/>
    <w:basedOn w:val="Normal"/>
    <w:next w:val="Normal"/>
    <w:autoRedefine/>
    <w:semiHidden/>
    <w:rsid w:val="00346932"/>
    <w:pPr>
      <w:ind w:left="720" w:hanging="240"/>
    </w:pPr>
  </w:style>
  <w:style w:type="paragraph" w:styleId="Caption">
    <w:name w:val="caption"/>
    <w:basedOn w:val="Normal"/>
    <w:next w:val="Normal"/>
    <w:qFormat/>
    <w:rsid w:val="000F634D"/>
    <w:rPr>
      <w:b/>
      <w:bCs/>
      <w:sz w:val="20"/>
      <w:szCs w:val="20"/>
    </w:rPr>
  </w:style>
  <w:style w:type="character" w:customStyle="1" w:styleId="red0">
    <w:name w:val="red"/>
    <w:basedOn w:val="DefaultParagraphFont"/>
    <w:rsid w:val="00AA4722"/>
    <w:rPr>
      <w:color w:val="FF0000"/>
    </w:rPr>
  </w:style>
  <w:style w:type="character" w:styleId="Strong">
    <w:name w:val="Strong"/>
    <w:basedOn w:val="DefaultParagraphFont"/>
    <w:uiPriority w:val="22"/>
    <w:qFormat/>
    <w:rsid w:val="00235FED"/>
    <w:rPr>
      <w:b/>
      <w:bCs/>
    </w:rPr>
  </w:style>
  <w:style w:type="table" w:styleId="TableProfessional">
    <w:name w:val="Table Professional"/>
    <w:basedOn w:val="TableNormal"/>
    <w:rsid w:val="00E121E4"/>
    <w:pPr>
      <w:spacing w:before="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SP94211">
    <w:name w:val="SP94211"/>
    <w:basedOn w:val="Normal"/>
    <w:next w:val="Normal"/>
    <w:uiPriority w:val="99"/>
    <w:rsid w:val="006209D5"/>
    <w:pPr>
      <w:autoSpaceDE w:val="0"/>
      <w:autoSpaceDN w:val="0"/>
      <w:adjustRightInd w:val="0"/>
      <w:spacing w:before="0"/>
    </w:pPr>
  </w:style>
  <w:style w:type="paragraph" w:customStyle="1" w:styleId="SP94238">
    <w:name w:val="SP94238"/>
    <w:basedOn w:val="Normal"/>
    <w:next w:val="Normal"/>
    <w:uiPriority w:val="99"/>
    <w:rsid w:val="006209D5"/>
    <w:pPr>
      <w:autoSpaceDE w:val="0"/>
      <w:autoSpaceDN w:val="0"/>
      <w:adjustRightInd w:val="0"/>
      <w:spacing w:before="0"/>
    </w:pPr>
  </w:style>
  <w:style w:type="paragraph" w:customStyle="1" w:styleId="SP94240">
    <w:name w:val="SP94240"/>
    <w:basedOn w:val="Normal"/>
    <w:next w:val="Normal"/>
    <w:uiPriority w:val="99"/>
    <w:rsid w:val="006209D5"/>
    <w:pPr>
      <w:autoSpaceDE w:val="0"/>
      <w:autoSpaceDN w:val="0"/>
      <w:adjustRightInd w:val="0"/>
      <w:spacing w:before="0"/>
    </w:pPr>
  </w:style>
  <w:style w:type="paragraph" w:customStyle="1" w:styleId="SP94209">
    <w:name w:val="SP94209"/>
    <w:basedOn w:val="Normal"/>
    <w:next w:val="Normal"/>
    <w:uiPriority w:val="99"/>
    <w:rsid w:val="006209D5"/>
    <w:pPr>
      <w:autoSpaceDE w:val="0"/>
      <w:autoSpaceDN w:val="0"/>
      <w:adjustRightInd w:val="0"/>
      <w:spacing w:before="0"/>
    </w:pPr>
  </w:style>
  <w:style w:type="character" w:customStyle="1" w:styleId="SC323700">
    <w:name w:val="SC323700"/>
    <w:uiPriority w:val="99"/>
    <w:rsid w:val="006209D5"/>
    <w:rPr>
      <w:color w:val="000000"/>
      <w:sz w:val="18"/>
      <w:szCs w:val="18"/>
    </w:rPr>
  </w:style>
  <w:style w:type="paragraph" w:styleId="ListParagraph">
    <w:name w:val="List Paragraph"/>
    <w:basedOn w:val="Normal"/>
    <w:uiPriority w:val="34"/>
    <w:qFormat/>
    <w:rsid w:val="00EA08B5"/>
    <w:pPr>
      <w:ind w:left="720"/>
      <w:contextualSpacing/>
    </w:pPr>
  </w:style>
  <w:style w:type="paragraph" w:styleId="TOCHeading">
    <w:name w:val="TOC Heading"/>
    <w:basedOn w:val="Heading1"/>
    <w:next w:val="Normal"/>
    <w:uiPriority w:val="39"/>
    <w:semiHidden/>
    <w:unhideWhenUsed/>
    <w:qFormat/>
    <w:rsid w:val="00E02231"/>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270210097">
      <w:bodyDiv w:val="1"/>
      <w:marLeft w:val="0"/>
      <w:marRight w:val="0"/>
      <w:marTop w:val="0"/>
      <w:marBottom w:val="0"/>
      <w:divBdr>
        <w:top w:val="none" w:sz="0" w:space="0" w:color="auto"/>
        <w:left w:val="none" w:sz="0" w:space="0" w:color="auto"/>
        <w:bottom w:val="none" w:sz="0" w:space="0" w:color="auto"/>
        <w:right w:val="none" w:sz="0" w:space="0" w:color="auto"/>
      </w:divBdr>
      <w:divsChild>
        <w:div w:id="804546814">
          <w:marLeft w:val="0"/>
          <w:marRight w:val="0"/>
          <w:marTop w:val="0"/>
          <w:marBottom w:val="0"/>
          <w:divBdr>
            <w:top w:val="none" w:sz="0" w:space="0" w:color="auto"/>
            <w:left w:val="none" w:sz="0" w:space="0" w:color="auto"/>
            <w:bottom w:val="none" w:sz="0" w:space="0" w:color="auto"/>
            <w:right w:val="none" w:sz="0" w:space="0" w:color="auto"/>
          </w:divBdr>
          <w:divsChild>
            <w:div w:id="50271646">
              <w:marLeft w:val="0"/>
              <w:marRight w:val="0"/>
              <w:marTop w:val="0"/>
              <w:marBottom w:val="0"/>
              <w:divBdr>
                <w:top w:val="none" w:sz="0" w:space="0" w:color="auto"/>
                <w:left w:val="none" w:sz="0" w:space="0" w:color="auto"/>
                <w:bottom w:val="none" w:sz="0" w:space="0" w:color="auto"/>
                <w:right w:val="none" w:sz="0" w:space="0" w:color="auto"/>
              </w:divBdr>
            </w:div>
            <w:div w:id="17601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0392">
      <w:bodyDiv w:val="1"/>
      <w:marLeft w:val="0"/>
      <w:marRight w:val="0"/>
      <w:marTop w:val="0"/>
      <w:marBottom w:val="0"/>
      <w:divBdr>
        <w:top w:val="none" w:sz="0" w:space="0" w:color="auto"/>
        <w:left w:val="none" w:sz="0" w:space="0" w:color="auto"/>
        <w:bottom w:val="none" w:sz="0" w:space="0" w:color="auto"/>
        <w:right w:val="none" w:sz="0" w:space="0" w:color="auto"/>
      </w:divBdr>
      <w:divsChild>
        <w:div w:id="1501118245">
          <w:marLeft w:val="0"/>
          <w:marRight w:val="0"/>
          <w:marTop w:val="0"/>
          <w:marBottom w:val="0"/>
          <w:divBdr>
            <w:top w:val="none" w:sz="0" w:space="0" w:color="auto"/>
            <w:left w:val="none" w:sz="0" w:space="0" w:color="auto"/>
            <w:bottom w:val="none" w:sz="0" w:space="0" w:color="auto"/>
            <w:right w:val="none" w:sz="0" w:space="0" w:color="auto"/>
          </w:divBdr>
        </w:div>
      </w:divsChild>
    </w:div>
    <w:div w:id="429619224">
      <w:bodyDiv w:val="1"/>
      <w:marLeft w:val="0"/>
      <w:marRight w:val="0"/>
      <w:marTop w:val="0"/>
      <w:marBottom w:val="0"/>
      <w:divBdr>
        <w:top w:val="none" w:sz="0" w:space="0" w:color="auto"/>
        <w:left w:val="none" w:sz="0" w:space="0" w:color="auto"/>
        <w:bottom w:val="none" w:sz="0" w:space="0" w:color="auto"/>
        <w:right w:val="none" w:sz="0" w:space="0" w:color="auto"/>
      </w:divBdr>
      <w:divsChild>
        <w:div w:id="1682508888">
          <w:marLeft w:val="0"/>
          <w:marRight w:val="0"/>
          <w:marTop w:val="0"/>
          <w:marBottom w:val="0"/>
          <w:divBdr>
            <w:top w:val="none" w:sz="0" w:space="0" w:color="auto"/>
            <w:left w:val="none" w:sz="0" w:space="0" w:color="auto"/>
            <w:bottom w:val="none" w:sz="0" w:space="0" w:color="auto"/>
            <w:right w:val="none" w:sz="0" w:space="0" w:color="auto"/>
          </w:divBdr>
        </w:div>
      </w:divsChild>
    </w:div>
    <w:div w:id="578977129">
      <w:bodyDiv w:val="1"/>
      <w:marLeft w:val="0"/>
      <w:marRight w:val="0"/>
      <w:marTop w:val="0"/>
      <w:marBottom w:val="0"/>
      <w:divBdr>
        <w:top w:val="none" w:sz="0" w:space="0" w:color="auto"/>
        <w:left w:val="none" w:sz="0" w:space="0" w:color="auto"/>
        <w:bottom w:val="none" w:sz="0" w:space="0" w:color="auto"/>
        <w:right w:val="none" w:sz="0" w:space="0" w:color="auto"/>
      </w:divBdr>
      <w:divsChild>
        <w:div w:id="944071921">
          <w:marLeft w:val="0"/>
          <w:marRight w:val="0"/>
          <w:marTop w:val="0"/>
          <w:marBottom w:val="0"/>
          <w:divBdr>
            <w:top w:val="none" w:sz="0" w:space="0" w:color="auto"/>
            <w:left w:val="none" w:sz="0" w:space="0" w:color="auto"/>
            <w:bottom w:val="none" w:sz="0" w:space="0" w:color="auto"/>
            <w:right w:val="none" w:sz="0" w:space="0" w:color="auto"/>
          </w:divBdr>
          <w:divsChild>
            <w:div w:id="283318666">
              <w:marLeft w:val="0"/>
              <w:marRight w:val="0"/>
              <w:marTop w:val="0"/>
              <w:marBottom w:val="0"/>
              <w:divBdr>
                <w:top w:val="none" w:sz="0" w:space="0" w:color="auto"/>
                <w:left w:val="none" w:sz="0" w:space="0" w:color="auto"/>
                <w:bottom w:val="none" w:sz="0" w:space="0" w:color="auto"/>
                <w:right w:val="none" w:sz="0" w:space="0" w:color="auto"/>
              </w:divBdr>
            </w:div>
            <w:div w:id="15203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4946">
      <w:bodyDiv w:val="1"/>
      <w:marLeft w:val="0"/>
      <w:marRight w:val="0"/>
      <w:marTop w:val="0"/>
      <w:marBottom w:val="0"/>
      <w:divBdr>
        <w:top w:val="none" w:sz="0" w:space="0" w:color="auto"/>
        <w:left w:val="none" w:sz="0" w:space="0" w:color="auto"/>
        <w:bottom w:val="none" w:sz="0" w:space="0" w:color="auto"/>
        <w:right w:val="none" w:sz="0" w:space="0" w:color="auto"/>
      </w:divBdr>
      <w:divsChild>
        <w:div w:id="1896620899">
          <w:marLeft w:val="0"/>
          <w:marRight w:val="0"/>
          <w:marTop w:val="0"/>
          <w:marBottom w:val="0"/>
          <w:divBdr>
            <w:top w:val="none" w:sz="0" w:space="0" w:color="auto"/>
            <w:left w:val="none" w:sz="0" w:space="0" w:color="auto"/>
            <w:bottom w:val="none" w:sz="0" w:space="0" w:color="auto"/>
            <w:right w:val="none" w:sz="0" w:space="0" w:color="auto"/>
          </w:divBdr>
        </w:div>
      </w:divsChild>
    </w:div>
    <w:div w:id="787892125">
      <w:bodyDiv w:val="1"/>
      <w:marLeft w:val="0"/>
      <w:marRight w:val="0"/>
      <w:marTop w:val="0"/>
      <w:marBottom w:val="0"/>
      <w:divBdr>
        <w:top w:val="none" w:sz="0" w:space="0" w:color="auto"/>
        <w:left w:val="none" w:sz="0" w:space="0" w:color="auto"/>
        <w:bottom w:val="none" w:sz="0" w:space="0" w:color="auto"/>
        <w:right w:val="none" w:sz="0" w:space="0" w:color="auto"/>
      </w:divBdr>
      <w:divsChild>
        <w:div w:id="1136877376">
          <w:marLeft w:val="0"/>
          <w:marRight w:val="0"/>
          <w:marTop w:val="0"/>
          <w:marBottom w:val="0"/>
          <w:divBdr>
            <w:top w:val="none" w:sz="0" w:space="0" w:color="auto"/>
            <w:left w:val="none" w:sz="0" w:space="0" w:color="auto"/>
            <w:bottom w:val="none" w:sz="0" w:space="0" w:color="auto"/>
            <w:right w:val="none" w:sz="0" w:space="0" w:color="auto"/>
          </w:divBdr>
          <w:divsChild>
            <w:div w:id="11170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3903">
      <w:bodyDiv w:val="1"/>
      <w:marLeft w:val="0"/>
      <w:marRight w:val="0"/>
      <w:marTop w:val="0"/>
      <w:marBottom w:val="0"/>
      <w:divBdr>
        <w:top w:val="none" w:sz="0" w:space="0" w:color="auto"/>
        <w:left w:val="none" w:sz="0" w:space="0" w:color="auto"/>
        <w:bottom w:val="none" w:sz="0" w:space="0" w:color="auto"/>
        <w:right w:val="none" w:sz="0" w:space="0" w:color="auto"/>
      </w:divBdr>
      <w:divsChild>
        <w:div w:id="2094858258">
          <w:marLeft w:val="0"/>
          <w:marRight w:val="0"/>
          <w:marTop w:val="0"/>
          <w:marBottom w:val="0"/>
          <w:divBdr>
            <w:top w:val="none" w:sz="0" w:space="0" w:color="auto"/>
            <w:left w:val="none" w:sz="0" w:space="0" w:color="auto"/>
            <w:bottom w:val="none" w:sz="0" w:space="0" w:color="auto"/>
            <w:right w:val="none" w:sz="0" w:space="0" w:color="auto"/>
          </w:divBdr>
        </w:div>
      </w:divsChild>
    </w:div>
    <w:div w:id="936324916">
      <w:bodyDiv w:val="1"/>
      <w:marLeft w:val="0"/>
      <w:marRight w:val="0"/>
      <w:marTop w:val="0"/>
      <w:marBottom w:val="0"/>
      <w:divBdr>
        <w:top w:val="none" w:sz="0" w:space="0" w:color="auto"/>
        <w:left w:val="none" w:sz="0" w:space="0" w:color="auto"/>
        <w:bottom w:val="none" w:sz="0" w:space="0" w:color="auto"/>
        <w:right w:val="none" w:sz="0" w:space="0" w:color="auto"/>
      </w:divBdr>
      <w:divsChild>
        <w:div w:id="1523665206">
          <w:marLeft w:val="0"/>
          <w:marRight w:val="0"/>
          <w:marTop w:val="0"/>
          <w:marBottom w:val="0"/>
          <w:divBdr>
            <w:top w:val="none" w:sz="0" w:space="0" w:color="auto"/>
            <w:left w:val="none" w:sz="0" w:space="0" w:color="auto"/>
            <w:bottom w:val="none" w:sz="0" w:space="0" w:color="auto"/>
            <w:right w:val="none" w:sz="0" w:space="0" w:color="auto"/>
          </w:divBdr>
        </w:div>
      </w:divsChild>
    </w:div>
    <w:div w:id="948776087">
      <w:bodyDiv w:val="1"/>
      <w:marLeft w:val="0"/>
      <w:marRight w:val="0"/>
      <w:marTop w:val="0"/>
      <w:marBottom w:val="0"/>
      <w:divBdr>
        <w:top w:val="none" w:sz="0" w:space="0" w:color="auto"/>
        <w:left w:val="none" w:sz="0" w:space="0" w:color="auto"/>
        <w:bottom w:val="none" w:sz="0" w:space="0" w:color="auto"/>
        <w:right w:val="none" w:sz="0" w:space="0" w:color="auto"/>
      </w:divBdr>
      <w:divsChild>
        <w:div w:id="1193149555">
          <w:marLeft w:val="0"/>
          <w:marRight w:val="0"/>
          <w:marTop w:val="0"/>
          <w:marBottom w:val="0"/>
          <w:divBdr>
            <w:top w:val="none" w:sz="0" w:space="0" w:color="auto"/>
            <w:left w:val="none" w:sz="0" w:space="0" w:color="auto"/>
            <w:bottom w:val="none" w:sz="0" w:space="0" w:color="auto"/>
            <w:right w:val="none" w:sz="0" w:space="0" w:color="auto"/>
          </w:divBdr>
        </w:div>
      </w:divsChild>
    </w:div>
    <w:div w:id="2091463554">
      <w:bodyDiv w:val="1"/>
      <w:marLeft w:val="0"/>
      <w:marRight w:val="0"/>
      <w:marTop w:val="0"/>
      <w:marBottom w:val="0"/>
      <w:divBdr>
        <w:top w:val="none" w:sz="0" w:space="0" w:color="auto"/>
        <w:left w:val="none" w:sz="0" w:space="0" w:color="auto"/>
        <w:bottom w:val="none" w:sz="0" w:space="0" w:color="auto"/>
        <w:right w:val="none" w:sz="0" w:space="0" w:color="auto"/>
      </w:divBdr>
      <w:divsChild>
        <w:div w:id="731539890">
          <w:marLeft w:val="0"/>
          <w:marRight w:val="0"/>
          <w:marTop w:val="0"/>
          <w:marBottom w:val="0"/>
          <w:divBdr>
            <w:top w:val="none" w:sz="0" w:space="0" w:color="auto"/>
            <w:left w:val="none" w:sz="0" w:space="0" w:color="auto"/>
            <w:bottom w:val="none" w:sz="0" w:space="0" w:color="auto"/>
            <w:right w:val="none" w:sz="0" w:space="0" w:color="auto"/>
          </w:divBdr>
          <w:divsChild>
            <w:div w:id="2031292980">
              <w:marLeft w:val="0"/>
              <w:marRight w:val="0"/>
              <w:marTop w:val="0"/>
              <w:marBottom w:val="0"/>
              <w:divBdr>
                <w:top w:val="none" w:sz="0" w:space="0" w:color="auto"/>
                <w:left w:val="none" w:sz="0" w:space="0" w:color="auto"/>
                <w:bottom w:val="none" w:sz="0" w:space="0" w:color="auto"/>
                <w:right w:val="none" w:sz="0" w:space="0" w:color="auto"/>
              </w:divBdr>
            </w:div>
            <w:div w:id="15180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emf"/><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_rels/footer4.xml.rels><?xml version="1.0" encoding="UTF-8" standalone="yes"?>
<Relationships xmlns="http://schemas.openxmlformats.org/package/2006/relationships"><Relationship Id="rId2" Type="http://schemas.openxmlformats.org/officeDocument/2006/relationships/image" Target="media/image9.emf"/><Relationship Id="rId1" Type="http://schemas.openxmlformats.org/officeDocument/2006/relationships/image" Target="media/image8.emf"/></Relationships>
</file>

<file path=word/_rels/footer5.xml.rels><?xml version="1.0" encoding="UTF-8" standalone="yes"?>
<Relationships xmlns="http://schemas.openxmlformats.org/package/2006/relationships"><Relationship Id="rId2" Type="http://schemas.openxmlformats.org/officeDocument/2006/relationships/image" Target="media/image9.emf"/><Relationship Id="rId1" Type="http://schemas.openxmlformats.org/officeDocument/2006/relationships/image" Target="media/image10.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18551\Local%20Settings\Temporary%20Internet%20Files\Content.Outlook\0TXI1UNE\single_chapt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E53F4-A432-494F-B82F-B5DF53AAD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single_chapter_template.dotx</Template>
  <TotalTime>1470</TotalTime>
  <Pages>10</Pages>
  <Words>1993</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Doc_Title (same as covered Device #)</vt:lpstr>
    </vt:vector>
  </TitlesOfParts>
  <Company>Freescale</Company>
  <LinksUpToDate>false</LinksUpToDate>
  <CharactersWithSpaces>13328</CharactersWithSpaces>
  <SharedDoc>false</SharedDoc>
  <HLinks>
    <vt:vector size="42" baseType="variant">
      <vt:variant>
        <vt:i4>1441854</vt:i4>
      </vt:variant>
      <vt:variant>
        <vt:i4>38</vt:i4>
      </vt:variant>
      <vt:variant>
        <vt:i4>0</vt:i4>
      </vt:variant>
      <vt:variant>
        <vt:i4>5</vt:i4>
      </vt:variant>
      <vt:variant>
        <vt:lpwstr/>
      </vt:variant>
      <vt:variant>
        <vt:lpwstr>_Toc241657848</vt:lpwstr>
      </vt:variant>
      <vt:variant>
        <vt:i4>1441854</vt:i4>
      </vt:variant>
      <vt:variant>
        <vt:i4>32</vt:i4>
      </vt:variant>
      <vt:variant>
        <vt:i4>0</vt:i4>
      </vt:variant>
      <vt:variant>
        <vt:i4>5</vt:i4>
      </vt:variant>
      <vt:variant>
        <vt:lpwstr/>
      </vt:variant>
      <vt:variant>
        <vt:lpwstr>_Toc241657847</vt:lpwstr>
      </vt:variant>
      <vt:variant>
        <vt:i4>1441854</vt:i4>
      </vt:variant>
      <vt:variant>
        <vt:i4>26</vt:i4>
      </vt:variant>
      <vt:variant>
        <vt:i4>0</vt:i4>
      </vt:variant>
      <vt:variant>
        <vt:i4>5</vt:i4>
      </vt:variant>
      <vt:variant>
        <vt:lpwstr/>
      </vt:variant>
      <vt:variant>
        <vt:lpwstr>_Toc241657846</vt:lpwstr>
      </vt:variant>
      <vt:variant>
        <vt:i4>1441854</vt:i4>
      </vt:variant>
      <vt:variant>
        <vt:i4>20</vt:i4>
      </vt:variant>
      <vt:variant>
        <vt:i4>0</vt:i4>
      </vt:variant>
      <vt:variant>
        <vt:i4>5</vt:i4>
      </vt:variant>
      <vt:variant>
        <vt:lpwstr/>
      </vt:variant>
      <vt:variant>
        <vt:lpwstr>_Toc241657845</vt:lpwstr>
      </vt:variant>
      <vt:variant>
        <vt:i4>1441854</vt:i4>
      </vt:variant>
      <vt:variant>
        <vt:i4>14</vt:i4>
      </vt:variant>
      <vt:variant>
        <vt:i4>0</vt:i4>
      </vt:variant>
      <vt:variant>
        <vt:i4>5</vt:i4>
      </vt:variant>
      <vt:variant>
        <vt:lpwstr/>
      </vt:variant>
      <vt:variant>
        <vt:lpwstr>_Toc241657844</vt:lpwstr>
      </vt:variant>
      <vt:variant>
        <vt:i4>1441854</vt:i4>
      </vt:variant>
      <vt:variant>
        <vt:i4>8</vt:i4>
      </vt:variant>
      <vt:variant>
        <vt:i4>0</vt:i4>
      </vt:variant>
      <vt:variant>
        <vt:i4>5</vt:i4>
      </vt:variant>
      <vt:variant>
        <vt:lpwstr/>
      </vt:variant>
      <vt:variant>
        <vt:lpwstr>_Toc241657843</vt:lpwstr>
      </vt:variant>
      <vt:variant>
        <vt:i4>1441854</vt:i4>
      </vt:variant>
      <vt:variant>
        <vt:i4>2</vt:i4>
      </vt:variant>
      <vt:variant>
        <vt:i4>0</vt:i4>
      </vt:variant>
      <vt:variant>
        <vt:i4>5</vt:i4>
      </vt:variant>
      <vt:variant>
        <vt:lpwstr/>
      </vt:variant>
      <vt:variant>
        <vt:lpwstr>_Toc241657842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Doc_Title (same as covered Device #)</dc:title>
  <dc:subject/>
  <dc:creator>b18551</dc:creator>
  <cp:keywords/>
  <dc:description/>
  <cp:lastModifiedBy>Ray Sun-b17777</cp:lastModifiedBy>
  <cp:revision>55</cp:revision>
  <cp:lastPrinted>2008-09-23T20:34:00Z</cp:lastPrinted>
  <dcterms:created xsi:type="dcterms:W3CDTF">2011-11-07T07:03:00Z</dcterms:created>
  <dcterms:modified xsi:type="dcterms:W3CDTF">2011-11-08T07:34:00Z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12063941</vt:i4>
  </property>
  <property fmtid="{D5CDD505-2E9C-101B-9397-08002B2CF9AE}" pid="3" name="_NewReviewCycle">
    <vt:lpwstr/>
  </property>
  <property fmtid="{D5CDD505-2E9C-101B-9397-08002B2CF9AE}" pid="4" name="_EmailSubject">
    <vt:lpwstr/>
  </property>
  <property fmtid="{D5CDD505-2E9C-101B-9397-08002B2CF9AE}" pid="5" name="_AuthorEmail">
    <vt:lpwstr>B18551@freescale.com</vt:lpwstr>
  </property>
  <property fmtid="{D5CDD505-2E9C-101B-9397-08002B2CF9AE}" pid="6" name="_AuthorEmailDisplayName">
    <vt:lpwstr>Mohammed Fareeduddin-B18551</vt:lpwstr>
  </property>
  <property fmtid="{D5CDD505-2E9C-101B-9397-08002B2CF9AE}" pid="7" name="_PreviousAdHocReviewCycleID">
    <vt:i4>182852099</vt:i4>
  </property>
  <property fmtid="{D5CDD505-2E9C-101B-9397-08002B2CF9AE}" pid="8" name="_ReviewingToolsShownOnce">
    <vt:lpwstr/>
  </property>
</Properties>
</file>