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800"/>
        <w:rPr>
          <w:rFonts w:hint="default" w:eastAsiaTheme="minorHAnsi"/>
          <w:sz w:val="22"/>
          <w:lang w:val="en-US" w:eastAsia="zh-CN"/>
        </w:rPr>
      </w:pPr>
      <w:r>
        <w:rPr>
          <w:rFonts w:hint="eastAsia" w:eastAsiaTheme="minorHAnsi"/>
          <w:sz w:val="22"/>
        </w:rPr>
        <w:t xml:space="preserve"> </w:t>
      </w:r>
      <w:r>
        <w:rPr>
          <w:rFonts w:hint="eastAsia" w:eastAsiaTheme="minorHAnsi"/>
          <w:sz w:val="22"/>
          <w:lang w:val="en-US" w:eastAsia="zh-CN"/>
        </w:rPr>
        <w:t>SimLink平台接口文档 Demo示例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  <w:sz w:val="22"/>
        </w:rPr>
      </w:pPr>
      <w:r>
        <w:rPr>
          <w:rFonts w:hint="eastAsia" w:eastAsiaTheme="minorHAnsi"/>
          <w:sz w:val="22"/>
          <w:lang w:eastAsia="zh-CN"/>
        </w:rPr>
        <w:t>获取单张卡信息</w:t>
      </w:r>
    </w:p>
    <w:p>
      <w:pPr>
        <w:pStyle w:val="9"/>
        <w:ind w:left="360" w:firstLine="0" w:firstLineChars="0"/>
        <w:rPr>
          <w:rFonts w:eastAsiaTheme="minorHAnsi"/>
          <w:sz w:val="22"/>
        </w:rPr>
      </w:pPr>
      <w:r>
        <w:rPr>
          <w:rFonts w:hint="eastAsia" w:eastAsiaTheme="minorHAnsi"/>
          <w:sz w:val="22"/>
        </w:rPr>
        <w:t>1</w:t>
      </w:r>
      <w:r>
        <w:rPr>
          <w:rFonts w:eastAsiaTheme="minorHAnsi"/>
          <w:sz w:val="22"/>
        </w:rPr>
        <w:t>.1.</w:t>
      </w:r>
      <w:r>
        <w:rPr>
          <w:rFonts w:hint="eastAsia" w:eastAsiaTheme="minorHAnsi"/>
          <w:sz w:val="22"/>
        </w:rPr>
        <w:t>接口地址</w:t>
      </w:r>
    </w:p>
    <w:p>
      <w:pPr>
        <w:pStyle w:val="9"/>
        <w:ind w:left="360"/>
        <w:rPr>
          <w:rFonts w:eastAsiaTheme="minorHAnsi"/>
          <w:color w:val="0563C1" w:themeColor="hyperlink"/>
          <w:sz w:val="22"/>
          <w:u w:val="single"/>
          <w:shd w:val="clear" w:color="auto" w:fill="FCF6DB"/>
        </w:rPr>
      </w:pPr>
      <w:r>
        <w:rPr>
          <w:rFonts w:hint="eastAsia" w:eastAsiaTheme="minorHAnsi"/>
          <w:color w:val="000000"/>
          <w:sz w:val="22"/>
          <w:shd w:val="clear" w:color="auto" w:fill="FCF6DB"/>
        </w:rPr>
        <w:t>http://101.200.35.208:8085/GetMessage（</w:t>
      </w:r>
      <w:r>
        <w:rPr>
          <w:rFonts w:eastAsiaTheme="minorHAnsi"/>
          <w:color w:val="000000"/>
          <w:sz w:val="22"/>
          <w:shd w:val="clear" w:color="auto" w:fill="FCF6DB"/>
        </w:rPr>
        <w:t>  GET </w:t>
      </w:r>
      <w:r>
        <w:rPr>
          <w:rFonts w:hint="eastAsia" w:eastAsiaTheme="minorHAnsi"/>
          <w:color w:val="000000"/>
          <w:sz w:val="22"/>
          <w:shd w:val="clear" w:color="auto" w:fill="FCF6DB"/>
        </w:rPr>
        <w:t>方式）</w:t>
      </w:r>
    </w:p>
    <w:p>
      <w:pPr>
        <w:pStyle w:val="9"/>
        <w:ind w:left="360" w:firstLine="0" w:firstLineChars="0"/>
        <w:rPr>
          <w:rFonts w:eastAsiaTheme="minorHAnsi"/>
          <w:sz w:val="22"/>
        </w:rPr>
      </w:pPr>
      <w:r>
        <w:rPr>
          <w:rFonts w:hint="eastAsia" w:eastAsiaTheme="minorHAnsi"/>
          <w:sz w:val="22"/>
          <w:lang w:val="en-US" w:eastAsia="zh-CN"/>
        </w:rPr>
        <w:t>.2</w:t>
      </w:r>
      <w:r>
        <w:rPr>
          <w:rFonts w:hint="eastAsia" w:eastAsiaTheme="minorHAnsi"/>
          <w:sz w:val="22"/>
        </w:rPr>
        <w:t>说明 ：</w:t>
      </w:r>
      <w:r>
        <w:rPr>
          <w:rFonts w:eastAsiaTheme="minorHAnsi"/>
          <w:sz w:val="22"/>
        </w:rPr>
        <w:t xml:space="preserve"> </w:t>
      </w:r>
    </w:p>
    <w:tbl>
      <w:tblPr>
        <w:tblStyle w:val="5"/>
        <w:tblpPr w:leftFromText="180" w:rightFromText="180" w:vertAnchor="text" w:horzAnchor="page" w:tblpX="474" w:tblpY="602"/>
        <w:tblOverlap w:val="never"/>
        <w:tblW w:w="10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150"/>
        <w:gridCol w:w="1813"/>
        <w:gridCol w:w="216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业务参数</w:t>
            </w:r>
          </w:p>
        </w:tc>
        <w:tc>
          <w:tcPr>
            <w:tcW w:w="2150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类型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说明</w:t>
            </w:r>
          </w:p>
        </w:tc>
        <w:tc>
          <w:tcPr>
            <w:tcW w:w="216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是否可空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284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value</w:t>
            </w:r>
          </w:p>
        </w:tc>
        <w:tc>
          <w:tcPr>
            <w:tcW w:w="2150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卡号，</w:t>
            </w:r>
            <w:r>
              <w:rPr>
                <w:rFonts w:hint="eastAsia" w:eastAsiaTheme="minorHAnsi"/>
                <w:sz w:val="22"/>
                <w:lang w:val="en-US" w:eastAsia="zh-CN"/>
              </w:rPr>
              <w:t>ICCID等</w:t>
            </w:r>
          </w:p>
        </w:tc>
        <w:tc>
          <w:tcPr>
            <w:tcW w:w="216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否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284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szCs w:val="22"/>
                <w:lang w:val="en-US" w:eastAsia="zh-CN"/>
              </w:rPr>
              <w:t>Card_CompanyID</w:t>
            </w:r>
          </w:p>
        </w:tc>
        <w:tc>
          <w:tcPr>
            <w:tcW w:w="2150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string</w:t>
            </w:r>
          </w:p>
        </w:tc>
        <w:tc>
          <w:tcPr>
            <w:tcW w:w="181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公司内码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否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482" w:type="dxa"/>
            <w:gridSpan w:val="5"/>
          </w:tcPr>
          <w:p>
            <w:pPr>
              <w:ind w:firstLine="5060" w:firstLineChars="230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restart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Cards 数组</w:t>
            </w:r>
          </w:p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参数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类型</w:t>
            </w:r>
          </w:p>
        </w:tc>
        <w:tc>
          <w:tcPr>
            <w:tcW w:w="216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说明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Card_ID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卡号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Card_IMSI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216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I</w:t>
            </w:r>
            <w:r>
              <w:rPr>
                <w:rFonts w:hint="eastAsia" w:eastAsiaTheme="minorHAnsi"/>
                <w:sz w:val="22"/>
              </w:rPr>
              <w:t>msi号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Card_State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卡片状态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00：正常</w:t>
            </w:r>
          </w:p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01：停机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Card_IMEI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IMEI号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Card_ICCID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IDCCID号码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Card_WorkState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string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工作状态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00：在线</w:t>
            </w:r>
          </w:p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其他：离线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Card_Remrarks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string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备注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Card_CompanyID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string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公司内码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Card_Monthlyusageflow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216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月使用流量</w:t>
            </w:r>
            <w:r>
              <w:rPr>
                <w:rFonts w:hint="eastAsia" w:eastAsiaTheme="minorHAnsi"/>
                <w:sz w:val="22"/>
                <w:lang w:val="en-US" w:eastAsia="zh-CN"/>
              </w:rPr>
              <w:t>KB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CardTypeName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string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卡类型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CardXTName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string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开形态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int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是否报废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1：完好</w:t>
            </w:r>
          </w:p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0：报废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Card_ActivationDate_Custom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datetime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开卡时间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RenewDate_custom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datetime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截止日期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信息提示</w:t>
            </w: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Msg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string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接口调取提示信息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284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flg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int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调取接口标志位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1：成功</w:t>
            </w:r>
          </w:p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其他：失败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</w:trPr>
        <w:tc>
          <w:tcPr>
            <w:tcW w:w="2284" w:type="dxa"/>
          </w:tcPr>
          <w:p>
            <w:pPr>
              <w:rPr>
                <w:rFonts w:hint="eastAsia"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请求实例</w:t>
            </w:r>
          </w:p>
          <w:p>
            <w:pPr>
              <w:rPr>
                <w:rFonts w:hint="eastAsia" w:eastAsiaTheme="minorHAnsi"/>
                <w:sz w:val="22"/>
              </w:rPr>
            </w:pPr>
          </w:p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8198" w:type="dxa"/>
            <w:gridSpan w:val="4"/>
          </w:tcPr>
          <w:p>
            <w:pPr>
              <w:rPr>
                <w:rFonts w:hint="eastAsia" w:eastAsiaTheme="minorHAnsi"/>
                <w:i/>
                <w:sz w:val="24"/>
                <w:szCs w:val="24"/>
              </w:rPr>
            </w:pPr>
            <w:r>
              <w:rPr>
                <w:rFonts w:hint="eastAsia" w:eastAsiaTheme="minorHAnsi"/>
                <w:i/>
                <w:sz w:val="24"/>
                <w:szCs w:val="24"/>
              </w:rPr>
              <w:t>http://101.200.35.208:8085/GetMessage?value=1440141800200&amp;Card_CompanyID=1564385200122</w:t>
            </w:r>
          </w:p>
          <w:p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>
      <w:pPr>
        <w:pStyle w:val="9"/>
        <w:ind w:left="360" w:firstLine="0" w:firstLineChars="0"/>
        <w:rPr>
          <w:rFonts w:eastAsiaTheme="minorHAnsi"/>
          <w:sz w:val="22"/>
        </w:rPr>
      </w:pPr>
    </w:p>
    <w:tbl>
      <w:tblPr>
        <w:tblStyle w:val="4"/>
        <w:tblpPr w:leftFromText="180" w:rightFromText="180" w:horzAnchor="page" w:tblpX="1" w:tblpY="414"/>
        <w:tblW w:w="13350" w:type="dxa"/>
        <w:tblInd w:w="0" w:type="dxa"/>
        <w:shd w:val="clear" w:color="auto" w:fill="EBF7F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0"/>
      </w:tblGrid>
      <w:tr>
        <w:tblPrEx>
          <w:shd w:val="clear" w:color="auto" w:fill="EBF7F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50" w:type="dxa"/>
            <w:tcBorders>
              <w:top w:val="nil"/>
              <w:left w:val="nil"/>
              <w:bottom w:val="nil"/>
              <w:right w:val="nil"/>
            </w:tcBorders>
            <w:shd w:val="clear" w:color="auto" w:fill="EBF7F0"/>
            <w:tcMar>
              <w:top w:w="90" w:type="dxa"/>
              <w:left w:w="90" w:type="dxa"/>
              <w:bottom w:w="90" w:type="dxa"/>
              <w:right w:w="90" w:type="dxa"/>
            </w:tcMar>
          </w:tcPr>
          <w:p>
            <w:pPr>
              <w:widowControl/>
              <w:spacing w:line="336" w:lineRule="atLeast"/>
              <w:jc w:val="left"/>
              <w:textAlignment w:val="baseline"/>
              <w:rPr>
                <w:rFonts w:hint="eastAsia" w:ascii="inherit" w:hAnsi="inherit" w:eastAsia="宋体" w:cs="Arial"/>
                <w:b/>
                <w:bCs/>
                <w:color w:val="333333"/>
                <w:kern w:val="0"/>
                <w:sz w:val="20"/>
                <w:szCs w:val="20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Fonts w:hint="eastAsia" w:eastAsiaTheme="minorHAnsi"/>
          <w:sz w:val="22"/>
        </w:rPr>
        <w:t>返回参数实例：</w:t>
      </w:r>
      <w:r>
        <w:rPr>
          <w:rStyle w:val="8"/>
          <w:rFonts w:hint="eastAsia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"Card_ID": "1440141800200",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"Card_IMSI": "460040840942200",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"Card_IMEI": "",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"Card_State": "00",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"Card_WorkState": "00",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"Card_Remrarks": null,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"Card_CompanyID": "1564385200122",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"Card_ICCID": "898602B8261890502400",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"Card_Monthlyusageflow": "3729",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"CardTypeName": "2G/4G",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"CardXTName": "插拔卡",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"operatorsName": "咸阳移动",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"cityName": "西安",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"cardType": null,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"status": "1",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"Card_ActivationDate_Custom": "2019-04-28 15:59:51",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  "RenewDate_custom": "2020-04-28 15:59:51"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],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"Msg": "Success",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eastAsia"/>
        </w:rPr>
      </w:pPr>
      <w:r>
        <w:rPr>
          <w:rStyle w:val="8"/>
          <w:rFonts w:hint="eastAsia"/>
        </w:rPr>
        <w:t xml:space="preserve">  "flg": "1"</w:t>
      </w:r>
    </w:p>
    <w:p>
      <w:pPr>
        <w:pStyle w:val="2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eastAsia"/>
        </w:rPr>
        <w:t>}</w:t>
      </w:r>
    </w:p>
    <w:p>
      <w:pPr>
        <w:rPr>
          <w:rFonts w:eastAsiaTheme="minorHAnsi"/>
          <w:sz w:val="22"/>
        </w:rPr>
      </w:pPr>
    </w:p>
    <w:p>
      <w:pPr>
        <w:pStyle w:val="9"/>
        <w:numPr>
          <w:ilvl w:val="0"/>
          <w:numId w:val="1"/>
        </w:numPr>
        <w:ind w:firstLineChars="0"/>
        <w:rPr>
          <w:rFonts w:eastAsiaTheme="minorHAnsi"/>
          <w:sz w:val="22"/>
        </w:rPr>
      </w:pPr>
      <w:r>
        <w:rPr>
          <w:rFonts w:hint="eastAsia" w:eastAsiaTheme="minorHAnsi"/>
          <w:sz w:val="22"/>
          <w:lang w:eastAsia="zh-CN"/>
        </w:rPr>
        <w:t>公共接口获取单张卡月使用流量</w:t>
      </w:r>
    </w:p>
    <w:p>
      <w:pPr>
        <w:pStyle w:val="9"/>
        <w:ind w:left="360" w:firstLine="0" w:firstLineChars="0"/>
        <w:rPr>
          <w:rFonts w:hint="eastAsia" w:eastAsiaTheme="minorHAnsi"/>
          <w:sz w:val="22"/>
        </w:rPr>
      </w:pPr>
      <w:r>
        <w:rPr>
          <w:rFonts w:hint="eastAsia" w:eastAsiaTheme="minorHAnsi"/>
          <w:sz w:val="22"/>
        </w:rPr>
        <w:t>2.1接口地址</w:t>
      </w:r>
    </w:p>
    <w:p>
      <w:pPr>
        <w:pStyle w:val="2"/>
        <w:keepNext w:val="0"/>
        <w:keepLines w:val="0"/>
        <w:widowControl/>
        <w:suppressLineNumbers w:val="0"/>
        <w:ind w:firstLine="40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http://101.200.35.208:8085/GetFlow_Mon_Used（</w:t>
      </w:r>
      <w:r>
        <w:rPr>
          <w:rFonts w:hint="eastAsia"/>
          <w:lang w:val="en-US" w:eastAsia="zh-CN"/>
        </w:rPr>
        <w:t>get方式</w:t>
      </w:r>
      <w:r>
        <w:rPr>
          <w:rFonts w:hint="eastAsia"/>
          <w:lang w:eastAsia="zh-CN"/>
        </w:rPr>
        <w:t>）</w:t>
      </w:r>
    </w:p>
    <w:p>
      <w:pPr>
        <w:pStyle w:val="9"/>
        <w:ind w:left="360" w:firstLine="0" w:firstLineChars="0"/>
        <w:rPr>
          <w:rFonts w:eastAsiaTheme="minorHAnsi"/>
          <w:sz w:val="22"/>
        </w:rPr>
      </w:pPr>
      <w:r>
        <w:rPr>
          <w:rFonts w:hint="eastAsia" w:eastAsiaTheme="minorHAnsi"/>
          <w:sz w:val="22"/>
        </w:rPr>
        <w:t>参数说明</w:t>
      </w: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309"/>
        <w:gridCol w:w="1319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参数名</w:t>
            </w:r>
          </w:p>
        </w:tc>
        <w:tc>
          <w:tcPr>
            <w:tcW w:w="1309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类型</w:t>
            </w:r>
          </w:p>
        </w:tc>
        <w:tc>
          <w:tcPr>
            <w:tcW w:w="1319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说明</w:t>
            </w:r>
          </w:p>
        </w:tc>
        <w:tc>
          <w:tcPr>
            <w:tcW w:w="1244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是否可空</w:t>
            </w:r>
          </w:p>
        </w:tc>
        <w:tc>
          <w:tcPr>
            <w:tcW w:w="1244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</w:p>
        </w:tc>
        <w:tc>
          <w:tcPr>
            <w:tcW w:w="1244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</w:p>
        </w:tc>
        <w:tc>
          <w:tcPr>
            <w:tcW w:w="1309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1319" w:type="dxa"/>
          </w:tcPr>
          <w:p>
            <w:pPr>
              <w:pStyle w:val="9"/>
              <w:ind w:firstLine="0" w:firstLineChars="0"/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IMSI，ICCID等</w:t>
            </w:r>
          </w:p>
        </w:tc>
        <w:tc>
          <w:tcPr>
            <w:tcW w:w="1244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否</w:t>
            </w:r>
          </w:p>
        </w:tc>
        <w:tc>
          <w:tcPr>
            <w:tcW w:w="1244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</w:p>
        </w:tc>
        <w:tc>
          <w:tcPr>
            <w:tcW w:w="1244" w:type="dxa"/>
          </w:tcPr>
          <w:p>
            <w:pPr>
              <w:pStyle w:val="9"/>
              <w:ind w:firstLine="0" w:firstLineChars="0"/>
              <w:rPr>
                <w:rFonts w:eastAsiaTheme="minorHAnsi"/>
                <w:sz w:val="22"/>
              </w:rPr>
            </w:pPr>
          </w:p>
        </w:tc>
      </w:tr>
    </w:tbl>
    <w:p>
      <w:pPr>
        <w:pStyle w:val="9"/>
        <w:ind w:left="360" w:firstLine="0" w:firstLineChars="0"/>
        <w:rPr>
          <w:rFonts w:hint="eastAsia" w:eastAsiaTheme="minorHAnsi"/>
          <w:sz w:val="22"/>
          <w:lang w:val="en-US" w:eastAsia="zh-CN"/>
        </w:rPr>
      </w:pPr>
      <w:r>
        <w:rPr>
          <w:rFonts w:hint="eastAsia" w:eastAsiaTheme="minorHAnsi"/>
          <w:sz w:val="22"/>
          <w:lang w:val="en-US" w:eastAsia="zh-CN"/>
        </w:rPr>
        <w:t>2.2返回参数说明</w:t>
      </w:r>
    </w:p>
    <w:tbl>
      <w:tblPr>
        <w:tblStyle w:val="5"/>
        <w:tblpPr w:leftFromText="180" w:rightFromText="180" w:vertAnchor="text" w:horzAnchor="page" w:tblpX="474" w:tblpY="602"/>
        <w:tblOverlap w:val="never"/>
        <w:tblW w:w="10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150"/>
        <w:gridCol w:w="1813"/>
        <w:gridCol w:w="216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业务参数</w:t>
            </w:r>
          </w:p>
        </w:tc>
        <w:tc>
          <w:tcPr>
            <w:tcW w:w="2150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类型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说明</w:t>
            </w:r>
          </w:p>
        </w:tc>
        <w:tc>
          <w:tcPr>
            <w:tcW w:w="216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是否可空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284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value</w:t>
            </w:r>
          </w:p>
        </w:tc>
        <w:tc>
          <w:tcPr>
            <w:tcW w:w="2150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卡号，</w:t>
            </w:r>
            <w:r>
              <w:rPr>
                <w:rFonts w:hint="eastAsia" w:eastAsiaTheme="minorHAnsi"/>
                <w:sz w:val="22"/>
                <w:lang w:val="en-US" w:eastAsia="zh-CN"/>
              </w:rPr>
              <w:t>ICCID等</w:t>
            </w:r>
          </w:p>
        </w:tc>
        <w:tc>
          <w:tcPr>
            <w:tcW w:w="216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否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482" w:type="dxa"/>
            <w:gridSpan w:val="5"/>
          </w:tcPr>
          <w:p>
            <w:pPr>
              <w:ind w:firstLine="5060" w:firstLineChars="2300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restart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参数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类型</w:t>
            </w:r>
          </w:p>
        </w:tc>
        <w:tc>
          <w:tcPr>
            <w:tcW w:w="216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说明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Flow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float</w:t>
            </w:r>
          </w:p>
        </w:tc>
        <w:tc>
          <w:tcPr>
            <w:tcW w:w="216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月使用流量KB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Message</w:t>
            </w:r>
          </w:p>
        </w:tc>
        <w:tc>
          <w:tcPr>
            <w:tcW w:w="1813" w:type="dxa"/>
          </w:tcPr>
          <w:p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S</w:t>
            </w:r>
            <w:r>
              <w:rPr>
                <w:rFonts w:hint="eastAsia" w:eastAsiaTheme="minorHAnsi"/>
                <w:sz w:val="22"/>
              </w:rPr>
              <w:t>tring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接口调取信息提示</w:t>
            </w:r>
          </w:p>
        </w:tc>
        <w:tc>
          <w:tcPr>
            <w:tcW w:w="2072" w:type="dxa"/>
          </w:tcPr>
          <w:p>
            <w:pPr>
              <w:rPr>
                <w:rFonts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84" w:type="dxa"/>
            <w:vMerge w:val="continue"/>
          </w:tcPr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215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status</w:t>
            </w:r>
          </w:p>
        </w:tc>
        <w:tc>
          <w:tcPr>
            <w:tcW w:w="1813" w:type="dxa"/>
          </w:tcPr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int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HAnsi"/>
                <w:sz w:val="22"/>
                <w:lang w:eastAsia="zh-CN"/>
              </w:rPr>
            </w:pPr>
            <w:r>
              <w:rPr>
                <w:rFonts w:hint="eastAsia" w:eastAsiaTheme="minorHAnsi"/>
                <w:sz w:val="22"/>
                <w:lang w:eastAsia="zh-CN"/>
              </w:rPr>
              <w:t>接口调取信息成功标志位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0：成功</w:t>
            </w:r>
          </w:p>
          <w:p>
            <w:pPr>
              <w:rPr>
                <w:rFonts w:hint="default" w:eastAsiaTheme="minorHAnsi"/>
                <w:sz w:val="22"/>
                <w:lang w:val="en-US" w:eastAsia="zh-CN"/>
              </w:rPr>
            </w:pPr>
            <w:r>
              <w:rPr>
                <w:rFonts w:hint="eastAsia" w:eastAsiaTheme="minorHAnsi"/>
                <w:sz w:val="22"/>
                <w:lang w:val="en-US" w:eastAsia="zh-CN"/>
              </w:rPr>
              <w:t>其他：失败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</w:trPr>
        <w:tc>
          <w:tcPr>
            <w:tcW w:w="2284" w:type="dxa"/>
          </w:tcPr>
          <w:p>
            <w:pPr>
              <w:rPr>
                <w:rFonts w:hint="eastAsia" w:eastAsiaTheme="minorHAnsi"/>
                <w:sz w:val="22"/>
              </w:rPr>
            </w:pPr>
            <w:r>
              <w:rPr>
                <w:rFonts w:hint="eastAsia" w:eastAsiaTheme="minorHAnsi"/>
                <w:sz w:val="22"/>
              </w:rPr>
              <w:t>请求实例</w:t>
            </w:r>
          </w:p>
          <w:p>
            <w:pPr>
              <w:rPr>
                <w:rFonts w:hint="eastAsia" w:eastAsiaTheme="minorHAnsi"/>
                <w:sz w:val="22"/>
              </w:rPr>
            </w:pPr>
          </w:p>
          <w:p>
            <w:pPr>
              <w:rPr>
                <w:rFonts w:eastAsiaTheme="minorHAnsi"/>
                <w:sz w:val="22"/>
              </w:rPr>
            </w:pPr>
          </w:p>
        </w:tc>
        <w:tc>
          <w:tcPr>
            <w:tcW w:w="8198" w:type="dxa"/>
            <w:gridSpan w:val="4"/>
          </w:tcPr>
          <w:p>
            <w:pPr>
              <w:rPr>
                <w:rFonts w:hint="eastAsia" w:eastAsiaTheme="minorHAnsi"/>
                <w:i/>
                <w:sz w:val="24"/>
                <w:szCs w:val="24"/>
              </w:rPr>
            </w:pPr>
            <w:r>
              <w:rPr>
                <w:rFonts w:hint="eastAsia" w:eastAsiaTheme="minorHAnsi"/>
                <w:i/>
                <w:sz w:val="24"/>
                <w:szCs w:val="24"/>
              </w:rPr>
              <w:t>http://101.200.35.208:8085/GetMessage?value=1440141800200&amp;Card_CompanyID=1564385200122</w:t>
            </w:r>
          </w:p>
          <w:p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>
      <w:pPr>
        <w:rPr>
          <w:rFonts w:hint="eastAsia" w:eastAsiaTheme="minorHAnsi"/>
          <w:sz w:val="22"/>
          <w:lang w:val="en-US" w:eastAsia="zh-CN"/>
        </w:rPr>
      </w:pPr>
      <w:r>
        <w:rPr>
          <w:rFonts w:hint="eastAsia" w:eastAsiaTheme="minorHAnsi"/>
          <w:sz w:val="22"/>
        </w:rPr>
        <w:t xml:space="preserve"> </w:t>
      </w:r>
      <w:r>
        <w:rPr>
          <w:rFonts w:eastAsiaTheme="minorHAnsi"/>
          <w:sz w:val="22"/>
        </w:rPr>
        <w:t xml:space="preserve">        </w:t>
      </w:r>
      <w:r>
        <w:rPr>
          <w:rFonts w:hint="eastAsia" w:eastAsiaTheme="minorHAnsi"/>
          <w:sz w:val="22"/>
        </w:rPr>
        <w:t>实例：</w:t>
      </w:r>
      <w:r>
        <w:rPr>
          <w:rFonts w:hint="eastAsia" w:eastAsiaTheme="minorHAnsi"/>
          <w:sz w:val="22"/>
          <w:lang w:val="en-US" w:eastAsia="zh-CN"/>
        </w:rPr>
        <w:t>get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</w:rPr>
        <w:t>http://101.200.35.208:8085/GetFlow_Mon_Used?Value=460040840942200</w:t>
      </w:r>
    </w:p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  <w:r>
        <w:rPr>
          <w:rFonts w:hint="eastAsia" w:eastAsiaTheme="minorHAnsi"/>
          <w:sz w:val="22"/>
        </w:rPr>
        <w:t>返回：</w:t>
      </w:r>
    </w:p>
    <w:p>
      <w:pPr>
        <w:rPr>
          <w:rFonts w:hint="eastAsia" w:eastAsiaTheme="minorHAnsi"/>
          <w:sz w:val="22"/>
        </w:rPr>
      </w:pPr>
      <w:r>
        <w:rPr>
          <w:rFonts w:hint="eastAsia" w:eastAsiaTheme="minorHAnsi"/>
          <w:sz w:val="22"/>
        </w:rPr>
        <w:t>{</w:t>
      </w:r>
    </w:p>
    <w:p>
      <w:pPr>
        <w:rPr>
          <w:rFonts w:hint="eastAsia" w:eastAsiaTheme="minorHAnsi"/>
          <w:sz w:val="22"/>
        </w:rPr>
      </w:pPr>
      <w:r>
        <w:rPr>
          <w:rFonts w:hint="eastAsia" w:eastAsiaTheme="minorHAnsi"/>
          <w:sz w:val="22"/>
        </w:rPr>
        <w:t xml:space="preserve">  "Flow": "17961",</w:t>
      </w:r>
    </w:p>
    <w:p>
      <w:pPr>
        <w:rPr>
          <w:rFonts w:hint="eastAsia" w:eastAsiaTheme="minorHAnsi"/>
          <w:sz w:val="22"/>
        </w:rPr>
      </w:pPr>
      <w:r>
        <w:rPr>
          <w:rFonts w:hint="eastAsia" w:eastAsiaTheme="minorHAnsi"/>
          <w:sz w:val="22"/>
        </w:rPr>
        <w:t xml:space="preserve">  "Message": "接口调取成功",</w:t>
      </w:r>
    </w:p>
    <w:p>
      <w:pPr>
        <w:rPr>
          <w:rFonts w:hint="eastAsia" w:eastAsiaTheme="minorHAnsi"/>
          <w:sz w:val="22"/>
        </w:rPr>
      </w:pPr>
      <w:r>
        <w:rPr>
          <w:rFonts w:hint="eastAsia" w:eastAsiaTheme="minorHAnsi"/>
          <w:sz w:val="22"/>
        </w:rPr>
        <w:t xml:space="preserve">  "status": "0"</w:t>
      </w:r>
    </w:p>
    <w:p>
      <w:pPr>
        <w:rPr>
          <w:rFonts w:hint="eastAsia" w:eastAsiaTheme="minorHAnsi"/>
          <w:sz w:val="22"/>
        </w:rPr>
      </w:pPr>
      <w:r>
        <w:rPr>
          <w:rFonts w:hint="eastAsia" w:eastAsiaTheme="minorHAnsi"/>
          <w:sz w:val="22"/>
        </w:rPr>
        <w:t>}</w:t>
      </w:r>
    </w:p>
    <w:p>
      <w:pPr>
        <w:rPr>
          <w:rFonts w:hint="eastAsia" w:eastAsiaTheme="minorHAnsi"/>
          <w:sz w:val="22"/>
          <w:lang w:val="en-US" w:eastAsia="zh-CN"/>
        </w:rPr>
      </w:pPr>
      <w:r>
        <w:rPr>
          <w:rFonts w:hint="eastAsia" w:eastAsiaTheme="minorHAnsi"/>
          <w:sz w:val="22"/>
          <w:lang w:val="en-US" w:eastAsia="zh-CN"/>
        </w:rPr>
        <w:t xml:space="preserve"> 提示：更多接口内容及其详细信息请登录http://101.200.35.208:8085/swagger</w:t>
      </w:r>
    </w:p>
    <w:p>
      <w:pPr>
        <w:rPr>
          <w:rFonts w:hint="default" w:eastAsiaTheme="minorHAnsi"/>
          <w:sz w:val="22"/>
          <w:lang w:val="en-US" w:eastAsia="zh-CN"/>
        </w:rPr>
      </w:pPr>
      <w:r>
        <w:rPr>
          <w:rFonts w:hint="eastAsia" w:eastAsiaTheme="minorHAnsi"/>
          <w:sz w:val="22"/>
          <w:lang w:val="en-US" w:eastAsia="zh-CN"/>
        </w:rPr>
        <w:t xml:space="preserve">技术支持：abel </w:t>
      </w:r>
      <w:bookmarkStart w:id="0" w:name="_GoBack"/>
      <w:bookmarkEnd w:id="0"/>
    </w:p>
    <w:p>
      <w:pPr>
        <w:rPr>
          <w:rFonts w:hint="default" w:eastAsiaTheme="minorHAnsi"/>
          <w:sz w:val="22"/>
          <w:lang w:val="en-US" w:eastAsia="zh-CN"/>
        </w:rPr>
      </w:pPr>
      <w:r>
        <w:rPr>
          <w:rFonts w:hint="eastAsia" w:eastAsiaTheme="minorHAnsi"/>
          <w:sz w:val="22"/>
          <w:lang w:val="en-US" w:eastAsia="zh-CN"/>
        </w:rPr>
        <w:t xml:space="preserve">     </w:t>
      </w:r>
    </w:p>
    <w:p>
      <w:pPr>
        <w:rPr>
          <w:rFonts w:eastAsiaTheme="minorHAnsi"/>
          <w:sz w:val="22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781B"/>
    <w:multiLevelType w:val="multilevel"/>
    <w:tmpl w:val="099A78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B123F"/>
    <w:rsid w:val="000650E4"/>
    <w:rsid w:val="003B123F"/>
    <w:rsid w:val="00537E36"/>
    <w:rsid w:val="00570B83"/>
    <w:rsid w:val="006A3FED"/>
    <w:rsid w:val="00785D81"/>
    <w:rsid w:val="007969E6"/>
    <w:rsid w:val="007E249B"/>
    <w:rsid w:val="00813339"/>
    <w:rsid w:val="00940188"/>
    <w:rsid w:val="00B43598"/>
    <w:rsid w:val="00CC01BA"/>
    <w:rsid w:val="00D876E7"/>
    <w:rsid w:val="00DF68BF"/>
    <w:rsid w:val="00E84B71"/>
    <w:rsid w:val="00E84E1B"/>
    <w:rsid w:val="01A25B9D"/>
    <w:rsid w:val="01F8407F"/>
    <w:rsid w:val="062A0A9B"/>
    <w:rsid w:val="0B21373A"/>
    <w:rsid w:val="168A7984"/>
    <w:rsid w:val="18D91B8A"/>
    <w:rsid w:val="1A621A95"/>
    <w:rsid w:val="1C1A5188"/>
    <w:rsid w:val="1CBE0D50"/>
    <w:rsid w:val="24BA3A10"/>
    <w:rsid w:val="25741B28"/>
    <w:rsid w:val="34E742CA"/>
    <w:rsid w:val="352C5ED4"/>
    <w:rsid w:val="38C0245B"/>
    <w:rsid w:val="3A7C4E11"/>
    <w:rsid w:val="3E9754A1"/>
    <w:rsid w:val="4A1905DD"/>
    <w:rsid w:val="4B0745B9"/>
    <w:rsid w:val="4C5F4E10"/>
    <w:rsid w:val="529378D8"/>
    <w:rsid w:val="53763926"/>
    <w:rsid w:val="5B5A0C03"/>
    <w:rsid w:val="65D53382"/>
    <w:rsid w:val="6B57010E"/>
    <w:rsid w:val="6FE61F7F"/>
    <w:rsid w:val="7809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hint="default" w:ascii="Consolas" w:hAnsi="Consolas" w:eastAsia="Consolas" w:cs="Consolas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ljs-attr"/>
    <w:basedOn w:val="6"/>
    <w:uiPriority w:val="0"/>
  </w:style>
  <w:style w:type="character" w:customStyle="1" w:styleId="11">
    <w:name w:val="HTML 预设格式 Char"/>
    <w:basedOn w:val="6"/>
    <w:link w:val="2"/>
    <w:semiHidden/>
    <w:uiPriority w:val="99"/>
    <w:rPr>
      <w:rFonts w:ascii="Courier New" w:hAnsi="Courier New" w:cs="Courier New"/>
      <w:sz w:val="20"/>
      <w:szCs w:val="20"/>
    </w:rPr>
  </w:style>
  <w:style w:type="character" w:customStyle="1" w:styleId="12">
    <w:name w:val="hljs-string"/>
    <w:basedOn w:val="6"/>
    <w:uiPriority w:val="0"/>
  </w:style>
  <w:style w:type="character" w:customStyle="1" w:styleId="13">
    <w:name w:val="divider"/>
    <w:basedOn w:val="6"/>
    <w:uiPriority w:val="0"/>
    <w:rPr>
      <w:color w:val="AAAAAA"/>
    </w:rPr>
  </w:style>
  <w:style w:type="character" w:customStyle="1" w:styleId="14">
    <w:name w:val="response_throbber"/>
    <w:basedOn w:val="6"/>
    <w:uiPriority w:val="0"/>
  </w:style>
  <w:style w:type="character" w:customStyle="1" w:styleId="15">
    <w:name w:val="sub"/>
    <w:basedOn w:val="6"/>
    <w:uiPriority w:val="0"/>
    <w:rPr>
      <w:i/>
      <w:color w:val="999999"/>
      <w:sz w:val="14"/>
      <w:szCs w:val="14"/>
    </w:rPr>
  </w:style>
  <w:style w:type="character" w:customStyle="1" w:styleId="16">
    <w:name w:val="weak1"/>
    <w:basedOn w:val="6"/>
    <w:uiPriority w:val="0"/>
    <w:rPr>
      <w:color w:val="666666"/>
    </w:rPr>
  </w:style>
  <w:style w:type="character" w:customStyle="1" w:styleId="17">
    <w:name w:val="blank"/>
    <w:basedOn w:val="6"/>
    <w:uiPriority w:val="0"/>
    <w:rPr>
      <w:i/>
      <w:color w:val="888888"/>
    </w:rPr>
  </w:style>
  <w:style w:type="character" w:customStyle="1" w:styleId="18">
    <w:name w:val="empty"/>
    <w:basedOn w:val="6"/>
    <w:uiPriority w:val="0"/>
    <w:rPr>
      <w:i/>
      <w:color w:val="888888"/>
    </w:rPr>
  </w:style>
  <w:style w:type="character" w:customStyle="1" w:styleId="19">
    <w:name w:val="divider1"/>
    <w:basedOn w:val="6"/>
    <w:uiPriority w:val="0"/>
    <w:rPr>
      <w:color w:val="AAAAAA"/>
    </w:rPr>
  </w:style>
  <w:style w:type="character" w:customStyle="1" w:styleId="20">
    <w:name w:val="divider2"/>
    <w:basedOn w:val="6"/>
    <w:uiPriority w:val="0"/>
    <w:rPr>
      <w:color w:val="AAAAAA"/>
    </w:rPr>
  </w:style>
  <w:style w:type="character" w:customStyle="1" w:styleId="21">
    <w:name w:val="divider3"/>
    <w:basedOn w:val="6"/>
    <w:uiPriority w:val="0"/>
    <w:rPr>
      <w:color w:val="AAAAAA"/>
    </w:rPr>
  </w:style>
  <w:style w:type="character" w:customStyle="1" w:styleId="22">
    <w:name w:val="divider4"/>
    <w:basedOn w:val="6"/>
    <w:uiPriority w:val="0"/>
    <w:rPr>
      <w:color w:val="AAAAAA"/>
    </w:rPr>
  </w:style>
  <w:style w:type="character" w:customStyle="1" w:styleId="23">
    <w:name w:val="divider5"/>
    <w:basedOn w:val="6"/>
    <w:uiPriority w:val="0"/>
    <w:rPr>
      <w:color w:val="AAAAAA"/>
    </w:rPr>
  </w:style>
  <w:style w:type="character" w:customStyle="1" w:styleId="24">
    <w:name w:val="weak"/>
    <w:basedOn w:val="6"/>
    <w:uiPriority w:val="0"/>
    <w:rPr>
      <w:color w:val="666666"/>
    </w:rPr>
  </w:style>
  <w:style w:type="character" w:customStyle="1" w:styleId="25">
    <w:name w:val="hljs-string1"/>
    <w:basedOn w:val="6"/>
    <w:uiPriority w:val="0"/>
    <w:rPr>
      <w:color w:val="88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</Words>
  <Characters>884</Characters>
  <Lines>7</Lines>
  <Paragraphs>2</Paragraphs>
  <TotalTime>42</TotalTime>
  <ScaleCrop>false</ScaleCrop>
  <LinksUpToDate>false</LinksUpToDate>
  <CharactersWithSpaces>1036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2019-01-09T01:37:00Z</dcterms:created>
  <dc:creator>Administrator</dc:creator>
  <cp:lastModifiedBy>Administrator</cp:lastModifiedBy>
  <dcterms:modified xsi:type="dcterms:W3CDTF">2019-11-25T07:38:24Z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