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151F" w14:textId="1C9D2A2E" w:rsidR="00E751CA" w:rsidRDefault="00676317">
      <w:r>
        <w:rPr>
          <w:rFonts w:hint="eastAsia"/>
        </w:rPr>
        <w:t>银行卡灌入密钥流程</w:t>
      </w:r>
    </w:p>
    <w:p w14:paraId="5467F77C" w14:textId="59B87D49" w:rsidR="00444C31" w:rsidRDefault="00444C31">
      <w:r>
        <w:rPr>
          <w:rFonts w:hint="eastAsia"/>
        </w:rPr>
        <w:t>1、银行给密码信封，里面有分量</w:t>
      </w:r>
    </w:p>
    <w:p w14:paraId="15AB3BE7" w14:textId="59573CC6" w:rsidR="00444C31" w:rsidRDefault="00444C31">
      <w:r w:rsidRPr="00444C31">
        <w:drawing>
          <wp:inline distT="0" distB="0" distL="0" distR="0" wp14:anchorId="6F42D294" wp14:editId="0F9296E5">
            <wp:extent cx="2512246" cy="4466428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769" cy="44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6734" w14:textId="3D1AF648" w:rsidR="0060047E" w:rsidRDefault="0060047E">
      <w:pPr>
        <w:rPr>
          <w:rFonts w:hint="eastAsia"/>
        </w:rPr>
      </w:pPr>
      <w:r>
        <w:rPr>
          <w:rFonts w:hint="eastAsia"/>
        </w:rPr>
        <w:t>打开密码键盘测试工具</w:t>
      </w:r>
    </w:p>
    <w:p w14:paraId="02690B6E" w14:textId="50F5F86E" w:rsidR="0060047E" w:rsidRDefault="0060047E">
      <w:pPr>
        <w:rPr>
          <w:rFonts w:hint="eastAsia"/>
        </w:rPr>
      </w:pPr>
      <w:r w:rsidRPr="00444C31">
        <w:lastRenderedPageBreak/>
        <w:drawing>
          <wp:inline distT="0" distB="0" distL="0" distR="0" wp14:anchorId="07486350" wp14:editId="075EC278">
            <wp:extent cx="2714495" cy="48260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851" cy="48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D22" w14:textId="222EDB79" w:rsidR="000217E0" w:rsidRDefault="000217E0">
      <w:r>
        <w:rPr>
          <w:rFonts w:hint="eastAsia"/>
        </w:rPr>
        <w:t>2、两个分量做异或操作，将得到的值灌入</w:t>
      </w:r>
      <w:proofErr w:type="spellStart"/>
      <w:r>
        <w:rPr>
          <w:rFonts w:hint="eastAsia"/>
        </w:rPr>
        <w:t>masterkey</w:t>
      </w:r>
      <w:proofErr w:type="spellEnd"/>
    </w:p>
    <w:p w14:paraId="7AA685B3" w14:textId="385A6AEA" w:rsidR="000217E0" w:rsidRDefault="000217E0">
      <w:r w:rsidRPr="000217E0">
        <w:drawing>
          <wp:inline distT="0" distB="0" distL="0" distR="0" wp14:anchorId="7B97905A" wp14:editId="18A6215B">
            <wp:extent cx="3552514" cy="3299313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4287" cy="33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817" w14:textId="59FECA28" w:rsidR="000217E0" w:rsidRDefault="000217E0">
      <w:r>
        <w:rPr>
          <w:rFonts w:hint="eastAsia"/>
        </w:rPr>
        <w:t>3、灌入主密钥，得到校验值，与最终的校验值比较，是否一致</w:t>
      </w:r>
    </w:p>
    <w:p w14:paraId="0AFD804C" w14:textId="30E704F5" w:rsidR="000217E0" w:rsidRDefault="000217E0">
      <w:pPr>
        <w:rPr>
          <w:rFonts w:hint="eastAsia"/>
        </w:rPr>
      </w:pPr>
      <w:r w:rsidRPr="000217E0">
        <w:lastRenderedPageBreak/>
        <w:drawing>
          <wp:inline distT="0" distB="0" distL="0" distR="0" wp14:anchorId="29B5FD0D" wp14:editId="512CB3FF">
            <wp:extent cx="2962032" cy="526608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570" cy="52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0EE" w14:textId="52C89EFD" w:rsidR="00676317" w:rsidRDefault="00676317"/>
    <w:p w14:paraId="06E145F4" w14:textId="54F31958" w:rsidR="00444C31" w:rsidRDefault="00BF2928">
      <w:pPr>
        <w:rPr>
          <w:rFonts w:hint="eastAsia"/>
        </w:rPr>
      </w:pPr>
      <w:r w:rsidRPr="00BF2928">
        <w:lastRenderedPageBreak/>
        <w:drawing>
          <wp:inline distT="0" distB="0" distL="0" distR="0" wp14:anchorId="0D203AD6" wp14:editId="598C86AB">
            <wp:extent cx="4914387" cy="3551186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412" cy="35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317"/>
    <w:rsid w:val="000217E0"/>
    <w:rsid w:val="00444C31"/>
    <w:rsid w:val="0060047E"/>
    <w:rsid w:val="00676317"/>
    <w:rsid w:val="00BF2928"/>
    <w:rsid w:val="00E7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8932E"/>
  <w15:chartTrackingRefBased/>
  <w15:docId w15:val="{9176069E-8449-784B-A356-AECA60F9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2023-07-14T05:28:00Z</dcterms:created>
  <dcterms:modified xsi:type="dcterms:W3CDTF">2023-07-14T05:45:00Z</dcterms:modified>
</cp:coreProperties>
</file>