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C4CDD" w14:textId="08A636F2" w:rsidR="00C52D23" w:rsidRPr="00C52D23" w:rsidRDefault="00C52D23">
      <w:pPr>
        <w:rPr>
          <w:sz w:val="32"/>
          <w:szCs w:val="32"/>
        </w:rPr>
      </w:pPr>
      <w:r w:rsidRPr="00C52D23">
        <w:rPr>
          <w:rFonts w:hint="eastAsia"/>
          <w:sz w:val="32"/>
          <w:szCs w:val="32"/>
        </w:rPr>
        <w:t>J</w:t>
      </w:r>
      <w:r w:rsidRPr="00C52D23">
        <w:rPr>
          <w:sz w:val="32"/>
          <w:szCs w:val="32"/>
        </w:rPr>
        <w:t>ingru Zhang project 6 report</w:t>
      </w:r>
    </w:p>
    <w:p w14:paraId="18F848EF" w14:textId="4922BB67" w:rsidR="001252FA" w:rsidRDefault="00C466A6">
      <w:r>
        <w:rPr>
          <w:noProof/>
        </w:rPr>
        <w:drawing>
          <wp:inline distT="0" distB="0" distL="0" distR="0" wp14:anchorId="23C901FC" wp14:editId="715DF896">
            <wp:extent cx="4572000" cy="2743200"/>
            <wp:effectExtent l="0" t="0" r="0" b="0"/>
            <wp:docPr id="569817354" name="图表 1">
              <a:extLst xmlns:a="http://schemas.openxmlformats.org/drawingml/2006/main">
                <a:ext uri="{FF2B5EF4-FFF2-40B4-BE49-F238E27FC236}">
                  <a16:creationId xmlns:a16="http://schemas.microsoft.com/office/drawing/2014/main" id="{246FB863-8750-0B79-679E-138EE117C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4990D21" w14:textId="77777777" w:rsidR="00C466A6" w:rsidRDefault="00C466A6"/>
    <w:p w14:paraId="53FF39F3" w14:textId="41591823" w:rsidR="00C466A6" w:rsidRPr="00457961" w:rsidRDefault="00C466A6">
      <w:pPr>
        <w:rPr>
          <w:sz w:val="28"/>
          <w:szCs w:val="28"/>
        </w:rPr>
      </w:pPr>
      <w:r w:rsidRPr="00457961">
        <w:rPr>
          <w:sz w:val="28"/>
          <w:szCs w:val="28"/>
        </w:rPr>
        <w:t>Two worse case</w:t>
      </w:r>
      <w:r w:rsidR="00457961" w:rsidRPr="00457961">
        <w:rPr>
          <w:sz w:val="28"/>
          <w:szCs w:val="28"/>
        </w:rPr>
        <w:t>s</w:t>
      </w:r>
      <w:r w:rsidRPr="00457961">
        <w:rPr>
          <w:sz w:val="28"/>
          <w:szCs w:val="28"/>
        </w:rPr>
        <w:t xml:space="preserve"> with:</w:t>
      </w:r>
    </w:p>
    <w:p w14:paraId="6CDF9598" w14:textId="621DFC29" w:rsidR="00C466A6" w:rsidRPr="00457961" w:rsidRDefault="00C466A6" w:rsidP="00C466A6">
      <w:pPr>
        <w:widowControl/>
        <w:rPr>
          <w:rFonts w:ascii="等线" w:eastAsia="等线" w:hAnsi="等线" w:cs="宋体"/>
          <w:color w:val="000000"/>
          <w:kern w:val="0"/>
          <w:sz w:val="28"/>
          <w:szCs w:val="28"/>
          <w14:ligatures w14:val="none"/>
        </w:rPr>
      </w:pPr>
      <w:r w:rsidRPr="00457961">
        <w:rPr>
          <w:sz w:val="28"/>
          <w:szCs w:val="28"/>
        </w:rPr>
        <w:t>Graph 5: BF distance:</w:t>
      </w:r>
      <w:r w:rsidRPr="00457961">
        <w:rPr>
          <w:rFonts w:ascii="等线" w:eastAsia="等线" w:hAnsi="等线" w:hint="eastAsia"/>
          <w:color w:val="000000"/>
          <w:sz w:val="28"/>
          <w:szCs w:val="28"/>
        </w:rPr>
        <w:t xml:space="preserve"> </w:t>
      </w:r>
      <w:r w:rsidRPr="00457961">
        <w:rPr>
          <w:rFonts w:ascii="等线" w:eastAsia="等线" w:hAnsi="等线" w:cs="宋体" w:hint="eastAsia"/>
          <w:color w:val="000000"/>
          <w:kern w:val="0"/>
          <w:sz w:val="28"/>
          <w:szCs w:val="28"/>
          <w14:ligatures w14:val="none"/>
        </w:rPr>
        <w:t>331.763.</w:t>
      </w:r>
      <w:r w:rsidRPr="00457961">
        <w:rPr>
          <w:rFonts w:ascii="等线" w:eastAsia="等线" w:hAnsi="等线" w:cs="宋体"/>
          <w:color w:val="000000"/>
          <w:kern w:val="0"/>
          <w:sz w:val="28"/>
          <w:szCs w:val="28"/>
          <w14:ligatures w14:val="none"/>
        </w:rPr>
        <w:t xml:space="preserve"> MST distance: </w:t>
      </w:r>
      <w:r w:rsidRPr="00457961">
        <w:rPr>
          <w:rFonts w:ascii="等线" w:eastAsia="等线" w:hAnsi="等线" w:cs="宋体" w:hint="eastAsia"/>
          <w:color w:val="000000"/>
          <w:kern w:val="0"/>
          <w:sz w:val="28"/>
          <w:szCs w:val="28"/>
          <w14:ligatures w14:val="none"/>
        </w:rPr>
        <w:t>441.763.</w:t>
      </w:r>
    </w:p>
    <w:p w14:paraId="20019177" w14:textId="1AE19438" w:rsidR="00457961" w:rsidRDefault="00457961" w:rsidP="00C466A6">
      <w:pPr>
        <w:widowControl/>
        <w:rPr>
          <w:rFonts w:ascii="等线" w:eastAsia="等线" w:hAnsi="等线" w:cs="宋体"/>
          <w:color w:val="000000"/>
          <w:kern w:val="0"/>
          <w:sz w:val="22"/>
          <w14:ligatures w14:val="none"/>
        </w:rPr>
      </w:pPr>
      <w:r>
        <w:rPr>
          <w:noProof/>
        </w:rPr>
        <w:drawing>
          <wp:inline distT="0" distB="0" distL="0" distR="0" wp14:anchorId="5AFFE3FC" wp14:editId="22328C3D">
            <wp:extent cx="4572000" cy="2743200"/>
            <wp:effectExtent l="0" t="0" r="0" b="0"/>
            <wp:docPr id="91314621" name="图表 1">
              <a:extLst xmlns:a="http://schemas.openxmlformats.org/drawingml/2006/main">
                <a:ext uri="{FF2B5EF4-FFF2-40B4-BE49-F238E27FC236}">
                  <a16:creationId xmlns:a16="http://schemas.microsoft.com/office/drawing/2014/main" id="{F3D62FE4-6034-2D16-6EA1-FFB8A52DC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0B30A0" w14:textId="0077264B" w:rsidR="00404264" w:rsidRDefault="00404264" w:rsidP="00C466A6">
      <w:pPr>
        <w:widowControl/>
        <w:rPr>
          <w:rFonts w:ascii="等线" w:eastAsia="等线" w:hAnsi="等线" w:cs="宋体"/>
          <w:color w:val="000000"/>
          <w:kern w:val="0"/>
          <w:sz w:val="22"/>
          <w14:ligatures w14:val="none"/>
        </w:rPr>
      </w:pPr>
      <w:r>
        <w:rPr>
          <w:noProof/>
        </w:rPr>
        <w:lastRenderedPageBreak/>
        <w:drawing>
          <wp:inline distT="0" distB="0" distL="0" distR="0" wp14:anchorId="7604C829" wp14:editId="083ABAD5">
            <wp:extent cx="4572000" cy="2743200"/>
            <wp:effectExtent l="0" t="0" r="0" b="0"/>
            <wp:docPr id="526582604" name="图表 1">
              <a:extLst xmlns:a="http://schemas.openxmlformats.org/drawingml/2006/main">
                <a:ext uri="{FF2B5EF4-FFF2-40B4-BE49-F238E27FC236}">
                  <a16:creationId xmlns:a16="http://schemas.microsoft.com/office/drawing/2014/main" id="{1B591ED2-A6DD-18FF-83FE-F8940BC48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FA11FF" w14:textId="17B08FAC" w:rsidR="001D328F" w:rsidRDefault="00E1241B" w:rsidP="00C466A6">
      <w:pPr>
        <w:widowControl/>
        <w:rPr>
          <w:rFonts w:ascii="等线" w:eastAsia="等线" w:hAnsi="等线" w:cs="宋体"/>
          <w:color w:val="000000"/>
          <w:kern w:val="0"/>
          <w:sz w:val="22"/>
          <w14:ligatures w14:val="none"/>
        </w:rPr>
      </w:pPr>
      <w:r>
        <w:rPr>
          <w:rFonts w:hint="eastAsia"/>
          <w:noProof/>
          <w:sz w:val="32"/>
          <w:szCs w:val="32"/>
        </w:rPr>
        <w:drawing>
          <wp:inline distT="0" distB="0" distL="0" distR="0" wp14:anchorId="0976B8E3" wp14:editId="2A9F957D">
            <wp:extent cx="4965700" cy="3778250"/>
            <wp:effectExtent l="0" t="0" r="6350" b="0"/>
            <wp:docPr id="763234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700" cy="3778250"/>
                    </a:xfrm>
                    <a:prstGeom prst="rect">
                      <a:avLst/>
                    </a:prstGeom>
                    <a:noFill/>
                    <a:ln>
                      <a:noFill/>
                    </a:ln>
                  </pic:spPr>
                </pic:pic>
              </a:graphicData>
            </a:graphic>
          </wp:inline>
        </w:drawing>
      </w:r>
    </w:p>
    <w:p w14:paraId="006475AD" w14:textId="77777777" w:rsidR="001D328F" w:rsidRDefault="001D328F" w:rsidP="00C466A6">
      <w:pPr>
        <w:widowControl/>
        <w:rPr>
          <w:rFonts w:ascii="等线" w:eastAsia="等线" w:hAnsi="等线" w:cs="宋体"/>
          <w:color w:val="000000"/>
          <w:kern w:val="0"/>
          <w:sz w:val="22"/>
          <w14:ligatures w14:val="none"/>
        </w:rPr>
      </w:pPr>
    </w:p>
    <w:p w14:paraId="4311299B" w14:textId="2649C3C9" w:rsidR="001D328F" w:rsidRDefault="001D328F" w:rsidP="001D328F">
      <w:pPr>
        <w:widowControl/>
        <w:rPr>
          <w:rFonts w:ascii="等线" w:eastAsia="等线" w:hAnsi="等线" w:cs="宋体"/>
          <w:color w:val="000000"/>
          <w:kern w:val="0"/>
          <w:sz w:val="28"/>
          <w:szCs w:val="28"/>
          <w14:ligatures w14:val="none"/>
        </w:rPr>
      </w:pPr>
      <w:r w:rsidRPr="00457961">
        <w:rPr>
          <w:sz w:val="28"/>
          <w:szCs w:val="28"/>
        </w:rPr>
        <w:t xml:space="preserve">Graph </w:t>
      </w:r>
      <w:r>
        <w:rPr>
          <w:sz w:val="28"/>
          <w:szCs w:val="28"/>
        </w:rPr>
        <w:t>7</w:t>
      </w:r>
      <w:r w:rsidRPr="00457961">
        <w:rPr>
          <w:sz w:val="28"/>
          <w:szCs w:val="28"/>
        </w:rPr>
        <w:t>: BF distance:</w:t>
      </w:r>
      <w:r w:rsidRPr="00457961">
        <w:rPr>
          <w:rFonts w:ascii="等线" w:eastAsia="等线" w:hAnsi="等线" w:hint="eastAsia"/>
          <w:color w:val="000000"/>
          <w:sz w:val="28"/>
          <w:szCs w:val="28"/>
        </w:rPr>
        <w:t xml:space="preserve"> </w:t>
      </w:r>
      <w:r w:rsidRPr="001D328F">
        <w:rPr>
          <w:rFonts w:ascii="等线" w:eastAsia="等线" w:hAnsi="等线" w:cs="宋体"/>
          <w:color w:val="000000"/>
          <w:kern w:val="0"/>
          <w:sz w:val="28"/>
          <w:szCs w:val="28"/>
          <w14:ligatures w14:val="none"/>
        </w:rPr>
        <w:t>361.065</w:t>
      </w:r>
      <w:r w:rsidRPr="00457961">
        <w:rPr>
          <w:rFonts w:ascii="等线" w:eastAsia="等线" w:hAnsi="等线" w:cs="宋体" w:hint="eastAsia"/>
          <w:color w:val="000000"/>
          <w:kern w:val="0"/>
          <w:sz w:val="28"/>
          <w:szCs w:val="28"/>
          <w14:ligatures w14:val="none"/>
        </w:rPr>
        <w:t>.</w:t>
      </w:r>
      <w:r w:rsidRPr="00457961">
        <w:rPr>
          <w:rFonts w:ascii="等线" w:eastAsia="等线" w:hAnsi="等线" w:cs="宋体"/>
          <w:color w:val="000000"/>
          <w:kern w:val="0"/>
          <w:sz w:val="28"/>
          <w:szCs w:val="28"/>
          <w14:ligatures w14:val="none"/>
        </w:rPr>
        <w:t xml:space="preserve"> MST distance: </w:t>
      </w:r>
      <w:r w:rsidRPr="001D328F">
        <w:rPr>
          <w:rFonts w:ascii="等线" w:eastAsia="等线" w:hAnsi="等线" w:cs="宋体"/>
          <w:color w:val="000000"/>
          <w:kern w:val="0"/>
          <w:sz w:val="28"/>
          <w:szCs w:val="28"/>
          <w14:ligatures w14:val="none"/>
        </w:rPr>
        <w:t>454.98</w:t>
      </w:r>
      <w:r w:rsidRPr="00457961">
        <w:rPr>
          <w:rFonts w:ascii="等线" w:eastAsia="等线" w:hAnsi="等线" w:cs="宋体" w:hint="eastAsia"/>
          <w:color w:val="000000"/>
          <w:kern w:val="0"/>
          <w:sz w:val="28"/>
          <w:szCs w:val="28"/>
          <w14:ligatures w14:val="none"/>
        </w:rPr>
        <w:t>.</w:t>
      </w:r>
    </w:p>
    <w:p w14:paraId="5892A999" w14:textId="2005973F" w:rsidR="001D328F" w:rsidRPr="001D328F" w:rsidRDefault="001D328F" w:rsidP="001D328F">
      <w:pPr>
        <w:widowControl/>
        <w:rPr>
          <w:rFonts w:ascii="等线" w:eastAsia="等线" w:hAnsi="等线" w:cs="宋体"/>
          <w:color w:val="000000"/>
          <w:kern w:val="0"/>
          <w:sz w:val="28"/>
          <w:szCs w:val="28"/>
          <w14:ligatures w14:val="none"/>
        </w:rPr>
      </w:pPr>
      <w:r>
        <w:rPr>
          <w:noProof/>
        </w:rPr>
        <w:lastRenderedPageBreak/>
        <w:drawing>
          <wp:inline distT="0" distB="0" distL="0" distR="0" wp14:anchorId="11880150" wp14:editId="29A72119">
            <wp:extent cx="4572000" cy="2743200"/>
            <wp:effectExtent l="0" t="0" r="0" b="0"/>
            <wp:docPr id="626594174" name="图表 1">
              <a:extLst xmlns:a="http://schemas.openxmlformats.org/drawingml/2006/main">
                <a:ext uri="{FF2B5EF4-FFF2-40B4-BE49-F238E27FC236}">
                  <a16:creationId xmlns:a16="http://schemas.microsoft.com/office/drawing/2014/main" id="{B66A2D84-BEF0-97F5-218C-4DD3717BD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C03EBD" w14:textId="609D34AF" w:rsidR="001D328F" w:rsidRDefault="001D328F" w:rsidP="00C466A6">
      <w:pPr>
        <w:widowControl/>
        <w:rPr>
          <w:rFonts w:ascii="等线" w:eastAsia="等线" w:hAnsi="等线" w:cs="宋体"/>
          <w:color w:val="000000"/>
          <w:kern w:val="0"/>
          <w:sz w:val="22"/>
          <w14:ligatures w14:val="none"/>
        </w:rPr>
      </w:pPr>
      <w:r>
        <w:rPr>
          <w:noProof/>
        </w:rPr>
        <w:drawing>
          <wp:inline distT="0" distB="0" distL="0" distR="0" wp14:anchorId="09FAFEAF" wp14:editId="7D0942A2">
            <wp:extent cx="4572000" cy="2743200"/>
            <wp:effectExtent l="0" t="0" r="0" b="0"/>
            <wp:docPr id="484467347" name="图表 1">
              <a:extLst xmlns:a="http://schemas.openxmlformats.org/drawingml/2006/main">
                <a:ext uri="{FF2B5EF4-FFF2-40B4-BE49-F238E27FC236}">
                  <a16:creationId xmlns:a16="http://schemas.microsoft.com/office/drawing/2014/main" id="{8826E4C4-75D9-F816-E60F-310ECDE0D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BD07D8" w14:textId="6B846A56" w:rsidR="001D328F" w:rsidRDefault="00E1241B" w:rsidP="00C466A6">
      <w:pPr>
        <w:widowControl/>
        <w:rPr>
          <w:rFonts w:ascii="等线" w:eastAsia="等线" w:hAnsi="等线" w:cs="宋体"/>
          <w:color w:val="000000"/>
          <w:kern w:val="0"/>
          <w:sz w:val="22"/>
          <w14:ligatures w14:val="none"/>
        </w:rPr>
      </w:pPr>
      <w:r>
        <w:rPr>
          <w:rFonts w:ascii="等线" w:eastAsia="等线" w:hAnsi="等线" w:cs="宋体"/>
          <w:noProof/>
          <w:color w:val="000000"/>
          <w:kern w:val="0"/>
          <w:sz w:val="22"/>
          <w14:ligatures w14:val="none"/>
        </w:rPr>
        <w:lastRenderedPageBreak/>
        <w:drawing>
          <wp:inline distT="0" distB="0" distL="0" distR="0" wp14:anchorId="51F04F91" wp14:editId="0B293DED">
            <wp:extent cx="4965700" cy="3778250"/>
            <wp:effectExtent l="0" t="0" r="6350" b="0"/>
            <wp:docPr id="1720142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3778250"/>
                    </a:xfrm>
                    <a:prstGeom prst="rect">
                      <a:avLst/>
                    </a:prstGeom>
                    <a:noFill/>
                    <a:ln>
                      <a:noFill/>
                    </a:ln>
                  </pic:spPr>
                </pic:pic>
              </a:graphicData>
            </a:graphic>
          </wp:inline>
        </w:drawing>
      </w:r>
    </w:p>
    <w:p w14:paraId="4B126361" w14:textId="77777777" w:rsidR="001D328F" w:rsidRDefault="001D328F" w:rsidP="00C466A6">
      <w:pPr>
        <w:widowControl/>
        <w:rPr>
          <w:rFonts w:ascii="等线" w:eastAsia="等线" w:hAnsi="等线" w:cs="宋体"/>
          <w:color w:val="000000"/>
          <w:kern w:val="0"/>
          <w:sz w:val="22"/>
          <w14:ligatures w14:val="none"/>
        </w:rPr>
      </w:pPr>
    </w:p>
    <w:p w14:paraId="4044AA33" w14:textId="77777777" w:rsidR="00B40B02" w:rsidRDefault="001D328F" w:rsidP="00C466A6">
      <w:pPr>
        <w:widowControl/>
        <w:rPr>
          <w:rFonts w:ascii="等线" w:eastAsia="等线" w:hAnsi="等线" w:cs="宋体"/>
          <w:color w:val="000000"/>
          <w:kern w:val="0"/>
          <w:sz w:val="24"/>
          <w:szCs w:val="24"/>
          <w14:ligatures w14:val="none"/>
        </w:rPr>
      </w:pPr>
      <w:r w:rsidRPr="001D328F">
        <w:rPr>
          <w:rFonts w:ascii="等线" w:eastAsia="等线" w:hAnsi="等线" w:cs="宋体"/>
          <w:color w:val="000000"/>
          <w:kern w:val="0"/>
          <w:sz w:val="24"/>
          <w:szCs w:val="24"/>
          <w14:ligatures w14:val="none"/>
        </w:rPr>
        <w:t>I think the reason that they are the worse cases is because of MST do not considered the distance between tree children(like the first and the last node), but graph has to connected to each other which cause it’s</w:t>
      </w:r>
      <w:r>
        <w:rPr>
          <w:rFonts w:ascii="等线" w:eastAsia="等线" w:hAnsi="等线" w:cs="宋体"/>
          <w:color w:val="000000"/>
          <w:kern w:val="0"/>
          <w:sz w:val="24"/>
          <w:szCs w:val="24"/>
          <w14:ligatures w14:val="none"/>
        </w:rPr>
        <w:t xml:space="preserve"> actually a long distance to connection</w:t>
      </w:r>
    </w:p>
    <w:p w14:paraId="61916A75" w14:textId="77777777" w:rsidR="00845BD4" w:rsidRDefault="00845BD4" w:rsidP="00C466A6">
      <w:pPr>
        <w:widowControl/>
        <w:rPr>
          <w:rFonts w:ascii="等线" w:eastAsia="等线" w:hAnsi="等线" w:cs="宋体"/>
          <w:color w:val="000000"/>
          <w:kern w:val="0"/>
          <w:sz w:val="24"/>
          <w:szCs w:val="24"/>
          <w14:ligatures w14:val="none"/>
        </w:rPr>
      </w:pPr>
    </w:p>
    <w:p w14:paraId="68100DDB" w14:textId="7E38EEAE" w:rsidR="001D328F" w:rsidRDefault="00845BD4" w:rsidP="00C466A6">
      <w:pPr>
        <w:widowControl/>
        <w:rPr>
          <w:rFonts w:ascii="等线" w:eastAsia="等线" w:hAnsi="等线" w:cs="宋体"/>
          <w:color w:val="000000"/>
          <w:kern w:val="0"/>
          <w:sz w:val="24"/>
          <w:szCs w:val="24"/>
          <w14:ligatures w14:val="none"/>
        </w:rPr>
      </w:pPr>
      <w:r>
        <w:rPr>
          <w:rFonts w:ascii="等线" w:eastAsia="等线" w:hAnsi="等线" w:cs="宋体"/>
          <w:color w:val="000000"/>
          <w:kern w:val="0"/>
          <w:sz w:val="24"/>
          <w:szCs w:val="24"/>
          <w14:ligatures w14:val="none"/>
        </w:rPr>
        <w:t>I think the MST approximation is doing worse than I thought, the reason that MST have such a gap with true distance produce by BF is it only considered the edge and nodes in the tree, but I think the biggest different between tree and graph is tree do not connect and close however the graph do, so MST doesn’t considered the distance to connect and close.</w:t>
      </w:r>
    </w:p>
    <w:p w14:paraId="793EBC9D" w14:textId="77777777" w:rsidR="00845BD4" w:rsidRDefault="00845BD4" w:rsidP="00C466A6">
      <w:pPr>
        <w:widowControl/>
        <w:rPr>
          <w:rFonts w:ascii="等线" w:eastAsia="等线" w:hAnsi="等线" w:cs="宋体"/>
          <w:color w:val="000000"/>
          <w:kern w:val="0"/>
          <w:sz w:val="24"/>
          <w:szCs w:val="24"/>
          <w14:ligatures w14:val="none"/>
        </w:rPr>
      </w:pPr>
    </w:p>
    <w:p w14:paraId="2A3BFF4A" w14:textId="613886EC" w:rsidR="00845BD4" w:rsidRDefault="00845BD4" w:rsidP="00C466A6">
      <w:pPr>
        <w:widowControl/>
        <w:rPr>
          <w:rFonts w:ascii="等线" w:eastAsia="等线" w:hAnsi="等线" w:cs="宋体"/>
          <w:color w:val="000000"/>
          <w:kern w:val="0"/>
          <w:sz w:val="24"/>
          <w:szCs w:val="24"/>
          <w14:ligatures w14:val="none"/>
        </w:rPr>
      </w:pPr>
      <w:r>
        <w:rPr>
          <w:rFonts w:ascii="等线" w:eastAsia="等线" w:hAnsi="等线" w:cs="宋体" w:hint="eastAsia"/>
          <w:color w:val="000000"/>
          <w:kern w:val="0"/>
          <w:sz w:val="24"/>
          <w:szCs w:val="24"/>
          <w14:ligatures w14:val="none"/>
        </w:rPr>
        <w:lastRenderedPageBreak/>
        <w:t>Y</w:t>
      </w:r>
      <w:r>
        <w:rPr>
          <w:rFonts w:ascii="等线" w:eastAsia="等线" w:hAnsi="等线" w:cs="宋体"/>
          <w:color w:val="000000"/>
          <w:kern w:val="0"/>
          <w:sz w:val="24"/>
          <w:szCs w:val="24"/>
          <w14:ligatures w14:val="none"/>
        </w:rPr>
        <w:t>es, because MST only considered as a tree not graph. A properties of good tour should be short and don’t have to go through same area multiple times. And the bad tour should be far, slow and have to go through multiple time.</w:t>
      </w:r>
    </w:p>
    <w:p w14:paraId="2FCC56CE" w14:textId="77777777" w:rsidR="00845BD4" w:rsidRDefault="00845BD4" w:rsidP="00C466A6">
      <w:pPr>
        <w:widowControl/>
        <w:rPr>
          <w:rFonts w:ascii="等线" w:eastAsia="等线" w:hAnsi="等线" w:cs="宋体"/>
          <w:color w:val="000000"/>
          <w:kern w:val="0"/>
          <w:sz w:val="24"/>
          <w:szCs w:val="24"/>
          <w14:ligatures w14:val="none"/>
        </w:rPr>
      </w:pPr>
    </w:p>
    <w:p w14:paraId="042C3DB0" w14:textId="200E29AF" w:rsidR="00845BD4" w:rsidRPr="001D328F" w:rsidRDefault="00845BD4" w:rsidP="00C466A6">
      <w:pPr>
        <w:widowControl/>
        <w:rPr>
          <w:rFonts w:ascii="等线" w:eastAsia="等线" w:hAnsi="等线" w:cs="宋体"/>
          <w:color w:val="000000"/>
          <w:kern w:val="0"/>
          <w:sz w:val="24"/>
          <w:szCs w:val="24"/>
          <w14:ligatures w14:val="none"/>
        </w:rPr>
      </w:pPr>
      <w:r>
        <w:rPr>
          <w:rFonts w:ascii="等线" w:eastAsia="等线" w:hAnsi="等线" w:cs="宋体" w:hint="eastAsia"/>
          <w:color w:val="000000"/>
          <w:kern w:val="0"/>
          <w:sz w:val="24"/>
          <w:szCs w:val="24"/>
          <w14:ligatures w14:val="none"/>
        </w:rPr>
        <w:t>T</w:t>
      </w:r>
      <w:r>
        <w:rPr>
          <w:rFonts w:ascii="等线" w:eastAsia="等线" w:hAnsi="等线" w:cs="宋体"/>
          <w:color w:val="000000"/>
          <w:kern w:val="0"/>
          <w:sz w:val="24"/>
          <w:szCs w:val="24"/>
          <w14:ligatures w14:val="none"/>
        </w:rPr>
        <w:t xml:space="preserve">he way to speed up BF: since BF has to </w:t>
      </w:r>
      <w:r w:rsidR="00526FB9">
        <w:rPr>
          <w:rFonts w:ascii="等线" w:eastAsia="等线" w:hAnsi="等线" w:cs="宋体"/>
          <w:color w:val="000000"/>
          <w:kern w:val="0"/>
          <w:sz w:val="24"/>
          <w:szCs w:val="24"/>
          <w14:ligatures w14:val="none"/>
        </w:rPr>
        <w:t>go through all the possibility. We could set a condition there like: if there’s no min distance change in x times running then reset whole progress. I wrote a BF method and it has to take 2 hours to finished all 13! Possibility and that’s horrible.</w:t>
      </w:r>
      <w:r w:rsidR="003E1D86">
        <w:rPr>
          <w:rFonts w:ascii="等线" w:eastAsia="等线" w:hAnsi="等线" w:cs="宋体"/>
          <w:color w:val="000000"/>
          <w:kern w:val="0"/>
          <w:sz w:val="24"/>
          <w:szCs w:val="24"/>
          <w14:ligatures w14:val="none"/>
        </w:rPr>
        <w:t xml:space="preserve"> And I never thought recursive could be so efficient for BF.</w:t>
      </w:r>
    </w:p>
    <w:sectPr w:rsidR="00845BD4" w:rsidRPr="001D32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FA"/>
    <w:rsid w:val="001252FA"/>
    <w:rsid w:val="001D328F"/>
    <w:rsid w:val="003E1D86"/>
    <w:rsid w:val="00404264"/>
    <w:rsid w:val="00457961"/>
    <w:rsid w:val="00526FB9"/>
    <w:rsid w:val="00845BD4"/>
    <w:rsid w:val="00B40B02"/>
    <w:rsid w:val="00C466A6"/>
    <w:rsid w:val="00C52D23"/>
    <w:rsid w:val="00CE67FB"/>
    <w:rsid w:val="00E12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79E4"/>
  <w15:chartTrackingRefBased/>
  <w15:docId w15:val="{E05FD611-F779-4FF7-BA2F-0C76CDAE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0219">
      <w:bodyDiv w:val="1"/>
      <w:marLeft w:val="0"/>
      <w:marRight w:val="0"/>
      <w:marTop w:val="0"/>
      <w:marBottom w:val="0"/>
      <w:divBdr>
        <w:top w:val="none" w:sz="0" w:space="0" w:color="auto"/>
        <w:left w:val="none" w:sz="0" w:space="0" w:color="auto"/>
        <w:bottom w:val="none" w:sz="0" w:space="0" w:color="auto"/>
        <w:right w:val="none" w:sz="0" w:space="0" w:color="auto"/>
      </w:divBdr>
    </w:div>
    <w:div w:id="443303160">
      <w:bodyDiv w:val="1"/>
      <w:marLeft w:val="0"/>
      <w:marRight w:val="0"/>
      <w:marTop w:val="0"/>
      <w:marBottom w:val="0"/>
      <w:divBdr>
        <w:top w:val="none" w:sz="0" w:space="0" w:color="auto"/>
        <w:left w:val="none" w:sz="0" w:space="0" w:color="auto"/>
        <w:bottom w:val="none" w:sz="0" w:space="0" w:color="auto"/>
        <w:right w:val="none" w:sz="0" w:space="0" w:color="auto"/>
      </w:divBdr>
    </w:div>
    <w:div w:id="1012613109">
      <w:bodyDiv w:val="1"/>
      <w:marLeft w:val="0"/>
      <w:marRight w:val="0"/>
      <w:marTop w:val="0"/>
      <w:marBottom w:val="0"/>
      <w:divBdr>
        <w:top w:val="none" w:sz="0" w:space="0" w:color="auto"/>
        <w:left w:val="none" w:sz="0" w:space="0" w:color="auto"/>
        <w:bottom w:val="none" w:sz="0" w:space="0" w:color="auto"/>
        <w:right w:val="none" w:sz="0" w:space="0" w:color="auto"/>
      </w:divBdr>
    </w:div>
    <w:div w:id="1032195660">
      <w:bodyDiv w:val="1"/>
      <w:marLeft w:val="0"/>
      <w:marRight w:val="0"/>
      <w:marTop w:val="0"/>
      <w:marBottom w:val="0"/>
      <w:divBdr>
        <w:top w:val="none" w:sz="0" w:space="0" w:color="auto"/>
        <w:left w:val="none" w:sz="0" w:space="0" w:color="auto"/>
        <w:bottom w:val="none" w:sz="0" w:space="0" w:color="auto"/>
        <w:right w:val="none" w:sz="0" w:space="0" w:color="auto"/>
      </w:divBdr>
    </w:div>
    <w:div w:id="11553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chart" Target="charts/chart1.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661\Desktop\CS2023FALL\CS340\P6\coordinat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8661\Desktop\CS2023FALL\CS340\P6\coordinat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8661\Desktop\CS2023FALL\CS340\P6\coordinat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8661\Desktop\CS2023FALL\CS340\P6\coordinat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18661\Desktop\CS2023FALL\CS340\P6\coordinat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Running time for 10 graphs</a:t>
            </a:r>
            <a:r>
              <a:rPr lang="en-US" altLang="zh-CN" baseline="0"/>
              <a:t> with 2 methods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Sheet1!$I$20</c:f>
              <c:strCache>
                <c:ptCount val="1"/>
                <c:pt idx="0">
                  <c:v>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Sheet1!$I$21:$I$30</c:f>
              <c:numCache>
                <c:formatCode>General</c:formatCode>
                <c:ptCount val="10"/>
                <c:pt idx="0">
                  <c:v>0.27800000000000002</c:v>
                </c:pt>
                <c:pt idx="1">
                  <c:v>0.44700000000000001</c:v>
                </c:pt>
                <c:pt idx="2">
                  <c:v>0.76200000000000001</c:v>
                </c:pt>
                <c:pt idx="3">
                  <c:v>0.69899999999999995</c:v>
                </c:pt>
                <c:pt idx="4">
                  <c:v>0.16400000000000001</c:v>
                </c:pt>
                <c:pt idx="5">
                  <c:v>0.20300000000000001</c:v>
                </c:pt>
                <c:pt idx="6">
                  <c:v>1.0900000000000001</c:v>
                </c:pt>
                <c:pt idx="7">
                  <c:v>0.219</c:v>
                </c:pt>
                <c:pt idx="8">
                  <c:v>0.112</c:v>
                </c:pt>
                <c:pt idx="9">
                  <c:v>0.27</c:v>
                </c:pt>
              </c:numCache>
            </c:numRef>
          </c:val>
          <c:smooth val="0"/>
          <c:extLst>
            <c:ext xmlns:c16="http://schemas.microsoft.com/office/drawing/2014/chart" uri="{C3380CC4-5D6E-409C-BE32-E72D297353CC}">
              <c16:uniqueId val="{00000000-D57A-484B-8E9B-0BC27182C054}"/>
            </c:ext>
          </c:extLst>
        </c:ser>
        <c:ser>
          <c:idx val="1"/>
          <c:order val="1"/>
          <c:tx>
            <c:strRef>
              <c:f>Sheet1!$J$20</c:f>
              <c:strCache>
                <c:ptCount val="1"/>
                <c:pt idx="0">
                  <c:v>MST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Sheet1!$J$21:$J$30</c:f>
              <c:numCache>
                <c:formatCode>General</c:formatCode>
                <c:ptCount val="10"/>
                <c:pt idx="0">
                  <c:v>0</c:v>
                </c:pt>
                <c:pt idx="1">
                  <c:v>0</c:v>
                </c:pt>
                <c:pt idx="2">
                  <c:v>2E-3</c:v>
                </c:pt>
                <c:pt idx="3">
                  <c:v>0</c:v>
                </c:pt>
                <c:pt idx="4">
                  <c:v>0</c:v>
                </c:pt>
                <c:pt idx="5">
                  <c:v>1E-3</c:v>
                </c:pt>
                <c:pt idx="6">
                  <c:v>0</c:v>
                </c:pt>
                <c:pt idx="7">
                  <c:v>0</c:v>
                </c:pt>
                <c:pt idx="8">
                  <c:v>4.0000000000000001E-3</c:v>
                </c:pt>
                <c:pt idx="9">
                  <c:v>2E-3</c:v>
                </c:pt>
              </c:numCache>
            </c:numRef>
          </c:val>
          <c:smooth val="0"/>
          <c:extLst>
            <c:ext xmlns:c16="http://schemas.microsoft.com/office/drawing/2014/chart" uri="{C3380CC4-5D6E-409C-BE32-E72D297353CC}">
              <c16:uniqueId val="{00000001-D57A-484B-8E9B-0BC27182C054}"/>
            </c:ext>
          </c:extLst>
        </c:ser>
        <c:dLbls>
          <c:showLegendKey val="0"/>
          <c:showVal val="0"/>
          <c:showCatName val="0"/>
          <c:showSerName val="0"/>
          <c:showPercent val="0"/>
          <c:showBubbleSize val="0"/>
        </c:dLbls>
        <c:marker val="1"/>
        <c:smooth val="0"/>
        <c:axId val="1240657263"/>
        <c:axId val="880014511"/>
      </c:lineChart>
      <c:catAx>
        <c:axId val="12406572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014511"/>
        <c:crosses val="autoZero"/>
        <c:auto val="1"/>
        <c:lblAlgn val="ctr"/>
        <c:lblOffset val="100"/>
        <c:noMultiLvlLbl val="0"/>
      </c:catAx>
      <c:valAx>
        <c:axId val="880014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065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True</a:t>
            </a:r>
            <a:r>
              <a:rPr lang="en-US" altLang="zh-CN" baseline="0"/>
              <a:t> distance for G5</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Sheet1!$Q$20</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Sheet1!$P$21:$P$34</c:f>
              <c:numCache>
                <c:formatCode>General</c:formatCode>
                <c:ptCount val="14"/>
                <c:pt idx="0">
                  <c:v>34</c:v>
                </c:pt>
                <c:pt idx="1">
                  <c:v>42</c:v>
                </c:pt>
                <c:pt idx="2">
                  <c:v>4</c:v>
                </c:pt>
                <c:pt idx="3">
                  <c:v>5</c:v>
                </c:pt>
                <c:pt idx="4">
                  <c:v>2</c:v>
                </c:pt>
                <c:pt idx="5">
                  <c:v>3</c:v>
                </c:pt>
                <c:pt idx="6">
                  <c:v>3</c:v>
                </c:pt>
                <c:pt idx="7">
                  <c:v>29</c:v>
                </c:pt>
                <c:pt idx="8">
                  <c:v>72</c:v>
                </c:pt>
                <c:pt idx="9">
                  <c:v>98</c:v>
                </c:pt>
                <c:pt idx="10">
                  <c:v>92</c:v>
                </c:pt>
                <c:pt idx="11">
                  <c:v>74</c:v>
                </c:pt>
                <c:pt idx="12">
                  <c:v>52</c:v>
                </c:pt>
                <c:pt idx="13">
                  <c:v>34</c:v>
                </c:pt>
              </c:numCache>
            </c:numRef>
          </c:xVal>
          <c:yVal>
            <c:numRef>
              <c:f>Sheet1!$Q$21:$Q$34</c:f>
              <c:numCache>
                <c:formatCode>General</c:formatCode>
                <c:ptCount val="14"/>
                <c:pt idx="0">
                  <c:v>23</c:v>
                </c:pt>
                <c:pt idx="1">
                  <c:v>12</c:v>
                </c:pt>
                <c:pt idx="2">
                  <c:v>0</c:v>
                </c:pt>
                <c:pt idx="3">
                  <c:v>13</c:v>
                </c:pt>
                <c:pt idx="4">
                  <c:v>20</c:v>
                </c:pt>
                <c:pt idx="5">
                  <c:v>31</c:v>
                </c:pt>
                <c:pt idx="6">
                  <c:v>82</c:v>
                </c:pt>
                <c:pt idx="7">
                  <c:v>93</c:v>
                </c:pt>
                <c:pt idx="8">
                  <c:v>57</c:v>
                </c:pt>
                <c:pt idx="9">
                  <c:v>58</c:v>
                </c:pt>
                <c:pt idx="10">
                  <c:v>43</c:v>
                </c:pt>
                <c:pt idx="11">
                  <c:v>31</c:v>
                </c:pt>
                <c:pt idx="12">
                  <c:v>39</c:v>
                </c:pt>
                <c:pt idx="13">
                  <c:v>23</c:v>
                </c:pt>
              </c:numCache>
            </c:numRef>
          </c:yVal>
          <c:smooth val="0"/>
          <c:extLst>
            <c:ext xmlns:c16="http://schemas.microsoft.com/office/drawing/2014/chart" uri="{C3380CC4-5D6E-409C-BE32-E72D297353CC}">
              <c16:uniqueId val="{00000000-B6D3-4038-BDAC-D1B3A6793214}"/>
            </c:ext>
          </c:extLst>
        </c:ser>
        <c:dLbls>
          <c:showLegendKey val="0"/>
          <c:showVal val="0"/>
          <c:showCatName val="0"/>
          <c:showSerName val="0"/>
          <c:showPercent val="0"/>
          <c:showBubbleSize val="0"/>
        </c:dLbls>
        <c:axId val="1108521855"/>
        <c:axId val="1515475391"/>
      </c:scatterChart>
      <c:valAx>
        <c:axId val="11085218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5475391"/>
        <c:crosses val="autoZero"/>
        <c:crossBetween val="midCat"/>
      </c:valAx>
      <c:valAx>
        <c:axId val="1515475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85218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MST</a:t>
            </a:r>
            <a:r>
              <a:rPr lang="en-US" altLang="zh-CN" baseline="0"/>
              <a:t> appoximate for G5</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Sheet1!$S$21:$S$34</c:f>
              <c:numCache>
                <c:formatCode>General</c:formatCode>
                <c:ptCount val="14"/>
                <c:pt idx="0">
                  <c:v>34</c:v>
                </c:pt>
                <c:pt idx="1">
                  <c:v>42</c:v>
                </c:pt>
                <c:pt idx="2">
                  <c:v>52</c:v>
                </c:pt>
                <c:pt idx="3">
                  <c:v>74</c:v>
                </c:pt>
                <c:pt idx="4">
                  <c:v>92</c:v>
                </c:pt>
                <c:pt idx="5">
                  <c:v>98</c:v>
                </c:pt>
                <c:pt idx="6">
                  <c:v>72</c:v>
                </c:pt>
                <c:pt idx="7">
                  <c:v>5</c:v>
                </c:pt>
                <c:pt idx="8">
                  <c:v>2</c:v>
                </c:pt>
                <c:pt idx="9">
                  <c:v>3</c:v>
                </c:pt>
                <c:pt idx="10">
                  <c:v>3</c:v>
                </c:pt>
                <c:pt idx="11">
                  <c:v>29</c:v>
                </c:pt>
                <c:pt idx="12">
                  <c:v>4</c:v>
                </c:pt>
                <c:pt idx="13">
                  <c:v>34</c:v>
                </c:pt>
              </c:numCache>
            </c:numRef>
          </c:xVal>
          <c:yVal>
            <c:numRef>
              <c:f>Sheet1!$T$21:$T$34</c:f>
              <c:numCache>
                <c:formatCode>General</c:formatCode>
                <c:ptCount val="14"/>
                <c:pt idx="0">
                  <c:v>23</c:v>
                </c:pt>
                <c:pt idx="1">
                  <c:v>12</c:v>
                </c:pt>
                <c:pt idx="2">
                  <c:v>39</c:v>
                </c:pt>
                <c:pt idx="3">
                  <c:v>31</c:v>
                </c:pt>
                <c:pt idx="4">
                  <c:v>43</c:v>
                </c:pt>
                <c:pt idx="5">
                  <c:v>58</c:v>
                </c:pt>
                <c:pt idx="6">
                  <c:v>57</c:v>
                </c:pt>
                <c:pt idx="7">
                  <c:v>13</c:v>
                </c:pt>
                <c:pt idx="8">
                  <c:v>20</c:v>
                </c:pt>
                <c:pt idx="9">
                  <c:v>31</c:v>
                </c:pt>
                <c:pt idx="10">
                  <c:v>82</c:v>
                </c:pt>
                <c:pt idx="11">
                  <c:v>93</c:v>
                </c:pt>
                <c:pt idx="12">
                  <c:v>0</c:v>
                </c:pt>
                <c:pt idx="13">
                  <c:v>23</c:v>
                </c:pt>
              </c:numCache>
            </c:numRef>
          </c:yVal>
          <c:smooth val="0"/>
          <c:extLst>
            <c:ext xmlns:c16="http://schemas.microsoft.com/office/drawing/2014/chart" uri="{C3380CC4-5D6E-409C-BE32-E72D297353CC}">
              <c16:uniqueId val="{00000000-86E5-4673-91BB-4311176C9BAC}"/>
            </c:ext>
          </c:extLst>
        </c:ser>
        <c:dLbls>
          <c:showLegendKey val="0"/>
          <c:showVal val="0"/>
          <c:showCatName val="0"/>
          <c:showSerName val="0"/>
          <c:showPercent val="0"/>
          <c:showBubbleSize val="0"/>
        </c:dLbls>
        <c:axId val="1240680783"/>
        <c:axId val="1515430751"/>
      </c:scatterChart>
      <c:valAx>
        <c:axId val="124068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5430751"/>
        <c:crosses val="autoZero"/>
        <c:crossBetween val="midCat"/>
      </c:valAx>
      <c:valAx>
        <c:axId val="1515430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0680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True</a:t>
            </a:r>
            <a:r>
              <a:rPr lang="en-US" altLang="zh-CN" baseline="0"/>
              <a:t> distance for G7</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Sheet1!$W$20</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Sheet1!$V$21:$V$34</c:f>
              <c:numCache>
                <c:formatCode>General</c:formatCode>
                <c:ptCount val="14"/>
                <c:pt idx="0">
                  <c:v>80</c:v>
                </c:pt>
                <c:pt idx="1">
                  <c:v>74</c:v>
                </c:pt>
                <c:pt idx="2">
                  <c:v>68</c:v>
                </c:pt>
                <c:pt idx="3">
                  <c:v>87</c:v>
                </c:pt>
                <c:pt idx="4">
                  <c:v>3</c:v>
                </c:pt>
                <c:pt idx="5">
                  <c:v>28</c:v>
                </c:pt>
                <c:pt idx="6">
                  <c:v>27</c:v>
                </c:pt>
                <c:pt idx="7">
                  <c:v>5</c:v>
                </c:pt>
                <c:pt idx="8">
                  <c:v>49</c:v>
                </c:pt>
                <c:pt idx="9">
                  <c:v>51</c:v>
                </c:pt>
                <c:pt idx="10">
                  <c:v>69</c:v>
                </c:pt>
                <c:pt idx="11">
                  <c:v>81</c:v>
                </c:pt>
                <c:pt idx="12">
                  <c:v>92</c:v>
                </c:pt>
                <c:pt idx="13">
                  <c:v>80</c:v>
                </c:pt>
              </c:numCache>
            </c:numRef>
          </c:xVal>
          <c:yVal>
            <c:numRef>
              <c:f>Sheet1!$W$21:$W$34</c:f>
              <c:numCache>
                <c:formatCode>General</c:formatCode>
                <c:ptCount val="14"/>
                <c:pt idx="0">
                  <c:v>19</c:v>
                </c:pt>
                <c:pt idx="1">
                  <c:v>20</c:v>
                </c:pt>
                <c:pt idx="2">
                  <c:v>59</c:v>
                </c:pt>
                <c:pt idx="3">
                  <c:v>84</c:v>
                </c:pt>
                <c:pt idx="4">
                  <c:v>82</c:v>
                </c:pt>
                <c:pt idx="5">
                  <c:v>37</c:v>
                </c:pt>
                <c:pt idx="6">
                  <c:v>24</c:v>
                </c:pt>
                <c:pt idx="7">
                  <c:v>13</c:v>
                </c:pt>
                <c:pt idx="8">
                  <c:v>6</c:v>
                </c:pt>
                <c:pt idx="9">
                  <c:v>11</c:v>
                </c:pt>
                <c:pt idx="10">
                  <c:v>0</c:v>
                </c:pt>
                <c:pt idx="11">
                  <c:v>8</c:v>
                </c:pt>
                <c:pt idx="12">
                  <c:v>14</c:v>
                </c:pt>
                <c:pt idx="13">
                  <c:v>19</c:v>
                </c:pt>
              </c:numCache>
            </c:numRef>
          </c:yVal>
          <c:smooth val="0"/>
          <c:extLst>
            <c:ext xmlns:c16="http://schemas.microsoft.com/office/drawing/2014/chart" uri="{C3380CC4-5D6E-409C-BE32-E72D297353CC}">
              <c16:uniqueId val="{00000000-5D05-40B8-B961-1015022278A9}"/>
            </c:ext>
          </c:extLst>
        </c:ser>
        <c:dLbls>
          <c:showLegendKey val="0"/>
          <c:showVal val="0"/>
          <c:showCatName val="0"/>
          <c:showSerName val="0"/>
          <c:showPercent val="0"/>
          <c:showBubbleSize val="0"/>
        </c:dLbls>
        <c:axId val="1108537311"/>
        <c:axId val="1515425295"/>
      </c:scatterChart>
      <c:valAx>
        <c:axId val="11085373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5425295"/>
        <c:crosses val="autoZero"/>
        <c:crossBetween val="midCat"/>
      </c:valAx>
      <c:valAx>
        <c:axId val="1515425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85373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MST</a:t>
            </a:r>
            <a:r>
              <a:rPr lang="en-US" altLang="zh-CN" baseline="0"/>
              <a:t> appoximation for G7</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Sheet1!$Z$20</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Sheet1!$Y$21:$Y$34</c:f>
              <c:numCache>
                <c:formatCode>General</c:formatCode>
                <c:ptCount val="14"/>
                <c:pt idx="0">
                  <c:v>80</c:v>
                </c:pt>
                <c:pt idx="1">
                  <c:v>74</c:v>
                </c:pt>
                <c:pt idx="2">
                  <c:v>68</c:v>
                </c:pt>
                <c:pt idx="3">
                  <c:v>87</c:v>
                </c:pt>
                <c:pt idx="4">
                  <c:v>81</c:v>
                </c:pt>
                <c:pt idx="5">
                  <c:v>92</c:v>
                </c:pt>
                <c:pt idx="6">
                  <c:v>69</c:v>
                </c:pt>
                <c:pt idx="7">
                  <c:v>49</c:v>
                </c:pt>
                <c:pt idx="8">
                  <c:v>51</c:v>
                </c:pt>
                <c:pt idx="9">
                  <c:v>27</c:v>
                </c:pt>
                <c:pt idx="10">
                  <c:v>28</c:v>
                </c:pt>
                <c:pt idx="11">
                  <c:v>3</c:v>
                </c:pt>
                <c:pt idx="12">
                  <c:v>5</c:v>
                </c:pt>
                <c:pt idx="13">
                  <c:v>80</c:v>
                </c:pt>
              </c:numCache>
            </c:numRef>
          </c:xVal>
          <c:yVal>
            <c:numRef>
              <c:f>Sheet1!$Z$21:$Z$34</c:f>
              <c:numCache>
                <c:formatCode>General</c:formatCode>
                <c:ptCount val="14"/>
                <c:pt idx="0">
                  <c:v>19</c:v>
                </c:pt>
                <c:pt idx="1">
                  <c:v>20</c:v>
                </c:pt>
                <c:pt idx="2">
                  <c:v>59</c:v>
                </c:pt>
                <c:pt idx="3">
                  <c:v>84</c:v>
                </c:pt>
                <c:pt idx="4">
                  <c:v>8</c:v>
                </c:pt>
                <c:pt idx="5">
                  <c:v>14</c:v>
                </c:pt>
                <c:pt idx="6">
                  <c:v>0</c:v>
                </c:pt>
                <c:pt idx="7">
                  <c:v>6</c:v>
                </c:pt>
                <c:pt idx="8">
                  <c:v>11</c:v>
                </c:pt>
                <c:pt idx="9">
                  <c:v>24</c:v>
                </c:pt>
                <c:pt idx="10">
                  <c:v>37</c:v>
                </c:pt>
                <c:pt idx="11">
                  <c:v>82</c:v>
                </c:pt>
                <c:pt idx="12">
                  <c:v>13</c:v>
                </c:pt>
                <c:pt idx="13">
                  <c:v>19</c:v>
                </c:pt>
              </c:numCache>
            </c:numRef>
          </c:yVal>
          <c:smooth val="0"/>
          <c:extLst>
            <c:ext xmlns:c16="http://schemas.microsoft.com/office/drawing/2014/chart" uri="{C3380CC4-5D6E-409C-BE32-E72D297353CC}">
              <c16:uniqueId val="{00000000-6B41-47BA-BD2F-87E87E8943A3}"/>
            </c:ext>
          </c:extLst>
        </c:ser>
        <c:dLbls>
          <c:showLegendKey val="0"/>
          <c:showVal val="0"/>
          <c:showCatName val="0"/>
          <c:showSerName val="0"/>
          <c:showPercent val="0"/>
          <c:showBubbleSize val="0"/>
        </c:dLbls>
        <c:axId val="1111667279"/>
        <c:axId val="1478650751"/>
      </c:scatterChart>
      <c:valAx>
        <c:axId val="11116672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8650751"/>
        <c:crosses val="autoZero"/>
        <c:crossBetween val="midCat"/>
      </c:valAx>
      <c:valAx>
        <c:axId val="1478650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1667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静茹 张</dc:creator>
  <cp:keywords/>
  <dc:description/>
  <cp:lastModifiedBy>静茹 张</cp:lastModifiedBy>
  <cp:revision>8</cp:revision>
  <dcterms:created xsi:type="dcterms:W3CDTF">2023-12-04T19:40:00Z</dcterms:created>
  <dcterms:modified xsi:type="dcterms:W3CDTF">2023-12-06T19:30:00Z</dcterms:modified>
</cp:coreProperties>
</file>