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C009" w14:textId="77777777" w:rsidR="00DD64B3" w:rsidRDefault="00DD64B3" w:rsidP="00DD64B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湖北汽车工业学院实验报告</w:t>
      </w:r>
    </w:p>
    <w:p w14:paraId="7012E0D3" w14:textId="7B2B9DE2" w:rsidR="00DD64B3" w:rsidRDefault="00DD64B3" w:rsidP="00DD64B3">
      <w:pPr>
        <w:spacing w:line="300" w:lineRule="auto"/>
        <w:rPr>
          <w:szCs w:val="21"/>
          <w:u w:val="single"/>
        </w:rPr>
      </w:pP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</w:t>
      </w:r>
      <w:r w:rsidR="008E5D97">
        <w:rPr>
          <w:rFonts w:hint="eastAsia"/>
          <w:szCs w:val="21"/>
          <w:u w:val="single"/>
        </w:rPr>
        <w:t>计算机</w:t>
      </w:r>
      <w:r w:rsidR="008E5D97">
        <w:rPr>
          <w:rFonts w:hint="eastAsia"/>
          <w:szCs w:val="21"/>
          <w:u w:val="single"/>
        </w:rPr>
        <w:t>222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 w:rsidR="008E5D97">
        <w:rPr>
          <w:rFonts w:hint="eastAsia"/>
          <w:szCs w:val="21"/>
          <w:u w:val="single"/>
        </w:rPr>
        <w:t>202202296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  <w:u w:val="single"/>
        </w:rPr>
        <w:t xml:space="preserve">   </w:t>
      </w:r>
      <w:r w:rsidR="008E5D97">
        <w:rPr>
          <w:rFonts w:hint="eastAsia"/>
          <w:szCs w:val="21"/>
          <w:u w:val="single"/>
        </w:rPr>
        <w:t>章崇文</w:t>
      </w:r>
      <w:r>
        <w:rPr>
          <w:rFonts w:hint="eastAsia"/>
          <w:szCs w:val="21"/>
          <w:u w:val="single"/>
        </w:rPr>
        <w:t xml:space="preserve">   </w:t>
      </w:r>
    </w:p>
    <w:p w14:paraId="1F47EA67" w14:textId="77777777" w:rsidR="00DD64B3" w:rsidRDefault="00DD64B3" w:rsidP="00DD64B3">
      <w:pPr>
        <w:spacing w:line="300" w:lineRule="auto"/>
        <w:rPr>
          <w:szCs w:val="21"/>
        </w:rPr>
      </w:pPr>
      <w:r>
        <w:rPr>
          <w:rFonts w:hint="eastAsia"/>
          <w:szCs w:val="21"/>
        </w:rPr>
        <w:t>选课班中的序号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DF17E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完成日期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至</w:t>
      </w:r>
      <w:r>
        <w:rPr>
          <w:rFonts w:hint="eastAsia"/>
          <w:szCs w:val="21"/>
          <w:u w:val="single"/>
        </w:rPr>
        <w:t xml:space="preserve">    </w:t>
      </w:r>
      <w:r w:rsidRPr="00D7357C">
        <w:rPr>
          <w:rFonts w:hint="eastAsia"/>
          <w:szCs w:val="21"/>
        </w:rPr>
        <w:t>节</w:t>
      </w:r>
    </w:p>
    <w:p w14:paraId="24F82CB0" w14:textId="77777777" w:rsidR="00DD64B3" w:rsidRPr="00DC4ECB" w:rsidRDefault="00DD64B3" w:rsidP="00DD64B3">
      <w:pPr>
        <w:pStyle w:val="ae"/>
        <w:tabs>
          <w:tab w:val="left" w:pos="360"/>
          <w:tab w:val="left" w:pos="540"/>
          <w:tab w:val="left" w:pos="8640"/>
        </w:tabs>
        <w:ind w:firstLineChars="0" w:firstLine="0"/>
        <w:jc w:val="center"/>
        <w:rPr>
          <w:rFonts w:ascii="黑体" w:eastAsia="黑体"/>
          <w:sz w:val="32"/>
          <w:szCs w:val="32"/>
        </w:rPr>
      </w:pPr>
      <w:r w:rsidRPr="00F70736">
        <w:rPr>
          <w:rFonts w:ascii="黑体" w:eastAsia="黑体" w:hint="eastAsia"/>
          <w:sz w:val="32"/>
          <w:szCs w:val="32"/>
        </w:rPr>
        <w:t>实验</w:t>
      </w:r>
      <w:r w:rsidRPr="00DC4ECB">
        <w:rPr>
          <w:rFonts w:ascii="黑体" w:eastAsia="黑体" w:hint="eastAsia"/>
          <w:sz w:val="32"/>
          <w:szCs w:val="32"/>
        </w:rPr>
        <w:t>三  I/O地址译码</w:t>
      </w:r>
    </w:p>
    <w:p w14:paraId="5FD72969" w14:textId="77777777" w:rsidR="00DD64B3" w:rsidRPr="00CF357A" w:rsidRDefault="00DD64B3" w:rsidP="00DD64B3">
      <w:pPr>
        <w:pStyle w:val="ae"/>
        <w:tabs>
          <w:tab w:val="left" w:pos="10"/>
          <w:tab w:val="left" w:pos="6970"/>
          <w:tab w:val="left" w:pos="8640"/>
        </w:tabs>
        <w:ind w:firstLineChars="0" w:firstLine="0"/>
        <w:rPr>
          <w:rFonts w:hAnsi="黑体" w:hint="eastAsia"/>
        </w:rPr>
      </w:pPr>
      <w:r w:rsidRPr="00DB2AC1">
        <w:rPr>
          <w:rStyle w:val="20"/>
          <w:rFonts w:ascii="黑体" w:eastAsia="黑体" w:hint="eastAsia"/>
          <w:sz w:val="30"/>
          <w:szCs w:val="30"/>
        </w:rPr>
        <w:t>一、实验目的</w:t>
      </w:r>
      <w:r>
        <w:rPr>
          <w:rStyle w:val="20"/>
          <w:rFonts w:ascii="黑体" w:eastAsia="黑体" w:hint="eastAsia"/>
          <w:color w:val="FF0000"/>
          <w:sz w:val="30"/>
          <w:szCs w:val="30"/>
        </w:rPr>
        <w:t xml:space="preserve"> </w:t>
      </w:r>
      <w:r w:rsidRPr="00CF357A">
        <w:rPr>
          <w:rFonts w:ascii="黑体" w:eastAsia="黑体" w:hAnsi="Calibri" w:hint="eastAsia"/>
          <w:b/>
          <w:bCs/>
          <w:noProof/>
          <w:sz w:val="30"/>
          <w:szCs w:val="30"/>
        </w:rPr>
        <w:t xml:space="preserve">   </w:t>
      </w:r>
      <w:r>
        <w:rPr>
          <w:rFonts w:hint="eastAsia"/>
        </w:rPr>
        <w:t xml:space="preserve">          </w:t>
      </w:r>
      <w:r>
        <w:rPr>
          <w:rFonts w:hint="eastAsia"/>
          <w:bCs/>
          <w:sz w:val="21"/>
        </w:rPr>
        <w:t xml:space="preserve"> </w:t>
      </w:r>
    </w:p>
    <w:p w14:paraId="5C5C9A4D" w14:textId="77777777" w:rsidR="00DD64B3" w:rsidRPr="00DC4ECB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  <w:szCs w:val="24"/>
        </w:rPr>
      </w:pPr>
      <w:r w:rsidRPr="00DC4ECB">
        <w:rPr>
          <w:rFonts w:hAnsi="宋体" w:hint="eastAsia"/>
          <w:sz w:val="24"/>
          <w:szCs w:val="24"/>
        </w:rPr>
        <w:t>掌握I/O地址译码电路的工作原理。</w:t>
      </w:r>
    </w:p>
    <w:p w14:paraId="67987129" w14:textId="77777777" w:rsidR="00DD64B3" w:rsidRPr="00F61C05" w:rsidRDefault="00DD64B3" w:rsidP="00DD64B3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Chars="0" w:firstLine="0"/>
        <w:jc w:val="left"/>
        <w:rPr>
          <w:rStyle w:val="20"/>
          <w:rFonts w:ascii="黑体" w:eastAsia="黑体" w:hint="eastAsia"/>
          <w:sz w:val="30"/>
          <w:szCs w:val="30"/>
        </w:rPr>
      </w:pPr>
      <w:r w:rsidRPr="00F61C05">
        <w:rPr>
          <w:rStyle w:val="20"/>
          <w:rFonts w:ascii="黑体" w:eastAsia="黑体" w:hint="eastAsia"/>
          <w:sz w:val="30"/>
          <w:szCs w:val="30"/>
        </w:rPr>
        <w:t>二、实验</w:t>
      </w:r>
      <w:r>
        <w:rPr>
          <w:rStyle w:val="20"/>
          <w:rFonts w:ascii="黑体" w:eastAsia="黑体" w:hint="eastAsia"/>
          <w:sz w:val="30"/>
          <w:szCs w:val="30"/>
        </w:rPr>
        <w:t>电路</w:t>
      </w:r>
    </w:p>
    <w:p w14:paraId="5E3A0F07" w14:textId="77777777" w:rsidR="00DD64B3" w:rsidRPr="00DC4ECB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  <w:szCs w:val="24"/>
        </w:rPr>
      </w:pPr>
      <w:r w:rsidRPr="00DC4ECB">
        <w:rPr>
          <w:rFonts w:hAnsi="宋体" w:hint="eastAsia"/>
          <w:sz w:val="24"/>
          <w:szCs w:val="24"/>
        </w:rPr>
        <w:t>实验电路如图1所示，其中74LS74为D触发器，可直接使用实验台上数字电路实验区的D触发器，74LS138为地址译码器， Y0：280H～287H，Y1：288H～28FH，Y2：290H～297H，Y3：298H～29FH，Y4：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C4ECB">
          <w:rPr>
            <w:rFonts w:hAnsi="宋体" w:hint="eastAsia"/>
            <w:sz w:val="24"/>
            <w:szCs w:val="24"/>
          </w:rPr>
          <w:t>2A</w:t>
        </w:r>
      </w:smartTag>
      <w:r w:rsidRPr="00DC4ECB">
        <w:rPr>
          <w:rFonts w:hAnsi="宋体" w:hint="eastAsia"/>
          <w:sz w:val="24"/>
          <w:szCs w:val="24"/>
        </w:rPr>
        <w:t>0H～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C4ECB">
          <w:rPr>
            <w:rFonts w:hAnsi="宋体" w:hint="eastAsia"/>
            <w:sz w:val="24"/>
            <w:szCs w:val="24"/>
          </w:rPr>
          <w:t>2A</w:t>
        </w:r>
      </w:smartTag>
      <w:r w:rsidRPr="00DC4ECB">
        <w:rPr>
          <w:rFonts w:hAnsi="宋体" w:hint="eastAsia"/>
          <w:sz w:val="24"/>
          <w:szCs w:val="24"/>
        </w:rPr>
        <w:t>7H，Y5：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C4ECB">
          <w:rPr>
            <w:rFonts w:hAnsi="宋体" w:hint="eastAsia"/>
            <w:sz w:val="24"/>
            <w:szCs w:val="24"/>
          </w:rPr>
          <w:t>2A</w:t>
        </w:r>
      </w:smartTag>
      <w:r w:rsidRPr="00DC4ECB">
        <w:rPr>
          <w:rFonts w:hAnsi="宋体" w:hint="eastAsia"/>
          <w:sz w:val="24"/>
          <w:szCs w:val="24"/>
        </w:rPr>
        <w:t>8H～2AFH，Y6：2B0H～2B7H，Y7：2B8H～2BFH。</w:t>
      </w:r>
    </w:p>
    <w:p w14:paraId="745F7747" w14:textId="6DE2D960" w:rsidR="00DD64B3" w:rsidRDefault="00DD64B3" w:rsidP="00DD64B3">
      <w:pPr>
        <w:jc w:val="center"/>
        <w:rPr>
          <w:rFonts w:ascii="宋体" w:hAnsi="宋体" w:hint="eastAsia"/>
          <w:sz w:val="24"/>
          <w:szCs w:val="36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1BF69D4" wp14:editId="0D3964F6">
            <wp:extent cx="5267325" cy="2971800"/>
            <wp:effectExtent l="0" t="0" r="9525" b="0"/>
            <wp:docPr id="781659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2AD" w14:textId="77777777" w:rsidR="00DD64B3" w:rsidRPr="00876FF3" w:rsidRDefault="00DD64B3" w:rsidP="00DD64B3">
      <w:pPr>
        <w:ind w:left="630"/>
        <w:jc w:val="center"/>
        <w:rPr>
          <w:rFonts w:ascii="宋体" w:hAnsi="宋体" w:hint="eastAsia"/>
          <w:szCs w:val="21"/>
        </w:rPr>
      </w:pPr>
      <w:r w:rsidRPr="00876FF3">
        <w:rPr>
          <w:rFonts w:ascii="宋体" w:hAnsi="宋体" w:hint="eastAsia"/>
          <w:szCs w:val="21"/>
        </w:rPr>
        <w:t>图1</w:t>
      </w:r>
      <w:r>
        <w:rPr>
          <w:rFonts w:ascii="宋体" w:hAnsi="宋体" w:hint="eastAsia"/>
          <w:szCs w:val="21"/>
        </w:rPr>
        <w:t xml:space="preserve">  </w:t>
      </w:r>
      <w:r w:rsidRPr="00DC4ECB">
        <w:rPr>
          <w:rFonts w:hAnsi="宋体" w:hint="eastAsia"/>
          <w:sz w:val="24"/>
        </w:rPr>
        <w:t>I/O</w:t>
      </w:r>
      <w:r w:rsidRPr="00DC4ECB">
        <w:rPr>
          <w:rFonts w:hAnsi="宋体" w:hint="eastAsia"/>
          <w:sz w:val="24"/>
        </w:rPr>
        <w:t>地址译码电路</w:t>
      </w:r>
    </w:p>
    <w:p w14:paraId="138C1F46" w14:textId="77777777" w:rsidR="00DD64B3" w:rsidRPr="006E587C" w:rsidRDefault="00DD64B3" w:rsidP="00DD64B3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Chars="0" w:firstLine="0"/>
        <w:jc w:val="left"/>
        <w:rPr>
          <w:rStyle w:val="20"/>
          <w:rFonts w:ascii="黑体" w:eastAsia="黑体" w:hint="eastAsia"/>
          <w:sz w:val="30"/>
          <w:szCs w:val="30"/>
        </w:rPr>
      </w:pPr>
      <w:r w:rsidRPr="00EF2E24">
        <w:rPr>
          <w:rStyle w:val="20"/>
          <w:rFonts w:ascii="黑体" w:eastAsia="黑体" w:hint="eastAsia"/>
          <w:sz w:val="30"/>
          <w:szCs w:val="30"/>
        </w:rPr>
        <w:t>三、实验</w:t>
      </w:r>
      <w:r>
        <w:rPr>
          <w:rStyle w:val="20"/>
          <w:rFonts w:ascii="黑体" w:eastAsia="黑体" w:hint="eastAsia"/>
          <w:sz w:val="30"/>
          <w:szCs w:val="30"/>
        </w:rPr>
        <w:t>内容</w:t>
      </w:r>
    </w:p>
    <w:p w14:paraId="01986B4B" w14:textId="77777777" w:rsidR="00DD64B3" w:rsidRPr="00EF2E24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  <w:szCs w:val="24"/>
        </w:rPr>
      </w:pPr>
      <w:r w:rsidRPr="00EF2E24">
        <w:rPr>
          <w:rFonts w:hAnsi="宋体" w:hint="eastAsia"/>
          <w:sz w:val="24"/>
          <w:szCs w:val="24"/>
        </w:rPr>
        <w:t>CPU执行I/O指令且地址在280H～2BFH范围内，译码器选中，必有一根译码线输出负脉冲。利用这个负脉冲控制L7发光二极管闪烁发光（亮、灭、亮、灭…），时间间隔通过软件延时实现。</w:t>
      </w:r>
    </w:p>
    <w:p w14:paraId="4F58CBD3" w14:textId="77777777" w:rsidR="00DD64B3" w:rsidRPr="00EF2E24" w:rsidRDefault="00DD64B3" w:rsidP="00DD64B3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Chars="0" w:firstLine="0"/>
        <w:jc w:val="left"/>
        <w:rPr>
          <w:rStyle w:val="20"/>
          <w:rFonts w:ascii="黑体" w:eastAsia="黑体" w:hint="eastAsia"/>
          <w:sz w:val="30"/>
          <w:szCs w:val="30"/>
        </w:rPr>
      </w:pPr>
      <w:r w:rsidRPr="00EF2E24">
        <w:rPr>
          <w:rStyle w:val="20"/>
          <w:rFonts w:ascii="黑体" w:eastAsia="黑体" w:hint="eastAsia"/>
          <w:sz w:val="30"/>
          <w:szCs w:val="30"/>
        </w:rPr>
        <w:t>四、编程提示</w:t>
      </w:r>
    </w:p>
    <w:p w14:paraId="1C90449C" w14:textId="77777777" w:rsidR="00DD64B3" w:rsidRDefault="00DD64B3" w:rsidP="00DD64B3">
      <w:pPr>
        <w:pStyle w:val="af0"/>
        <w:snapToGrid w:val="0"/>
        <w:spacing w:afterLines="50" w:after="156"/>
        <w:ind w:firstLineChars="200" w:firstLine="480"/>
        <w:rPr>
          <w:rFonts w:hAnsi="宋体" w:hint="eastAsia"/>
          <w:sz w:val="24"/>
          <w:szCs w:val="24"/>
        </w:rPr>
      </w:pPr>
      <w:r w:rsidRPr="00EF2E24">
        <w:rPr>
          <w:rFonts w:hAnsi="宋体" w:hint="eastAsia"/>
          <w:sz w:val="24"/>
          <w:szCs w:val="24"/>
        </w:rPr>
        <w:t>1.实验电路中D触发器CLK端输入脉冲4，</w:t>
      </w:r>
      <w:proofErr w:type="gramStart"/>
      <w:r w:rsidRPr="00EF2E24">
        <w:rPr>
          <w:rFonts w:hAnsi="宋体" w:hint="eastAsia"/>
          <w:sz w:val="24"/>
          <w:szCs w:val="24"/>
        </w:rPr>
        <w:t>上升沿使</w:t>
      </w:r>
      <w:proofErr w:type="gramEnd"/>
      <w:r w:rsidRPr="00EF2E24">
        <w:rPr>
          <w:rFonts w:hAnsi="宋体" w:hint="eastAsia"/>
          <w:sz w:val="24"/>
          <w:szCs w:val="24"/>
        </w:rPr>
        <w:t>Q端输出高电平L7发光，CD端加低电平L7灭。</w:t>
      </w:r>
    </w:p>
    <w:p w14:paraId="65A4C346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  <w:szCs w:val="24"/>
        </w:rPr>
        <w:lastRenderedPageBreak/>
        <w:t>2.</w:t>
      </w:r>
      <w:r w:rsidRPr="00625A71">
        <w:rPr>
          <w:rFonts w:hAnsi="Arial" w:cs="宋体" w:hint="eastAsia"/>
          <w:color w:val="000000"/>
          <w:kern w:val="0"/>
          <w:sz w:val="48"/>
          <w:szCs w:val="48"/>
        </w:rPr>
        <w:t xml:space="preserve"> </w:t>
      </w:r>
      <w:r w:rsidRPr="00625A71">
        <w:rPr>
          <w:rFonts w:hAnsi="宋体" w:hint="eastAsia"/>
          <w:sz w:val="24"/>
        </w:rPr>
        <w:t>执行下面两条指令</w:t>
      </w:r>
    </w:p>
    <w:p w14:paraId="7CE453E1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 xml:space="preserve">           MOV  DX，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625A71">
          <w:rPr>
            <w:rFonts w:hAnsi="宋体" w:hint="eastAsia"/>
            <w:sz w:val="24"/>
          </w:rPr>
          <w:t>2A</w:t>
        </w:r>
      </w:smartTag>
      <w:r w:rsidRPr="00625A71">
        <w:rPr>
          <w:rFonts w:hAnsi="宋体" w:hint="eastAsia"/>
          <w:sz w:val="24"/>
        </w:rPr>
        <w:t>0H</w:t>
      </w:r>
    </w:p>
    <w:p w14:paraId="5E72DDD1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 xml:space="preserve">           OUT  DX，AL（或IN  AL，DX）</w:t>
      </w:r>
    </w:p>
    <w:p w14:paraId="77B47729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>Y4输出一个负脉冲。</w:t>
      </w:r>
    </w:p>
    <w:p w14:paraId="614C50BC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>执行下面两条指令</w:t>
      </w:r>
    </w:p>
    <w:p w14:paraId="47C22B6A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 xml:space="preserve">           MOV  DX，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625A71">
          <w:rPr>
            <w:rFonts w:hAnsi="宋体" w:hint="eastAsia"/>
            <w:sz w:val="24"/>
          </w:rPr>
          <w:t>2A</w:t>
        </w:r>
      </w:smartTag>
      <w:r w:rsidRPr="00625A71">
        <w:rPr>
          <w:rFonts w:hAnsi="宋体" w:hint="eastAsia"/>
          <w:sz w:val="24"/>
        </w:rPr>
        <w:t>8H</w:t>
      </w:r>
    </w:p>
    <w:p w14:paraId="7F0869A8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 xml:space="preserve">           OUT  DX，AL（或IN  AL，DX）</w:t>
      </w:r>
    </w:p>
    <w:p w14:paraId="00CA3E4F" w14:textId="77777777" w:rsidR="00DD64B3" w:rsidRPr="00625A71" w:rsidRDefault="00DD64B3" w:rsidP="00DD64B3">
      <w:pPr>
        <w:pStyle w:val="af0"/>
        <w:snapToGrid w:val="0"/>
        <w:ind w:firstLineChars="200" w:firstLine="480"/>
        <w:rPr>
          <w:rFonts w:hAnsi="宋体" w:hint="eastAsia"/>
          <w:sz w:val="24"/>
        </w:rPr>
      </w:pPr>
      <w:r w:rsidRPr="00625A71">
        <w:rPr>
          <w:rFonts w:hAnsi="宋体" w:hint="eastAsia"/>
          <w:sz w:val="24"/>
        </w:rPr>
        <w:t>Y5输出一个负脉冲。</w:t>
      </w:r>
    </w:p>
    <w:p w14:paraId="69C4FBF1" w14:textId="77777777" w:rsidR="00DD64B3" w:rsidRPr="00EF2E24" w:rsidRDefault="00DD64B3" w:rsidP="00DD64B3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Chars="0" w:firstLine="0"/>
        <w:jc w:val="left"/>
        <w:rPr>
          <w:rStyle w:val="20"/>
          <w:rFonts w:ascii="黑体" w:eastAsia="黑体" w:hint="eastAsia"/>
          <w:sz w:val="30"/>
          <w:szCs w:val="30"/>
        </w:rPr>
      </w:pPr>
      <w:r w:rsidRPr="00EF2E24">
        <w:rPr>
          <w:rStyle w:val="20"/>
          <w:rFonts w:ascii="黑体" w:eastAsia="黑体" w:hint="eastAsia"/>
          <w:sz w:val="30"/>
          <w:szCs w:val="30"/>
        </w:rPr>
        <w:t>五、实验程序（必须加注释）和结果</w:t>
      </w:r>
    </w:p>
    <w:p w14:paraId="3E20D32D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outport1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equ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2a0h</w:t>
      </w:r>
    </w:p>
    <w:p w14:paraId="0C5239CC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outport2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equ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2a8h</w:t>
      </w:r>
    </w:p>
    <w:p w14:paraId="497FEF6C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DATAS SEGMENT</w:t>
      </w:r>
    </w:p>
    <w:p w14:paraId="4C10D16F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out DB' computer222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zhangchongwen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202202296 $'</w:t>
      </w:r>
    </w:p>
    <w:p w14:paraId="3C3F68F0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DATAS ENDS</w:t>
      </w:r>
    </w:p>
    <w:p w14:paraId="67A9A251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</w:p>
    <w:p w14:paraId="71C4E32D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code segment</w:t>
      </w:r>
    </w:p>
    <w:p w14:paraId="294C28D0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assume </w:t>
      </w:r>
      <w:proofErr w:type="spellStart"/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cs:code</w:t>
      </w:r>
      <w:proofErr w:type="spellEnd"/>
      <w:proofErr w:type="gramEnd"/>
    </w:p>
    <w:p w14:paraId="69C689F4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start: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</w:p>
    <w:p w14:paraId="00A7400B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</w:p>
    <w:p w14:paraId="2B5096C7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AX,DATAS</w:t>
      </w:r>
      <w:proofErr w:type="gramEnd"/>
    </w:p>
    <w:p w14:paraId="4DB50D49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DS,AX</w:t>
      </w:r>
      <w:proofErr w:type="gramEnd"/>
    </w:p>
    <w:p w14:paraId="35CB8951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AH,9</w:t>
      </w:r>
    </w:p>
    <w:p w14:paraId="5C5FB7D9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lastRenderedPageBreak/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LEA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DX,out</w:t>
      </w:r>
      <w:proofErr w:type="spellEnd"/>
      <w:proofErr w:type="gramEnd"/>
    </w:p>
    <w:p w14:paraId="5F1CEE5A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INT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21H</w:t>
      </w:r>
    </w:p>
    <w:p w14:paraId="73F0C976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MAIN: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</w:p>
    <w:p w14:paraId="776D9ABE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dx,outport</w:t>
      </w:r>
      <w:proofErr w:type="gram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1</w:t>
      </w:r>
    </w:p>
    <w:p w14:paraId="42D65400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out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dx,al</w:t>
      </w:r>
      <w:proofErr w:type="spellEnd"/>
      <w:proofErr w:type="gramEnd"/>
    </w:p>
    <w:p w14:paraId="336149E9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call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delay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;调延时子程序</w:t>
      </w:r>
    </w:p>
    <w:p w14:paraId="365D352E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dx,outport</w:t>
      </w:r>
      <w:proofErr w:type="gram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2</w:t>
      </w:r>
    </w:p>
    <w:p w14:paraId="30CDEEC4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out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proofErr w:type="gram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dx,al</w:t>
      </w:r>
      <w:proofErr w:type="spellEnd"/>
      <w:proofErr w:type="gramEnd"/>
    </w:p>
    <w:p w14:paraId="674DB2DD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call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delay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;调延时子程序</w:t>
      </w:r>
    </w:p>
    <w:p w14:paraId="2AD3A413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call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delay_long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;新增延时5秒</w:t>
      </w:r>
    </w:p>
    <w:p w14:paraId="144A33F0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jmp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MAIN</w:t>
      </w:r>
    </w:p>
    <w:p w14:paraId="7DB73927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ah,4ch</w:t>
      </w:r>
    </w:p>
    <w:p w14:paraId="79188B7E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int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21h</w:t>
      </w:r>
    </w:p>
    <w:p w14:paraId="3DAC6A91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delay proc near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;延时子程序</w:t>
      </w:r>
    </w:p>
    <w:p w14:paraId="1A811804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bx,500</w:t>
      </w:r>
    </w:p>
    <w:p w14:paraId="65831509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lll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: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cx,0</w:t>
      </w:r>
    </w:p>
    <w:p w14:paraId="70CAF453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ll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: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; loop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ll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; 移除无效循环</w:t>
      </w:r>
    </w:p>
    <w:p w14:paraId="350C103C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lastRenderedPageBreak/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dec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bx</w:t>
      </w:r>
    </w:p>
    <w:p w14:paraId="2AD79FD8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jne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lll</w:t>
      </w:r>
      <w:proofErr w:type="spellEnd"/>
    </w:p>
    <w:p w14:paraId="2D1BF757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ret</w:t>
      </w:r>
    </w:p>
    <w:p w14:paraId="24EC7E3A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delay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endp</w:t>
      </w:r>
      <w:proofErr w:type="spellEnd"/>
    </w:p>
    <w:p w14:paraId="1FB344B3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</w:p>
    <w:p w14:paraId="3B5F4166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delay_long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proc near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;新增延时子程序</w:t>
      </w:r>
    </w:p>
    <w:p w14:paraId="505CACA3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mov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bx,1000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;调整延时次数以实现5秒</w:t>
      </w:r>
    </w:p>
    <w:p w14:paraId="0E57C71A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lll2: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call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delay</w:t>
      </w:r>
    </w:p>
    <w:p w14:paraId="587DFAC6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dec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bx</w:t>
      </w:r>
    </w:p>
    <w:p w14:paraId="740A5EF5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jne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lll2</w:t>
      </w:r>
    </w:p>
    <w:p w14:paraId="4CE9E5D3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 </w:t>
      </w: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ret</w:t>
      </w:r>
    </w:p>
    <w:p w14:paraId="44229D34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delay_long</w:t>
      </w:r>
      <w:proofErr w:type="spellEnd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 xml:space="preserve"> </w:t>
      </w:r>
      <w:proofErr w:type="spellStart"/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endp</w:t>
      </w:r>
      <w:proofErr w:type="spellEnd"/>
    </w:p>
    <w:p w14:paraId="7EF5ADA7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</w:p>
    <w:p w14:paraId="3213D0BC" w14:textId="77777777" w:rsidR="008E5D97" w:rsidRPr="008E5D97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code ends</w:t>
      </w:r>
    </w:p>
    <w:p w14:paraId="2D4EB129" w14:textId="69642422" w:rsidR="00DD64B3" w:rsidRDefault="008E5D97" w:rsidP="008E5D97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ind w:firstLine="600"/>
        <w:rPr>
          <w:rFonts w:ascii="黑体" w:eastAsia="黑体" w:hAnsiTheme="majorHAnsi" w:cstheme="majorBidi" w:hint="eastAsia"/>
          <w:color w:val="0F4761" w:themeColor="accent1" w:themeShade="BF"/>
          <w:sz w:val="30"/>
          <w:szCs w:val="30"/>
        </w:rPr>
      </w:pPr>
      <w:r w:rsidRPr="008E5D97">
        <w:rPr>
          <w:rFonts w:ascii="黑体" w:eastAsia="黑体" w:hAnsiTheme="majorHAnsi" w:cstheme="majorBidi"/>
          <w:color w:val="0F4761" w:themeColor="accent1" w:themeShade="BF"/>
          <w:sz w:val="30"/>
          <w:szCs w:val="30"/>
        </w:rPr>
        <w:t>end start</w:t>
      </w:r>
    </w:p>
    <w:p w14:paraId="3EB04EF9" w14:textId="647BED82" w:rsidR="008E5D97" w:rsidRDefault="000B4B42" w:rsidP="000B4B42">
      <w:pPr>
        <w:pStyle w:val="ae"/>
        <w:tabs>
          <w:tab w:val="left" w:pos="360"/>
          <w:tab w:val="left" w:pos="540"/>
          <w:tab w:val="left" w:pos="8640"/>
        </w:tabs>
        <w:spacing w:beforeLines="50" w:before="156" w:afterLines="50" w:after="156"/>
        <w:rPr>
          <w:rStyle w:val="20"/>
          <w:rFonts w:ascii="黑体" w:eastAsia="黑体" w:hint="eastAsia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D6C27D" wp14:editId="5B5B9BFC">
            <wp:extent cx="5274310" cy="3270250"/>
            <wp:effectExtent l="0" t="0" r="2540" b="6350"/>
            <wp:docPr id="113906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3242" w14:textId="77777777" w:rsidR="00DD64B3" w:rsidRPr="00F61C05" w:rsidRDefault="00DD64B3" w:rsidP="00DD64B3">
      <w:pPr>
        <w:pStyle w:val="af0"/>
        <w:snapToGrid w:val="0"/>
        <w:spacing w:beforeLines="50" w:before="156" w:afterLines="50" w:after="156"/>
        <w:rPr>
          <w:rStyle w:val="20"/>
          <w:rFonts w:ascii="黑体" w:eastAsia="黑体" w:hint="eastAsia"/>
          <w:sz w:val="30"/>
          <w:szCs w:val="30"/>
        </w:rPr>
      </w:pPr>
      <w:r>
        <w:rPr>
          <w:rStyle w:val="20"/>
          <w:rFonts w:ascii="黑体" w:eastAsia="黑体" w:hint="eastAsia"/>
          <w:sz w:val="30"/>
          <w:szCs w:val="30"/>
        </w:rPr>
        <w:t>六</w:t>
      </w:r>
      <w:r w:rsidRPr="00F61C05">
        <w:rPr>
          <w:rStyle w:val="20"/>
          <w:rFonts w:ascii="黑体" w:eastAsia="黑体" w:hint="eastAsia"/>
          <w:sz w:val="30"/>
          <w:szCs w:val="30"/>
        </w:rPr>
        <w:t>、实验总结和体会</w:t>
      </w:r>
    </w:p>
    <w:p w14:paraId="467D2DEE" w14:textId="0D79C358" w:rsidR="00DD64B3" w:rsidRDefault="006C0B99" w:rsidP="006C0B9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C0B99">
        <w:rPr>
          <w:rFonts w:ascii="宋体" w:hAnsi="宋体" w:hint="eastAsia"/>
          <w:sz w:val="24"/>
        </w:rPr>
        <w:t>在本次I/O地址译码实验中，我通过实践和代码编写深入理解了I/O地址译码电路原理。使用74LS138地址译码器，通过不同地址输入（Y0～Y7）译码输出到端口（280H～2BFH）。代码中，我利用DOS中断（INT 21H）显示信息，并通过OUT指令发送数据到特定端口（outport1和outport2）。过程中，我配置了数据段和代码段，显示信息后发送数据到端口，并调用延时子程序确保数据稳定。编写代码时，我解决了循环指令问题，</w:t>
      </w:r>
      <w:proofErr w:type="gramStart"/>
      <w:r w:rsidRPr="006C0B99">
        <w:rPr>
          <w:rFonts w:ascii="宋体" w:hAnsi="宋体" w:hint="eastAsia"/>
          <w:sz w:val="24"/>
        </w:rPr>
        <w:t>移除了</w:t>
      </w:r>
      <w:proofErr w:type="gramEnd"/>
      <w:r w:rsidRPr="006C0B99">
        <w:rPr>
          <w:rFonts w:ascii="宋体" w:hAnsi="宋体" w:hint="eastAsia"/>
          <w:sz w:val="24"/>
        </w:rPr>
        <w:t>无效标签，并精确控制了延时长度。本次</w:t>
      </w:r>
      <w:proofErr w:type="gramStart"/>
      <w:r w:rsidRPr="006C0B99">
        <w:rPr>
          <w:rFonts w:ascii="宋体" w:hAnsi="宋体" w:hint="eastAsia"/>
          <w:sz w:val="24"/>
        </w:rPr>
        <w:t>实验让</w:t>
      </w:r>
      <w:proofErr w:type="gramEnd"/>
      <w:r w:rsidRPr="006C0B99">
        <w:rPr>
          <w:rFonts w:ascii="宋体" w:hAnsi="宋体" w:hint="eastAsia"/>
          <w:sz w:val="24"/>
        </w:rPr>
        <w:t>我掌握了I/O地址译码原理，学会了编写延时子程序和与系统交互，对计算机底层原理和嵌入式系统开发有了深入理解，为未来学习和工作奠定了基础。</w:t>
      </w:r>
    </w:p>
    <w:p w14:paraId="4B57F0EE" w14:textId="77777777" w:rsidR="00DD64B3" w:rsidRDefault="00DD64B3" w:rsidP="00DD64B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14:paraId="43E200E7" w14:textId="77777777" w:rsidR="006C0B99" w:rsidRDefault="006C0B99" w:rsidP="00DD64B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14:paraId="4DD6603D" w14:textId="77777777" w:rsidR="00DD64B3" w:rsidRDefault="00DD64B3" w:rsidP="000B4B42">
      <w:pPr>
        <w:spacing w:line="360" w:lineRule="auto"/>
        <w:rPr>
          <w:rFonts w:ascii="宋体" w:hAnsi="宋体" w:hint="eastAsia"/>
          <w:sz w:val="24"/>
        </w:rPr>
      </w:pPr>
    </w:p>
    <w:p w14:paraId="3436DAC7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得    分_____________</w:t>
      </w:r>
    </w:p>
    <w:p w14:paraId="3773DD3C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</w:p>
    <w:p w14:paraId="72FB1193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评阅日期_____________</w:t>
      </w:r>
    </w:p>
    <w:p w14:paraId="24DE18E2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</w:p>
    <w:p w14:paraId="776D5FE7" w14:textId="77777777" w:rsidR="00DD64B3" w:rsidRDefault="00DD64B3" w:rsidP="00DD64B3">
      <w:pPr>
        <w:wordWrap w:val="0"/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教师签名_____________</w:t>
      </w:r>
    </w:p>
    <w:p w14:paraId="7E5E8931" w14:textId="77777777" w:rsidR="00A57B91" w:rsidRPr="00B24C2F" w:rsidRDefault="00A57B91">
      <w:pPr>
        <w:rPr>
          <w:rFonts w:hint="eastAsia"/>
        </w:rPr>
      </w:pPr>
    </w:p>
    <w:sectPr w:rsidR="00A57B91" w:rsidRPr="00B2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B3"/>
    <w:rsid w:val="000B4B42"/>
    <w:rsid w:val="00230247"/>
    <w:rsid w:val="00443079"/>
    <w:rsid w:val="006C0B99"/>
    <w:rsid w:val="0074430D"/>
    <w:rsid w:val="008E5D97"/>
    <w:rsid w:val="00A57B91"/>
    <w:rsid w:val="00B24C2F"/>
    <w:rsid w:val="00D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F9CDFD7"/>
  <w15:chartTrackingRefBased/>
  <w15:docId w15:val="{8375B12D-7A3E-4952-8B12-D4927A5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4B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64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D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4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4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4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4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4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4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4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4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DD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64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64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64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64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64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64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64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4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64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64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4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4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64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4B3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rsid w:val="00DD64B3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f">
    <w:name w:val="正文文本缩进 字符"/>
    <w:basedOn w:val="a0"/>
    <w:link w:val="ae"/>
    <w:rsid w:val="00DD64B3"/>
    <w:rPr>
      <w:rFonts w:ascii="宋体" w:eastAsia="宋体" w:hAnsi="Times New Roman" w:cs="Times New Roman"/>
      <w:sz w:val="24"/>
      <w14:ligatures w14:val="none"/>
    </w:rPr>
  </w:style>
  <w:style w:type="paragraph" w:styleId="af0">
    <w:name w:val="Plain Text"/>
    <w:basedOn w:val="a"/>
    <w:link w:val="af1"/>
    <w:rsid w:val="00DD64B3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rsid w:val="00DD64B3"/>
    <w:rPr>
      <w:rFonts w:ascii="宋体" w:eastAsia="宋体" w:hAnsi="Courier New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4</cp:revision>
  <cp:lastPrinted>2024-11-20T04:34:00Z</cp:lastPrinted>
  <dcterms:created xsi:type="dcterms:W3CDTF">2024-11-19T14:26:00Z</dcterms:created>
  <dcterms:modified xsi:type="dcterms:W3CDTF">2024-11-20T04:38:00Z</dcterms:modified>
</cp:coreProperties>
</file>