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Arial"/>
          <w:kern w:val="24"/>
        </w:rPr>
      </w:pPr>
      <w:r>
        <w:rPr>
          <w:szCs w:val="21"/>
        </w:rPr>
        <w:t>[项目训练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阅读国家标准</w:t>
      </w:r>
      <w:r>
        <w:t>GB/3730.1</w:t>
      </w:r>
      <w:r>
        <w:rPr>
          <w:rFonts w:hint="eastAsia"/>
        </w:rPr>
        <w:t>－</w:t>
      </w:r>
      <w:r>
        <w:t>2001</w:t>
      </w:r>
      <w:r>
        <w:rPr>
          <w:rFonts w:hint="eastAsia"/>
        </w:rPr>
        <w:t>，熟悉汽车定义及分类。</w:t>
      </w:r>
      <w:r>
        <w:rPr>
          <w:rFonts w:hint="eastAsia" w:hAnsi="Arial"/>
          <w:kern w:val="24"/>
        </w:rPr>
        <w:t>写出下列各乘用车类型的定义。</w:t>
      </w:r>
    </w:p>
    <w:p>
      <w:pPr>
        <w:rPr>
          <w:kern w:val="24"/>
        </w:rPr>
      </w:pPr>
      <w:r>
        <w:rPr>
          <w:rFonts w:hint="eastAsia" w:hAnsi="Arial"/>
          <w:kern w:val="24"/>
        </w:rPr>
        <w:t xml:space="preserve">    1）</w:t>
      </w:r>
      <w:r>
        <w:rPr>
          <w:rFonts w:hint="eastAsia"/>
          <w:kern w:val="24"/>
        </w:rPr>
        <w:t>微型车（</w:t>
      </w:r>
      <w:r>
        <w:rPr>
          <w:rFonts w:hAnsi="Arial"/>
          <w:kern w:val="24"/>
        </w:rPr>
        <w:t>A00</w:t>
      </w:r>
      <w:r>
        <w:rPr>
          <w:rFonts w:hint="eastAsia"/>
          <w:kern w:val="24"/>
        </w:rPr>
        <w:t>级）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2）小型车（</w:t>
      </w:r>
      <w:r>
        <w:rPr>
          <w:rFonts w:hAnsi="Arial"/>
          <w:kern w:val="24"/>
        </w:rPr>
        <w:t>A0</w:t>
      </w:r>
      <w:r>
        <w:rPr>
          <w:rFonts w:hint="eastAsia"/>
          <w:kern w:val="24"/>
        </w:rPr>
        <w:t>级）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3）紧凑型车（</w:t>
      </w:r>
      <w:r>
        <w:rPr>
          <w:rFonts w:hAnsi="Arial"/>
          <w:kern w:val="24"/>
        </w:rPr>
        <w:t>A</w:t>
      </w:r>
      <w:r>
        <w:rPr>
          <w:rFonts w:hint="eastAsia"/>
          <w:kern w:val="24"/>
        </w:rPr>
        <w:t>级），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4）中型车（</w:t>
      </w:r>
      <w:r>
        <w:rPr>
          <w:rFonts w:hAnsi="Arial"/>
          <w:kern w:val="24"/>
        </w:rPr>
        <w:t>B</w:t>
      </w:r>
      <w:r>
        <w:rPr>
          <w:rFonts w:hint="eastAsia"/>
          <w:kern w:val="24"/>
        </w:rPr>
        <w:t>级）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5）中大型车也被称为</w:t>
      </w:r>
      <w:r>
        <w:rPr>
          <w:rFonts w:hAnsi="Arial"/>
          <w:kern w:val="24"/>
        </w:rPr>
        <w:t>C</w:t>
      </w:r>
      <w:r>
        <w:rPr>
          <w:rFonts w:hint="eastAsia"/>
          <w:kern w:val="24"/>
        </w:rPr>
        <w:t>级车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6）豪华车（</w:t>
      </w:r>
      <w:r>
        <w:rPr>
          <w:rFonts w:hAnsi="Arial"/>
          <w:kern w:val="24"/>
        </w:rPr>
        <w:t>D</w:t>
      </w:r>
      <w:r>
        <w:rPr>
          <w:rFonts w:hint="eastAsia"/>
          <w:kern w:val="24"/>
        </w:rPr>
        <w:t>级）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7）多用途汽车（</w:t>
      </w:r>
      <w:r>
        <w:rPr>
          <w:rFonts w:hAnsi="Arial"/>
          <w:kern w:val="24"/>
        </w:rPr>
        <w:t>Multi-purpose Vehicle</w:t>
      </w:r>
      <w:r>
        <w:rPr>
          <w:rFonts w:hint="eastAsia" w:hAnsi="Arial"/>
          <w:kern w:val="24"/>
        </w:rPr>
        <w:t>，</w:t>
      </w:r>
      <w:r>
        <w:rPr>
          <w:rFonts w:hAnsi="Arial"/>
          <w:kern w:val="24"/>
        </w:rPr>
        <w:t>MPV</w:t>
      </w:r>
      <w:r>
        <w:rPr>
          <w:rFonts w:hint="eastAsia" w:hAnsi="Arial"/>
          <w:kern w:val="24"/>
        </w:rPr>
        <w:t>）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</w:rPr>
        <w:t>8）运动型多功能车</w:t>
      </w:r>
      <w:r>
        <w:rPr>
          <w:rFonts w:hint="eastAsia" w:hAnsi="Arial"/>
          <w:kern w:val="24"/>
        </w:rPr>
        <w:t>（</w:t>
      </w:r>
      <w:r>
        <w:rPr>
          <w:rFonts w:hAnsi="Arial"/>
          <w:kern w:val="24"/>
        </w:rPr>
        <w:t>Sport Utility Vehicle</w:t>
      </w:r>
      <w:r>
        <w:rPr>
          <w:rFonts w:hint="eastAsia" w:hAnsi="Arial"/>
          <w:kern w:val="24"/>
        </w:rPr>
        <w:t>，</w:t>
      </w:r>
      <w:r>
        <w:rPr>
          <w:rFonts w:hAnsi="Arial"/>
          <w:kern w:val="24"/>
        </w:rPr>
        <w:t>SUV</w:t>
      </w:r>
      <w:r>
        <w:rPr>
          <w:rFonts w:hint="eastAsia"/>
          <w:kern w:val="24"/>
        </w:rPr>
        <w:t>）</w:t>
      </w:r>
    </w:p>
    <w:p>
      <w:pPr>
        <w:ind w:firstLine="420" w:firstLineChars="200"/>
        <w:rPr>
          <w:rFonts w:hint="default" w:eastAsiaTheme="minorEastAsia"/>
          <w:kern w:val="24"/>
          <w:lang w:val="en-US" w:eastAsia="zh-CN"/>
        </w:rPr>
      </w:pPr>
      <w:r>
        <w:rPr>
          <w:rFonts w:hint="eastAsia"/>
          <w:kern w:val="24"/>
          <w:lang w:val="en-US" w:eastAsia="zh-CN"/>
        </w:rPr>
        <w:t>1</w:t>
      </w:r>
      <w:r>
        <w:rPr>
          <w:rFonts w:hint="eastAsia"/>
          <w:kern w:val="24"/>
        </w:rPr>
        <w:t>．</w:t>
      </w:r>
      <w:r>
        <w:rPr>
          <w:rFonts w:hint="eastAsia"/>
          <w:kern w:val="24"/>
          <w:lang w:val="en-US" w:eastAsia="zh-CN"/>
        </w:rPr>
        <w:t>简要写出汽车基本分类（M类、N类、O类的基本分类和按参数的细分）。</w:t>
      </w:r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  <w:lang w:val="en-US" w:eastAsia="zh-CN"/>
        </w:rPr>
        <w:t>2</w:t>
      </w:r>
      <w:r>
        <w:rPr>
          <w:rFonts w:hint="eastAsia"/>
          <w:kern w:val="24"/>
        </w:rPr>
        <w:t>．举出以上车</w:t>
      </w:r>
      <w:r>
        <w:rPr>
          <w:rFonts w:hint="eastAsia" w:hAnsi="Arial"/>
          <w:kern w:val="24"/>
        </w:rPr>
        <w:t>1）</w:t>
      </w:r>
      <w:r>
        <w:rPr>
          <w:rFonts w:hint="eastAsia" w:ascii="宋体" w:hAnsi="宋体" w:eastAsia="宋体" w:cs="宋体"/>
          <w:kern w:val="24"/>
        </w:rPr>
        <w:t>～</w:t>
      </w:r>
      <w:r>
        <w:rPr>
          <w:rFonts w:hint="eastAsia"/>
          <w:kern w:val="24"/>
        </w:rPr>
        <w:t xml:space="preserve">8）型在市场上的产品例子，它们各装备了哪些类型的发动机，采用了哪些前沿技术？排量是多大？ </w:t>
      </w:r>
      <w:bookmarkStart w:id="0" w:name="_GoBack"/>
      <w:bookmarkEnd w:id="0"/>
    </w:p>
    <w:p>
      <w:pPr>
        <w:ind w:firstLine="420" w:firstLineChars="200"/>
        <w:rPr>
          <w:kern w:val="24"/>
        </w:rPr>
      </w:pPr>
      <w:r>
        <w:rPr>
          <w:rFonts w:hint="eastAsia"/>
          <w:kern w:val="24"/>
          <w:lang w:val="en-US" w:eastAsia="zh-CN"/>
        </w:rPr>
        <w:t>3</w:t>
      </w:r>
      <w:r>
        <w:rPr>
          <w:rFonts w:hint="eastAsia"/>
          <w:kern w:val="24"/>
        </w:rPr>
        <w:t>．以上车型除内燃机外，还有怎样的车用动力？结合市场表现说明其优、缺点。</w:t>
      </w:r>
    </w:p>
    <w:p>
      <w:r>
        <w:rPr>
          <w:rFonts w:hint="eastAsia"/>
        </w:rPr>
        <w:t>（要求，层次清晰，逻辑性强，有一定深度，不少于2000字。）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067E"/>
    <w:rsid w:val="00980AB7"/>
    <w:rsid w:val="00B56837"/>
    <w:rsid w:val="00BF067E"/>
    <w:rsid w:val="0C6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2019-09-10T23:10:00Z</dcterms:created>
  <dc:creator>Le</dc:creator>
  <cp:lastModifiedBy>韩Hh</cp:lastModifiedBy>
  <dcterms:modified xsi:type="dcterms:W3CDTF">2021-09-24T23:42:39Z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