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8.RAG和智能体的结合_原文</w:t>
      </w:r>
    </w:p>
    <w:p>
      <w:pPr>
        <w:jc w:val="center"/>
      </w:pPr>
      <w:r>
        <w:rPr>
          <w:rFonts w:ascii="等线(中文正文)" w:hAnsi="等线(中文正文)" w:cs="等线(中文正文)" w:eastAsia="等线(中文正文)"/>
          <w:b w:val="false"/>
          <w:i w:val="false"/>
          <w:sz w:val="20"/>
        </w:rPr>
        <w:t>2026年07月19日 12:12</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你好，这是大模型基础认知课。我们这是第八节课，讲讲rag和智能体的结合。上一节课我们讲讲了他到底是什么，以及他能做什么。让大家在Cherry studio里面去做了一个the去做了一个个人的知识管理，MN也可以这样去做。今天给大家讲这三部分东西。第一个reg嵌入工作流的方式。第二个讲一讲reg和大模型幻觉的关系。第三个讲讲rag和提示词的关系。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00:28</w:t>
      </w:r>
    </w:p>
    <w:p>
      <w:r>
        <w:rPr>
          <w:rFonts w:ascii="等线(中文正文)" w:hAnsi="等线(中文正文)" w:cs="等线(中文正文)" w:eastAsia="等线(中文正文)"/>
          <w:b w:val="false"/>
          <w:i w:val="false"/>
          <w:sz w:val="20"/>
        </w:rPr>
        <w:t>首先我们上一节课是用的这个chair studio来去做的rag。我们今天把reg嵌入到我们的工作流里，还是用这个cos来去做。我们先建一个个人的职场助理，建一个个人先我们建一个个人的职场助理。如果你有心的话，可以把这个职场助理以后把它做的越来越完善，然后我们看一下这里面的这个process人设和回复的逻辑角色。你是一个个人助理，负责用户的各项事务。INTJ的性格类型，冷静且理智。目标帮助用户分析被封分配的工作逻辑，拆解关键要点并制定有效的计划和参考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w:t>
      </w:r>
    </w:p>
    <w:p>
      <w:r>
        <w:rPr>
          <w:rFonts w:ascii="等线(中文正文)" w:hAnsi="等线(中文正文)" w:cs="等线(中文正文)" w:eastAsia="等线(中文正文)"/>
          <w:b w:val="false"/>
          <w:i w:val="false"/>
          <w:sz w:val="20"/>
        </w:rPr>
        <w:t>技能第一个有效的分析用户输入工作任务。第二需要结合部门发展目标和用户的岗位KPI进行分析。第三结合分析给用户进行相应的工作计划和建议。四拆解工作要点，注意要给出来相应的给出需要注意的要素和规避的风险。然后整体的工作流五步，第一个分析工作内容，第二个要求给发展目标和KPI，第三个结合这些要素分析被分配工作的逻辑关键点，可能的问题点，以及给出来相应的策略方案。如果用户需要的话，给出相应的具体解释和动作说明，最后形成报告。然后用mark格式来做输出限制时，将讨论控制在工作内容和工作计划之内，不要去探讨其他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w:t>
      </w:r>
    </w:p>
    <w:p>
      <w:r>
        <w:rPr>
          <w:rFonts w:ascii="等线(中文正文)" w:hAnsi="等线(中文正文)" w:cs="等线(中文正文)" w:eastAsia="等线(中文正文)"/>
          <w:b w:val="false"/>
          <w:i w:val="false"/>
          <w:sz w:val="20"/>
        </w:rPr>
        <w:t>好，我们这是一个，大家想一想，这个其实是你能够在职场中，其实是能够非常方便的能够去解决很多问题的一个小工具。如果没有read的话，看看它能带来什么。作为一款新产品，本地生活方向目标提升收益。然后通过这个方式的话，你就会发现他将在这里面需要去做的可能的要点去做出来。可能要去做市场调研、产品定位、产品开发、营销策略、用户运营、收益管理。可能问题点是市场竞争、用户的获取、产品的迭代和盈利模式、策略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w:t>
      </w:r>
    </w:p>
    <w:p>
      <w:r>
        <w:rPr>
          <w:rFonts w:ascii="等线(中文正文)" w:hAnsi="等线(中文正文)" w:cs="等线(中文正文)" w:eastAsia="等线(中文正文)"/>
          <w:b w:val="false"/>
          <w:i w:val="false"/>
          <w:sz w:val="20"/>
        </w:rPr>
        <w:t>要去做市场调研、产品定位、产品的开发、营销推广、用户的运营以及收益管理几个阶段。然后请把部门的发展目标和岗位的KPI拿过来。好，把部门目标发过来。季度的目标是1000万收入，岗位的KPI设计新的产品或者完善老产品，提升DAU。然后这里面相应的工作的逻辑需要注意的要素就出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w:t>
      </w:r>
    </w:p>
    <w:p>
      <w:r>
        <w:rPr>
          <w:rFonts w:ascii="等线(中文正文)" w:hAnsi="等线(中文正文)" w:cs="等线(中文正文)" w:eastAsia="等线(中文正文)"/>
          <w:b w:val="false"/>
          <w:i w:val="false"/>
          <w:sz w:val="20"/>
        </w:rPr>
        <w:t>好，这个是我们叫做用prom pod的做的一个放之四海皆准的一个框架。他少了两部分的东西。第一个它没有你个人的知识库。第二个它没有你公司之前既往的一些做项目的一些逻辑，所以他缺这两块东西，所以它是一个完全公版的，是否能够用，其实有的时候要去看调和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w:t>
      </w:r>
    </w:p>
    <w:p>
      <w:r>
        <w:rPr>
          <w:rFonts w:ascii="等线(中文正文)" w:hAnsi="等线(中文正文)" w:cs="等线(中文正文)" w:eastAsia="等线(中文正文)"/>
          <w:b w:val="false"/>
          <w:i w:val="false"/>
          <w:sz w:val="20"/>
        </w:rPr>
        <w:t>好，我们在这边构建一个知识库，在cos上构建知识库，是在它这个中间的这部分有一个知识，用三种不同的方式都可以构建，文本、表格和照片。我们在这里用文本来去构建创建一个cos的知识库。火山的知识库它更加细，它更加适合企业用户的一些场景。然后我们先用cos的知识库先做一个选择，文本格式名称，可以选择炒盘会。我们把炒完会的所有的这个PDF导进去，看会有一些什么样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03:38</w:t>
      </w:r>
    </w:p>
    <w:p>
      <w:r>
        <w:rPr>
          <w:rFonts w:ascii="等线(中文正文)" w:hAnsi="等线(中文正文)" w:cs="等线(中文正文)" w:eastAsia="等线(中文正文)"/>
          <w:b w:val="false"/>
          <w:i w:val="false"/>
          <w:sz w:val="20"/>
        </w:rPr>
        <w:t>好，然后创建并导入，然后在这里面我们就可以进行相应的上传和相应的设置。我们就可以把这里面的大量的内容都向里面去导入。通过它默认的方式，把图片的要素以及OCR扫描和表格元素都往里面先放。然后先暂时我们先用这个自动分段和清洗那个分段模式的，这个其实比较偏于技术，我们今天不展开，用平台的共享存储。好，你就会看到它的整个的分段预览就会出现，分段预览大概是长这样的，它会把整个PDF去做解析，然后把这里面的一些关键的内容进行相应的分段处理。你看这里面的话就会按照一定的分词规则进行相应的分段。快车一次性单位的成本、单车成本、司机成本、运维等等些，他会去做相应的这样一些分段分词。如果我们以后把这个rag掌握的更好，你会去有机会去调它的分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04:36</w:t>
      </w:r>
    </w:p>
    <w:p>
      <w:r>
        <w:rPr>
          <w:rFonts w:ascii="等线(中文正文)" w:hAnsi="等线(中文正文)" w:cs="等线(中文正文)" w:eastAsia="等线(中文正文)"/>
          <w:b w:val="false"/>
          <w:i w:val="false"/>
          <w:sz w:val="20"/>
        </w:rPr>
        <w:t>好，然后进行数据的处理。它是完全自动的在云端去做处理。完成之后的话，它基本上就会出现这样的一些内容。你比如说像我们这个97回第三天开启，希望你成为这样的人，有灵魂共振的伴侣，有身心健康的自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04:51</w:t>
      </w:r>
    </w:p>
    <w:p>
      <w:r>
        <w:rPr>
          <w:rFonts w:ascii="等线(中文正文)" w:hAnsi="等线(中文正文)" w:cs="等线(中文正文)" w:eastAsia="等线(中文正文)"/>
          <w:b w:val="false"/>
          <w:i w:val="false"/>
          <w:sz w:val="20"/>
        </w:rPr>
        <w:t>然后这是他的一些基础的内容。好，我们把它添加回我们的agent，在这个知识里面就有一个文本炒饭会的PDF。然后我们看一下这里面会有什么样的结果。如果你再去说我要去做一个新产品，本地生活方向，它在里面开始去调用知识库。但是因为我们在课上没有太多的去讲过本地生活。如果是没有召回的话，那它会返回没有召回相应的界面OK。然后他告诉你这里面是没有拿到结果，所以他和常规的状态是一样的。如果说是在这个光明目标记录1000万，我的KPI开发新产品，提升DAU，如果没有召回新的内容也是一样的结果。但是如果我们去发一个有我们之前讲过的，在你的知识库，在你的体系中有的内容，这就会得到不同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05:45</w:t>
      </w:r>
    </w:p>
    <w:p>
      <w:r>
        <w:rPr>
          <w:rFonts w:ascii="等线(中文正文)" w:hAnsi="等线(中文正文)" w:cs="等线(中文正文)" w:eastAsia="等线(中文正文)"/>
          <w:b w:val="false"/>
          <w:i w:val="false"/>
          <w:sz w:val="20"/>
        </w:rPr>
        <w:t>智能化是否有可能的机会？开始一搜索知识库，搜索到了一些东西，一搜索了知识库，0.3秒得到一些信息。然后智能化存在多方面的机会。智能驾驶领域，萝卜快跑通过提价扩大运营地区，同时上规模降低车成本，有更好的盈利机会。如果全面实现L4到L5的智能驾驶，将会带来巨大机会，如通信更安全更高效，个人的能力提升和商业的机会，商业思维能力的形成，商业生商业思维的升级与行业发展和智能体领域。好，这些我们觉得熟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06:18</w:t>
      </w:r>
    </w:p>
    <w:p>
      <w:r>
        <w:rPr>
          <w:rFonts w:ascii="等线(中文正文)" w:hAnsi="等线(中文正文)" w:cs="等线(中文正文)" w:eastAsia="等线(中文正文)"/>
          <w:b w:val="false"/>
          <w:i w:val="false"/>
          <w:sz w:val="20"/>
        </w:rPr>
        <w:t>我们如果点开这个已搜索到的知识库的话，你会看到record这个baLance e这是从萝卜快跑上搜出来的。第二个也是第三个是MCP这节课。所以通过这种方式的话，你就能把你自己你掌握的知识库的信息更好的汇总到你的体系中为自己所用。它最后出来的东西更像是你的知识范畴中的，而不是公版的知识范畴中的。同时这里面包括表格，包括公众号的文章，包括飞书的这个多维表格，都可以非常方便的去导入去。所以大家其实是可以去做一个基于个人的完整知识库以及企业的一些要素，做一整套的个人行动助理。大家想一想，这一部分只是你的知识部分。如果你再把你企业相应的这些发展的态势，把你企业的一些相应的政策以及它的一些约束条件、资源禀赋输进去，是不是能拿到更好的结果，大家可以下来去试一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07:13</w:t>
      </w:r>
    </w:p>
    <w:p>
      <w:r>
        <w:rPr>
          <w:rFonts w:ascii="等线(中文正文)" w:hAnsi="等线(中文正文)" w:cs="等线(中文正文)" w:eastAsia="等线(中文正文)"/>
          <w:b w:val="false"/>
          <w:i w:val="false"/>
          <w:sz w:val="20"/>
        </w:rPr>
        <w:t>好，我们第二部分给大家讲讲rag和大模型幻觉的一个关系。大模型生成回答的原理，我们在第一节课去说的。它其实本质上对于信息并不理解，对于这些知识并不是说它懂了，不是简单的懂与不懂的概念，而是它是做了一个巨型的文字拼读，对吧？它是根据你输入的问题，也就是你的prom put。然后从大模型的记忆库里，它是通过一个大统计模的模型，你可以认为是一组的大量的这种向量的一个结构，一个网。它从海洋文字碎片中找到了概率性最可能连贯在一起的文字序列，所以它本质上是拼概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07:49</w:t>
      </w:r>
    </w:p>
    <w:p>
      <w:r>
        <w:rPr>
          <w:rFonts w:ascii="等线(中文正文)" w:hAnsi="等线(中文正文)" w:cs="等线(中文正文)" w:eastAsia="等线(中文正文)"/>
          <w:b w:val="false"/>
          <w:i w:val="false"/>
          <w:sz w:val="20"/>
        </w:rPr>
        <w:t>最后一个字儿一个字儿的拼出来，这个就是大模型生成回答问题的原理。但是这样的一个问题是什么呢？问题是什么？大模型其实不知道答案的对与错，只不过这样的组合最像人类回答这个问题的方式。所以这样一来的话，大模型幻觉就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08:06</w:t>
      </w:r>
    </w:p>
    <w:p>
      <w:r>
        <w:rPr>
          <w:rFonts w:ascii="等线(中文正文)" w:hAnsi="等线(中文正文)" w:cs="等线(中文正文)" w:eastAsia="等线(中文正文)"/>
          <w:b w:val="false"/>
          <w:i w:val="false"/>
          <w:sz w:val="20"/>
        </w:rPr>
        <w:t>因为这里面有三个要素会导致这样的一个大模型的幻觉。第一个是由于训是由于你训练数据的局限性。因为它知识库哪怕再广泛，它的知识库永远是有限的。没有见过的知识组合很有可能会出现错误的判断。甚至于你比如说像订单这样一些信息，它就是没有，它也永远不可能有。第二个，概率生成机制，因为它是token by token的一种概率预测，而不是基于事实检索。所以如果说它本身再去建构token by token的这样的一个预测值的时候，本身它可能就会存在一些预测上的一问题。第三个是复杂推理能力是不足的，对于涉及多步推理或者深度理解的查询答案，很有可能会编造答案。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08:46</w:t>
      </w:r>
    </w:p>
    <w:p>
      <w:r>
        <w:rPr>
          <w:rFonts w:ascii="等线(中文正文)" w:hAnsi="等线(中文正文)" w:cs="等线(中文正文)" w:eastAsia="等线(中文正文)"/>
          <w:b w:val="false"/>
          <w:i w:val="false"/>
          <w:sz w:val="20"/>
        </w:rPr>
        <w:t>但是问题是什么呢？问题是我们尤其是在process只能解决在大模型训练过程中的问题，而且如果在大模型里没有这个答案，他就会胡说八道。我们上节课说到了，尤其是像我们要去查询数据库，查询一些非常明确的大模型，没有的会出现这样一些状况。那怎么来去解决这样的幻觉？公司内部的规则，比如说退换货规定、产品说明、产品详情介绍，他都是在公司内部知识的，在大模型运行内没有的，这种就是通过reg来去解决。所以reg和幻觉之间的关系是什么？它是一个环节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09:22</w:t>
      </w:r>
    </w:p>
    <w:p>
      <w:r>
        <w:rPr>
          <w:rFonts w:ascii="等线(中文正文)" w:hAnsi="等线(中文正文)" w:cs="等线(中文正文)" w:eastAsia="等线(中文正文)"/>
          <w:b w:val="false"/>
          <w:i w:val="false"/>
          <w:sz w:val="20"/>
        </w:rPr>
        <w:t>我们这个要去说一点，尽管说red它确实对于整体的大模型的幻觉有非常明确的一些。抑制来解决的这样一些作用。但是大家不要认为用了rag它这个就百分之百能解决，它能见它能达到一个什么样的效果呢？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09:40</w:t>
      </w:r>
    </w:p>
    <w:p>
      <w:r>
        <w:rPr>
          <w:rFonts w:ascii="等线(中文正文)" w:hAnsi="等线(中文正文)" w:cs="等线(中文正文)" w:eastAsia="等线(中文正文)"/>
          <w:b w:val="false"/>
          <w:i w:val="false"/>
          <w:sz w:val="20"/>
        </w:rPr>
        <w:t>Reg作为一种幻觉缓解工具，它可以降低幻觉率是40%到60%，降低患病率。也就是说有50%的患者依然没有办法去解决，大家一定要去注意这一点。所以到现在为止，大模型如果想在尤其是对于精度高度要求的商业领域，依然存在它的这个掣肘和短板。在这个问题上我还是坚持就是有一道人工审核官会要好得多。它并不是能够完全替代人工的这样一些成本，只是在低端重庆的简单的思维过程中，它能够大幅度的降低人力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10:15</w:t>
      </w:r>
    </w:p>
    <w:p>
      <w:r>
        <w:rPr>
          <w:rFonts w:ascii="等线(中文正文)" w:hAnsi="等线(中文正文)" w:cs="等线(中文正文)" w:eastAsia="等线(中文正文)"/>
          <w:b w:val="false"/>
          <w:i w:val="false"/>
          <w:sz w:val="20"/>
        </w:rPr>
        <w:t>而千万不要认为它是可以彻底意义上的不见度，动态的知识它可以去做一些更新，这是它的核心的要素。因为它可以绕过模型的参数化知识限制，因为我们可以去动态的更加高频率的去做red。如果我们上节课在chair studio，我直接可以去把两个目录直接放进来，有新的内容他就自己可以去做更新。他在通过这种方式的话，可以避免一些陈旧信息的进入。你比如说你每天把我们的这个读书笔记，把我们的课程笔记，把你一些所思所感，都能够通过某种方式进入到red。甚至来讲的话现在有一款很好用的AI的笔记产品notion。它也可以直接连到相应的一些rag里面，也会很方便对吧？这样一来的话，你每天的所思直接就可以成为在你的整个一个个人知识库里，可以被人使用，被重复使用，使得你最后的结果变得更加好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11:12</w:t>
      </w:r>
    </w:p>
    <w:p>
      <w:r>
        <w:rPr>
          <w:rFonts w:ascii="等线(中文正文)" w:hAnsi="等线(中文正文)" w:cs="等线(中文正文)" w:eastAsia="等线(中文正文)"/>
          <w:b w:val="false"/>
          <w:i w:val="false"/>
          <w:sz w:val="20"/>
        </w:rPr>
        <w:t>Reg它的本质是什么？它是先检索后生成的。它是先从你的库里进行一个偏于本地化，或者说是你的私有数据的检索，使得它的生成结果的准确度更高。但是不要忘了，如果有些信息reg里也没有，或者你reg当时的切分，或者在这里面的一些检索条件并不好的话，依然有可能有幻觉。这个其实它就是一个辩证的关系。Rag只能是缓解，只能是来去做一定意义上的改善，而不是说你做了rag结构它就能解决的那我们在这说一下适用的范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11:44</w:t>
      </w:r>
    </w:p>
    <w:p>
      <w:r>
        <w:rPr>
          <w:rFonts w:ascii="等线(中文正文)" w:hAnsi="等线(中文正文)" w:cs="等线(中文正文)" w:eastAsia="等线(中文正文)"/>
          <w:b w:val="false"/>
          <w:i w:val="false"/>
          <w:sz w:val="20"/>
        </w:rPr>
        <w:t>适用范围尤其是在一些事实性强任务上的这个reg和大模型的组合，特别适合用来比如说法律咨询，法律咨询在哪里？就这就用rag呢？因为很多的这种法条司法解释以及最新的判例，第一个大模型未必是它会做完整的抓取。第二个很多的话，它的整体不是按照一个完整的私有模型来去训练的。因此在这个过程中他给出来的一些预测结果未必是最准确的。而如果你能通过rag把相应的这些法律条款做精准的检索，再加上专业的解释生成，会使得你的整体的结果更加趋于科学和专业性。如果你只拿大模型的话，法律上出幻觉，这个里面问题就会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12:30</w:t>
      </w:r>
    </w:p>
    <w:p>
      <w:r>
        <w:rPr>
          <w:rFonts w:ascii="等线(中文正文)" w:hAnsi="等线(中文正文)" w:cs="等线(中文正文)" w:eastAsia="等线(中文正文)"/>
          <w:b w:val="false"/>
          <w:i w:val="false"/>
          <w:sz w:val="20"/>
        </w:rPr>
        <w:t>第二个比如说新闻摘要，新闻摘要这个是在我们看到的有一些项目在它的这个内部的这种新闻摘要系统中也在用。那他就可以把新闻放到这个rag里面，把一些新闻在这边背后的一些政策解读性的一些逻辑也放到rag里面，它就可以基于实时信息源去做一些事情。再有比如说企业的知识管理，尤其是有大量的内部的文档检索的时候，那这个里面是最适合用red。因为你如果说是用一个公开模型的话，它其实解决不了你企业本身就有一些自己的一些数据和体系的一些问题。但是如果是创造性的任务，比如说写作，比如说创意这种，我认为更加考虑是用这种唇生成方案，而不用于用reg来去局限它的一个状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13:16</w:t>
      </w:r>
    </w:p>
    <w:p>
      <w:r>
        <w:rPr>
          <w:rFonts w:ascii="等线(中文正文)" w:hAnsi="等线(中文正文)" w:cs="等线(中文正文)" w:eastAsia="等线(中文正文)"/>
          <w:b w:val="false"/>
          <w:i w:val="false"/>
          <w:sz w:val="20"/>
        </w:rPr>
        <w:t>当然这里面是也是一个权衡，创造其实也是有一个，我们说在这边是一个权衡性的特点。它的权衡性是什么？假设你要给它去生成一个广告营销的素材，那它也适合用来为什么？你有一些基础的投什么方式，在哪个平台用什么样的人群定向包带来了好的效果。那你再投的话，其实应该用rag所形成的些知识体系来去做。这边所说的创造性的话，其实它更加多的是不受约束的这样一种创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13:44</w:t>
      </w:r>
    </w:p>
    <w:p>
      <w:r>
        <w:rPr>
          <w:rFonts w:ascii="等线(中文正文)" w:hAnsi="等线(中文正文)" w:cs="等线(中文正文)" w:eastAsia="等线(中文正文)"/>
          <w:b w:val="false"/>
          <w:i w:val="false"/>
          <w:sz w:val="20"/>
        </w:rPr>
        <w:t>好，另外对于实时性要求高的极高的那就不应该用red为什么呢？比如说订单查询，这就是一个典型的数据库的操作，它就反而不应该用reg，需要用其他的结构去做。我们在下一节课讲这个防尘高领的时候，会给大家去讲，我们在这里面数据库查询应该用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14:03</w:t>
      </w:r>
    </w:p>
    <w:p>
      <w:r>
        <w:rPr>
          <w:rFonts w:ascii="等线(中文正文)" w:hAnsi="等线(中文正文)" w:cs="等线(中文正文)" w:eastAsia="等线(中文正文)"/>
          <w:b w:val="false"/>
          <w:i w:val="false"/>
          <w:sz w:val="20"/>
        </w:rPr>
        <w:t>好，第三部分给大家讲讲rag和提示词的关系，我们这里面有一个很重要的五层的结构，用户层、应用层、模型层、数据层和算法算力层。我们作为AI的构建，无论是你是产品还是运营，核心点是什么？核心点是在应用层去做构建。核心点就是把用户的简洁提问。然后通过复杂的这样一些prom库的生成，或者说是一些其他的生成方式，变成专业提示词，继而变成检索增强，再基于rag来去做相应的一些结构化数据。这里面的这个reg和T14构造的一个结合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14:40</w:t>
      </w:r>
    </w:p>
    <w:p>
      <w:r>
        <w:rPr>
          <w:rFonts w:ascii="等线(中文正文)" w:hAnsi="等线(中文正文)" w:cs="等线(中文正文)" w:eastAsia="等线(中文正文)"/>
          <w:b w:val="false"/>
          <w:i w:val="false"/>
          <w:sz w:val="20"/>
        </w:rPr>
        <w:t>第一层面它还是从用户的T14过来的。用户不管是通过他的点选输入，还是构建一个简单的这种发布的请求agent level的一些状况，他给到了你一个基础提示词出来。在这个时候的话，你先拿这个基础提示词在rag里面进行相应的检索操作，比如说退换货规则，那你先进入到reg里，把你公司的退换货规则先拿出来，然后在这里面增强提示构造。也就是说把这个rec所拿出来的这个东西和你的构建专业提示词这两个间这这两个信息共同进行一些混合和一些搭建，把它再给到大模型，然后做一个完整的结果生成，从逻辑结构上是这样子的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15:29</w:t>
      </w:r>
    </w:p>
    <w:p>
      <w:r>
        <w:rPr>
          <w:rFonts w:ascii="等线(中文正文)" w:hAnsi="等线(中文正文)" w:cs="等线(中文正文)" w:eastAsia="等线(中文正文)"/>
          <w:b w:val="false"/>
          <w:i w:val="false"/>
          <w:sz w:val="20"/>
        </w:rPr>
        <w:t>第一个是用户的提示输入，这里面输入的就是自然语言或者指令。然后在这个过程中做一些预处理，包括可能要查询它的意图，识别它到底是要去做什么。然后分门别类的调用不同的work flow或者是不同的这个problem door，然后做一些实体的提取和指令的分类。然后第二部分去做这个检索，这个检索又包括这个密集检索系统检索和混合检索出来，根据不同的我们说在意图识别上调用不同的。无论是知识库，还是说在这个方程coding里面的一些参数和接口，然后去做增强的提示构造。这里面的构造的一个模式核心点就是这个指令模板法来去构造，最后去做生成。这里面会有一些参数控制上的一些点。好，这些我们能够在什么样的地方去用，比如说金融的研报的领域可以去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16:22</w:t>
      </w:r>
    </w:p>
    <w:p>
      <w:r>
        <w:rPr>
          <w:rFonts w:ascii="等线(中文正文)" w:hAnsi="等线(中文正文)" w:cs="等线(中文正文)" w:eastAsia="等线(中文正文)"/>
          <w:b w:val="false"/>
          <w:i w:val="false"/>
          <w:sz w:val="20"/>
        </w:rPr>
        <w:t>第一步用户的起始词，比如说用户给到的他就是一个情分析。腾讯2023年Q3的金融科技业务的表现，需要关键数据和竞争的对比。然后把这个拿下来之后的话，rag中就可以做一些向量的检索了。我们可以返回到这个文档室里，可能有腾讯2023年Q3的财报，发现从rag里面它的相关度是0.82。然后中国支付清算协会的记录报告相关度是0.79，艾瑞咨询的金融科技白皮书相关度0.75。那你拿到了这样的一个rag给到你的一些返回的这样一些信息，然后就可以做这个提示增强了。最终你拿到了这个提示结构，可能就是你是一个资深的金融分析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17:03</w:t>
      </w:r>
    </w:p>
    <w:p>
      <w:r>
        <w:rPr>
          <w:rFonts w:ascii="等线(中文正文)" w:hAnsi="等线(中文正文)" w:cs="等线(中文正文)" w:eastAsia="等线(中文正文)"/>
          <w:b w:val="false"/>
          <w:i w:val="false"/>
          <w:sz w:val="20"/>
        </w:rPr>
        <w:t>这是用我们的详这个详这个是用我们这个详细process的结构去做的。然后请基于最以下最新数据进行分析。财报数据，金融科技与企业服务收入同比增长百分之16至486亿元，占总收入比重提升至32%。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17:21</w:t>
      </w:r>
    </w:p>
    <w:p>
      <w:r>
        <w:rPr>
          <w:rFonts w:ascii="等线(中文正文)" w:hAnsi="等线(中文正文)" w:cs="等线(中文正文)" w:eastAsia="等线(中文正文)"/>
          <w:b w:val="false"/>
          <w:i w:val="false"/>
          <w:sz w:val="20"/>
        </w:rPr>
        <w:t>微信支付市场份额维持在39%，行业对比支付宝市场份额42%，银联云闪户占比15%，行业平均增速是12。任务要求，第一用表格形式对比三家主要玩家。二分析增速差异的技术原因。三预测下一季度趋势，请用专业分析师口吻回答，数据需精确到小数点后一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17:43</w:t>
      </w:r>
    </w:p>
    <w:p>
      <w:r>
        <w:rPr>
          <w:rFonts w:ascii="等线(中文正文)" w:hAnsi="等线(中文正文)" w:cs="等线(中文正文)" w:eastAsia="等线(中文正文)"/>
          <w:b w:val="false"/>
          <w:i w:val="false"/>
          <w:sz w:val="20"/>
        </w:rPr>
        <w:t>好，这个可能是你能够通过这个promo的工程，再加上rac所出来的内容，共同给到这个大模型相应的一个最终的提示词。然后他就能够给你这样的一个输出了。根据这样的数据分析做相应的技术差异和相应的预测。所以我们所有的这样的一个结果，什么东西是要用reg的，用新的，用准确的，用内部的。什么是最后的输出？还是要把用户的提示词和我们的增强提示词，最后再加上rank的这些信息，三者混合一个最详细给到大模型。你要去用这种方法给我出结果的给到大模型，让大模型给到你的反馈，我们再去做调校。这个就是rag能够去起到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18:26</w:t>
      </w:r>
    </w:p>
    <w:p>
      <w:r>
        <w:rPr>
          <w:rFonts w:ascii="等线(中文正文)" w:hAnsi="等线(中文正文)" w:cs="等线(中文正文)" w:eastAsia="等线(中文正文)"/>
          <w:b w:val="false"/>
          <w:i w:val="false"/>
          <w:sz w:val="20"/>
        </w:rPr>
        <w:t>大家可以想一想rag还能用在一些什么样的地方。我们要给出原来个提示reg其实它的本质就是我们所说的一个企业它数据及资源、数据及价值、数据及壁垒、数据及差异的关键。好吧，我们这堂课就到这里，谢谢你，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2026-07-25T06:31:16Z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E6636BB100BBAFBB4581D91E6DDB8F845E3DBE5C53FDD4B2DAF4463F44DFE5AADEEB9DEC4E52E4D4A81A270B621F4005386DF4C3E25B28BD58535C765102CE3C8E3EB35</vt:lpwstr>
  </property>
</Properties>
</file>