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C06E74" w14:textId="77777777" w:rsidR="001A2C27" w:rsidRPr="000D0EBF" w:rsidRDefault="001A2C27" w:rsidP="001A2C27">
      <w:pPr>
        <w:widowControl/>
        <w:shd w:val="clear" w:color="auto" w:fill="FFFFFF"/>
        <w:spacing w:after="210"/>
        <w:jc w:val="center"/>
        <w:outlineLvl w:val="1"/>
        <w:rPr>
          <w:rFonts w:ascii="宋体" w:eastAsia="宋体" w:hAnsi="宋体" w:cs="宋体"/>
          <w:color w:val="333333"/>
          <w:spacing w:val="8"/>
          <w:kern w:val="0"/>
          <w:sz w:val="33"/>
          <w:szCs w:val="33"/>
        </w:rPr>
      </w:pPr>
      <w:r w:rsidRPr="000D0EBF">
        <w:rPr>
          <w:rFonts w:ascii="宋体" w:eastAsia="宋体" w:hAnsi="宋体" w:cs="宋体" w:hint="eastAsia"/>
          <w:color w:val="333333"/>
          <w:spacing w:val="8"/>
          <w:kern w:val="0"/>
          <w:sz w:val="33"/>
          <w:szCs w:val="33"/>
        </w:rPr>
        <w:t>一带一路沿线又开花 集团挺进罗马尼亚市场</w:t>
      </w:r>
    </w:p>
    <w:p w14:paraId="483D6339" w14:textId="77777777" w:rsidR="001A2C27" w:rsidRPr="000D0EBF" w:rsidRDefault="001A2C27" w:rsidP="001A2C27">
      <w:pPr>
        <w:ind w:firstLineChars="200" w:firstLine="480"/>
        <w:rPr>
          <w:rFonts w:ascii="宋体" w:eastAsia="宋体" w:hAnsi="宋体"/>
          <w:color w:val="333333"/>
          <w:spacing w:val="15"/>
          <w:shd w:val="clear" w:color="auto" w:fill="FFFFFF"/>
        </w:rPr>
      </w:pPr>
    </w:p>
    <w:p w14:paraId="5F132D08" w14:textId="2F40139E" w:rsidR="006116E9" w:rsidRPr="000D0EBF" w:rsidRDefault="001A2C27" w:rsidP="001A2C27">
      <w:pPr>
        <w:ind w:firstLineChars="200" w:firstLine="480"/>
        <w:rPr>
          <w:rFonts w:ascii="宋体" w:eastAsia="宋体" w:hAnsi="宋体"/>
          <w:color w:val="333333"/>
          <w:spacing w:val="15"/>
          <w:shd w:val="clear" w:color="auto" w:fill="FFFFFF"/>
        </w:rPr>
      </w:pPr>
      <w:r w:rsidRPr="000D0EBF">
        <w:rPr>
          <w:rFonts w:ascii="宋体" w:eastAsia="宋体" w:hAnsi="宋体" w:hint="eastAsia"/>
          <w:color w:val="333333"/>
          <w:spacing w:val="15"/>
          <w:shd w:val="clear" w:color="auto" w:fill="FFFFFF"/>
        </w:rPr>
        <w:t>当地时间4月10日上午，南通三建罗马尼亚伊甸湖畔小区开发项目正式启动，标志着集团正式挺进罗马尼亚这一“一带一路”沿线重要国家市场。南通三建海外板块董事、副总裁张耀忠，罗马尼亚NSH房地产开发公司总裁蒋晓华以及罗马尼亚管理团队出席项目启动仪式。</w:t>
      </w:r>
    </w:p>
    <w:p w14:paraId="20F0F7F9" w14:textId="6C379ABC" w:rsidR="001A2C27" w:rsidRPr="000D0EBF" w:rsidRDefault="001A2C27" w:rsidP="001A2C27">
      <w:pPr>
        <w:ind w:firstLineChars="200" w:firstLine="480"/>
        <w:rPr>
          <w:rFonts w:ascii="宋体" w:eastAsia="宋体" w:hAnsi="宋体"/>
          <w:color w:val="333333"/>
          <w:spacing w:val="15"/>
          <w:shd w:val="clear" w:color="auto" w:fill="FFFFFF"/>
        </w:rPr>
      </w:pPr>
      <w:r w:rsidRPr="000D0EBF">
        <w:rPr>
          <w:rFonts w:ascii="宋体" w:eastAsia="宋体" w:hAnsi="宋体" w:hint="eastAsia"/>
          <w:color w:val="333333"/>
          <w:spacing w:val="15"/>
          <w:shd w:val="clear" w:color="auto" w:fill="FFFFFF"/>
        </w:rPr>
        <w:t>罗马尼亚伊甸湖畔房产开发项目位于罗马尼亚首都布加勒斯特北部新城区</w:t>
      </w:r>
      <w:proofErr w:type="spellStart"/>
      <w:r w:rsidRPr="000D0EBF">
        <w:rPr>
          <w:rFonts w:ascii="宋体" w:eastAsia="宋体" w:hAnsi="宋体" w:hint="eastAsia"/>
          <w:color w:val="333333"/>
          <w:spacing w:val="15"/>
          <w:shd w:val="clear" w:color="auto" w:fill="FFFFFF"/>
        </w:rPr>
        <w:t>Pipera</w:t>
      </w:r>
      <w:proofErr w:type="spellEnd"/>
      <w:r w:rsidRPr="000D0EBF">
        <w:rPr>
          <w:rFonts w:ascii="宋体" w:eastAsia="宋体" w:hAnsi="宋体" w:hint="eastAsia"/>
          <w:color w:val="333333"/>
          <w:spacing w:val="15"/>
          <w:shd w:val="clear" w:color="auto" w:fill="FFFFFF"/>
        </w:rPr>
        <w:t>，毗邻美丽的伊甸湖，周边国际大型企业、高档写字楼、国际学校及大型购物中心环伺，风景优美，区位优越。项目占地面积23961平方米，是集健身中心、室内外泳池、超市及高端餐饮等配套设施为一体的兼具中国、欧洲元素的国际高端绿色智能化封闭式住宅小区，是创业年轻人和国际人才的投资、居住的不二之选。</w:t>
      </w:r>
    </w:p>
    <w:p w14:paraId="2C381C1A" w14:textId="35A14F76" w:rsidR="001A2C27" w:rsidRDefault="001A2C27" w:rsidP="001A2C27">
      <w:pPr>
        <w:ind w:firstLineChars="200" w:firstLine="480"/>
        <w:rPr>
          <w:rFonts w:ascii="宋体" w:eastAsia="宋体" w:hAnsi="宋体"/>
          <w:color w:val="333333"/>
          <w:spacing w:val="15"/>
          <w:shd w:val="clear" w:color="auto" w:fill="FFFFFF"/>
        </w:rPr>
      </w:pPr>
      <w:r w:rsidRPr="000D0EBF">
        <w:rPr>
          <w:rFonts w:ascii="宋体" w:eastAsia="宋体" w:hAnsi="宋体" w:hint="eastAsia"/>
          <w:color w:val="333333"/>
          <w:spacing w:val="15"/>
          <w:shd w:val="clear" w:color="auto" w:fill="FFFFFF"/>
        </w:rPr>
        <w:t>罗马尼亚地处东南欧巴尔干半岛的东北部，是欧盟成员国和中东欧地区重要国家,连接里海——黑海货运走廊，为中东欧重要门户，是贯通欧洲——中亚——中国经济合作的重要欧洲桥头堡，是“一带一路”重要沿线国家。中罗两国关系堪称国家关系中求同存异、互相尊重、友好合作的典范。无论是在中国恢复联合国合法席位的关键时刻，还是国家遭受重大自然灾害之际，两国人民始终站在一起，互相理解、互相支持。</w:t>
      </w:r>
    </w:p>
    <w:p w14:paraId="515BC1A3" w14:textId="77777777" w:rsidR="00432DBE" w:rsidRPr="00466357" w:rsidRDefault="00432DBE" w:rsidP="00432DBE">
      <w:pPr>
        <w:ind w:firstLineChars="200" w:firstLine="480"/>
        <w:rPr>
          <w:rFonts w:ascii="Times New Roman" w:eastAsia="宋体" w:hAnsi="Times New Roman" w:cs="Times New Roman"/>
          <w:color w:val="333333"/>
          <w:spacing w:val="15"/>
          <w:shd w:val="clear" w:color="auto" w:fill="FFFFFF"/>
        </w:rPr>
      </w:pPr>
      <w:bookmarkStart w:id="0" w:name="_GoBack"/>
      <w:bookmarkEnd w:id="0"/>
    </w:p>
    <w:sectPr w:rsidR="00432DBE" w:rsidRPr="0046635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7C8380" w14:textId="77777777" w:rsidR="00FD496E" w:rsidRDefault="00FD496E" w:rsidP="001A2C27">
      <w:r>
        <w:separator/>
      </w:r>
    </w:p>
  </w:endnote>
  <w:endnote w:type="continuationSeparator" w:id="0">
    <w:p w14:paraId="48100B23" w14:textId="77777777" w:rsidR="00FD496E" w:rsidRDefault="00FD496E" w:rsidP="001A2C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F6A08B" w14:textId="77777777" w:rsidR="00FD496E" w:rsidRDefault="00FD496E" w:rsidP="001A2C27">
      <w:r>
        <w:separator/>
      </w:r>
    </w:p>
  </w:footnote>
  <w:footnote w:type="continuationSeparator" w:id="0">
    <w:p w14:paraId="0ED38092" w14:textId="77777777" w:rsidR="00FD496E" w:rsidRDefault="00FD496E" w:rsidP="001A2C2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66AE"/>
    <w:rsid w:val="000D0EBF"/>
    <w:rsid w:val="001A2C27"/>
    <w:rsid w:val="00432DBE"/>
    <w:rsid w:val="00466357"/>
    <w:rsid w:val="006116E9"/>
    <w:rsid w:val="007F0C5D"/>
    <w:rsid w:val="00B266AE"/>
    <w:rsid w:val="00D65F7B"/>
    <w:rsid w:val="00E867F9"/>
    <w:rsid w:val="00FD49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B433AE"/>
  <w15:docId w15:val="{449D5AB2-0B0A-4F2E-9FAD-07D3FC5D3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1A2C2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A2C2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A2C27"/>
    <w:rPr>
      <w:sz w:val="18"/>
      <w:szCs w:val="18"/>
    </w:rPr>
  </w:style>
  <w:style w:type="paragraph" w:styleId="a5">
    <w:name w:val="footer"/>
    <w:basedOn w:val="a"/>
    <w:link w:val="a6"/>
    <w:uiPriority w:val="99"/>
    <w:unhideWhenUsed/>
    <w:rsid w:val="001A2C27"/>
    <w:pPr>
      <w:tabs>
        <w:tab w:val="center" w:pos="4153"/>
        <w:tab w:val="right" w:pos="8306"/>
      </w:tabs>
      <w:snapToGrid w:val="0"/>
      <w:jc w:val="left"/>
    </w:pPr>
    <w:rPr>
      <w:sz w:val="18"/>
      <w:szCs w:val="18"/>
    </w:rPr>
  </w:style>
  <w:style w:type="character" w:customStyle="1" w:styleId="a6">
    <w:name w:val="页脚 字符"/>
    <w:basedOn w:val="a0"/>
    <w:link w:val="a5"/>
    <w:uiPriority w:val="99"/>
    <w:rsid w:val="001A2C27"/>
    <w:rPr>
      <w:sz w:val="18"/>
      <w:szCs w:val="18"/>
    </w:rPr>
  </w:style>
  <w:style w:type="character" w:customStyle="1" w:styleId="20">
    <w:name w:val="标题 2 字符"/>
    <w:basedOn w:val="a0"/>
    <w:link w:val="2"/>
    <w:uiPriority w:val="9"/>
    <w:rsid w:val="001A2C27"/>
    <w:rPr>
      <w:rFonts w:ascii="宋体" w:eastAsia="宋体" w:hAnsi="宋体" w:cs="宋体"/>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434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76</Words>
  <Characters>438</Characters>
  <Application>Microsoft Office Word</Application>
  <DocSecurity>0</DocSecurity>
  <Lines>3</Lines>
  <Paragraphs>1</Paragraphs>
  <ScaleCrop>false</ScaleCrop>
  <Company/>
  <LinksUpToDate>false</LinksUpToDate>
  <CharactersWithSpaces>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奚 朱佳</dc:creator>
  <cp:keywords/>
  <dc:description/>
  <cp:lastModifiedBy>奚 朱佳</cp:lastModifiedBy>
  <cp:revision>5</cp:revision>
  <dcterms:created xsi:type="dcterms:W3CDTF">2019-06-17T06:19:00Z</dcterms:created>
  <dcterms:modified xsi:type="dcterms:W3CDTF">2019-06-25T00:57:00Z</dcterms:modified>
</cp:coreProperties>
</file>