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1107" w:rsidRDefault="00BA1107">
      <w:pPr>
        <w:pStyle w:val="1"/>
        <w:rPr>
          <w:rFonts w:ascii="微软雅黑" w:eastAsia="微软雅黑" w:hAnsi="微软雅黑"/>
          <w:color w:val="222222"/>
        </w:rPr>
      </w:pPr>
      <w:r>
        <w:rPr>
          <w:rFonts w:ascii="微软雅黑" w:eastAsia="微软雅黑" w:hAnsi="微软雅黑" w:hint="eastAsia"/>
          <w:color w:val="222222"/>
        </w:rPr>
        <w:t>智能法律助手需求规格说明书（</w:t>
      </w:r>
      <w:r>
        <w:rPr>
          <w:rFonts w:ascii="微软雅黑" w:eastAsia="微软雅黑" w:hAnsi="微软雅黑" w:hint="eastAsia"/>
          <w:color w:val="222222"/>
        </w:rPr>
        <w:t>SRS</w:t>
      </w:r>
      <w:r>
        <w:rPr>
          <w:rFonts w:ascii="微软雅黑" w:eastAsia="微软雅黑" w:hAnsi="微软雅黑" w:hint="eastAsia"/>
          <w:color w:val="222222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713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内容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项目名称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Intelligent Legal Assistant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（基于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RAG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的智能法律问答与文档管理系统）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版本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v1.0 / 2026-07-16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作者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Intelligent Legal Assistant Team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运行约束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CPU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、可离线运行；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LLM/Embedding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可替换为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Mock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；禁止依赖公网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保密级别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内部考试材料</w:t>
            </w:r>
          </w:p>
        </w:tc>
      </w:tr>
    </w:tbl>
    <w:p w:rsidR="00BA1107" w:rsidRDefault="00BA1107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版本修订记录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661"/>
        <w:gridCol w:w="585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说明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v1.0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2026-07-16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初版，覆盖文档处理、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RAG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问答、权限与测试验收</w:t>
            </w:r>
          </w:p>
        </w:tc>
      </w:tr>
    </w:tbl>
    <w:p w:rsidR="00BA1107" w:rsidRDefault="00BA1107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1 </w:t>
      </w:r>
      <w:r>
        <w:rPr>
          <w:rFonts w:ascii="微软雅黑" w:eastAsia="微软雅黑" w:hAnsi="微软雅黑" w:hint="eastAsia"/>
          <w:color w:val="222222"/>
        </w:rPr>
        <w:t>引言、范围与术语</w:t>
      </w:r>
    </w:p>
    <w:p w:rsidR="00BA1107" w:rsidRDefault="00BA1107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目标是将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PDF/DOC/DOCX/TXT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法律资料处理为可检索知识库，并通过带来源引用的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RAG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问答辅助法律检索。范围包括用户认证、会话、文档上传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处理、语义检索、问答、来源展示和管理接口；不提供自动法律裁判或未经审核的法律意见。</w:t>
      </w:r>
    </w:p>
    <w:p w:rsidR="00BA1107" w:rsidRDefault="00BA1107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系统应在单机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CPU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、离线条件下运行，外部模型不可用时使用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MockLLM/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本地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Embedding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。评测维度为可运行性、检索相关性、回答完整性、引用准确性、权限安全、鲁棒性；验收证据放在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deliver_doc/evidence/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，代码证据见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backend/app/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frontend/src/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</w:t>
      </w:r>
    </w:p>
    <w:p w:rsidR="00BA1107" w:rsidRDefault="00BA1107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lastRenderedPageBreak/>
        <w:t>术语：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RAG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（检索增强生成）、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Chunk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（文本块）、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Embedding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（向量表示）、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Top-k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（前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k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条检索结果）、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RBAC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（基于角色的访问控制）。引用格式统一为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[{company}:{year}:p{page}]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，项目文档引用采用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[ILA:2026:path]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</w:t>
      </w:r>
    </w:p>
    <w:p w:rsidR="00BA1107" w:rsidRDefault="00BA1107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 </w:t>
      </w:r>
      <w:r>
        <w:rPr>
          <w:rFonts w:ascii="微软雅黑" w:eastAsia="微软雅黑" w:hAnsi="微软雅黑" w:hint="eastAsia"/>
          <w:color w:val="222222"/>
        </w:rPr>
        <w:t>总体描述</w:t>
      </w:r>
    </w:p>
    <w:p w:rsidR="00BA1107" w:rsidRDefault="00BA1107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2.1 </w:t>
      </w:r>
      <w:r>
        <w:rPr>
          <w:rFonts w:ascii="微软雅黑" w:eastAsia="微软雅黑" w:hAnsi="微软雅黑" w:hint="eastAsia"/>
          <w:color w:val="222222"/>
        </w:rPr>
        <w:t>用户与场景</w:t>
      </w:r>
    </w:p>
    <w:p w:rsidR="00BA1107" w:rsidRDefault="00BA1107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普通用户上传法规并提问；管理员维护用户、角色、权限和文档分类；评测人员执行批量问答与回归测试。典型流程：登录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上传文档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解析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清洗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切块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生成向量并写入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Milvus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语义检索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Prompt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组装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LLM/MockLLM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引用解析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返回答案和来源。</w:t>
      </w:r>
    </w:p>
    <w:p w:rsidR="00BA1107" w:rsidRDefault="00BA1107">
      <w:pPr>
        <w:pStyle w:val="3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2.2 </w:t>
      </w:r>
      <w:r>
        <w:rPr>
          <w:rFonts w:ascii="微软雅黑" w:eastAsia="微软雅黑" w:hAnsi="微软雅黑" w:hint="eastAsia"/>
          <w:color w:val="222222"/>
        </w:rPr>
        <w:t>端到端流程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705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能力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 xml:space="preserve">SRS 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落点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文档解析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FR-01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</w:t>
            </w:r>
            <w:r>
              <w:rPr>
                <w:rStyle w:val="HTML"/>
                <w:color w:val="222222"/>
              </w:rPr>
              <w:t>document_processor/*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清洗切块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FR-02/03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</w:t>
            </w:r>
            <w:r>
              <w:rPr>
                <w:rStyle w:val="HTML"/>
                <w:color w:val="222222"/>
              </w:rPr>
              <w:t>preprocessors.py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</w:t>
            </w:r>
            <w:r>
              <w:rPr>
                <w:rStyle w:val="HTML"/>
                <w:color w:val="222222"/>
              </w:rPr>
              <w:t>chunk_strategies.py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向量检索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FR-04/05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</w:t>
            </w:r>
            <w:r>
              <w:rPr>
                <w:rStyle w:val="HTML"/>
                <w:color w:val="222222"/>
              </w:rPr>
              <w:t>langchain_processor/retrieval_service.py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</w:t>
            </w:r>
            <w:r>
              <w:rPr>
                <w:rStyle w:val="HTML"/>
                <w:color w:val="222222"/>
              </w:rPr>
              <w:t>vector_store/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问答与引用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FR-06/07/09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</w:t>
            </w:r>
            <w:r>
              <w:rPr>
                <w:rStyle w:val="HTML"/>
                <w:color w:val="222222"/>
              </w:rPr>
              <w:t>services/chat/rag_service.py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指标与验收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FR-08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NFR-04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</w:t>
            </w:r>
            <w:r>
              <w:rPr>
                <w:rStyle w:val="HTML"/>
                <w:color w:val="222222"/>
              </w:rPr>
              <w:t>deliver_doc/output/*</w:t>
            </w:r>
            <w:r>
              <w:rPr>
                <w:rStyle w:val="HTML"/>
                <w:color w:val="222222"/>
              </w:rPr>
              <w:t>测试</w:t>
            </w:r>
            <w:r>
              <w:rPr>
                <w:rStyle w:val="HTML"/>
                <w:color w:val="222222"/>
              </w:rPr>
              <w:t>*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lastRenderedPageBreak/>
              <w:t>API/UI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FR-10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</w:t>
            </w:r>
            <w:r>
              <w:rPr>
                <w:rStyle w:val="HTML"/>
                <w:color w:val="222222"/>
              </w:rPr>
              <w:t>api/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</w:t>
            </w:r>
            <w:r>
              <w:rPr>
                <w:rStyle w:val="HTML"/>
                <w:color w:val="222222"/>
              </w:rPr>
              <w:t>frontend/src/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4500"/>
        <w:gridCol w:w="1583"/>
        <w:gridCol w:w="187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需求描述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输入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验收口径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解析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PDF/DOC/DOCX/TXT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，保留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HTML"/>
                <w:color w:val="222222"/>
              </w:rPr>
              <w:t>page/source/section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文件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Document[]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3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个样例文件成功率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100%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；缺失文件返回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4xx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去页眉页脚、断词修复、空白和标点归一、公司名规范化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Document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CleanDocument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清洗前后差异可审计，非法编码不崩溃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固定切块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HTML"/>
                <w:color w:val="222222"/>
              </w:rPr>
              <w:t>chunk_size=500, overlap=50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文本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Chunk[]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每块含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HTML"/>
                <w:color w:val="222222"/>
              </w:rPr>
              <w:t>section/chunk_id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；边界块不丢字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本地向量索引，支持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Milvus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；离线环境可切换内存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Mock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Chunk[]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index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首次创建、重启加载均成功；索引损坏可重建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语义检索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Top-k=5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，支持可选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BM25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混检及去重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query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Evidence[]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返回不超过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条且引用去重；命中率达到测试阈值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仅依据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CONTEXT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生成答案，强制引用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HTML"/>
                <w:color w:val="222222"/>
              </w:rPr>
              <w:t>[{company}:{year}:p{page}]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query+context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prompt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无上下文不得编造；引用非空且格式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100%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合规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lastRenderedPageBreak/>
              <w:t>FR-07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LLM/MockLLM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调用、超时和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JSON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解析降级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prompt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payload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解析失败返回可用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JSON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、保留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notes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和引用兜底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从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CSV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对齐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revenue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net_profit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solvency_ratio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total_assets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eps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answer+CSV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校验结果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绝对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相对误差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≤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5%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视为一致；否则降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confidence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并写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notes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统一输出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HTML"/>
                <w:color w:val="222222"/>
              </w:rPr>
              <w:t>answer,citations,used_metrics,confidence,notes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payload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JSON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字段齐全、类型正确；引用来源真实存在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FR-10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提供认证、会话、文档、搜索、问答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REST API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HTTP JSON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关键接口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2xx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；错误返回统一结构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1478"/>
        <w:gridCol w:w="597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要求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指标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验收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CPU/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离线可运行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无公网时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E2E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成功率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100%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（样例集）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鲁棒性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空目录、缺列、坏索引、空检索、超长上下文均返回友好错误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日志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INFO/ERROR/EXCEPTION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含加载量、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chunk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数、检索数、耗时、降级原因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lastRenderedPageBreak/>
              <w:t>NFR-04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性能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10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页样例端到端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≤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分钟；单问答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P95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≤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10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秒（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CPU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基线）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NFR-05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可维护性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.env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可覆盖默认配置；目录、依赖和迁移脚本可复现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NFR-06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安全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JWT Bearer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RBAC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、上传类型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大小校验、用户数据隔离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987"/>
        <w:gridCol w:w="2578"/>
        <w:gridCol w:w="247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FR/NFR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设计模块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测试用例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证据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缺陷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Loader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TC-PDF-001, TC-DOC-002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evidence/loader.log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lastRenderedPageBreak/>
              <w:t>FR-02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Cleaner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TC-CLN-003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evidence/clean_diff.txt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Chunker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TC-CHK-004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evidence/chunks.json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Indexer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TC-IDX-005/006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evidence/index.log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Retriever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TC-RET-007/008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evidence/retrieval.json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FR-06/07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Prompt/LLM/Parser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TC-PRM-009, TC-LLM-010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evidence/prompt.json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Validator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TC-VAL-012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evidence/metrics.json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FR-09/10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API/Synthesizer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TC-OUT-011, TC-CLI-013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evidence/api.json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NFR-01~06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部署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日志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安全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TC-NFR-014~018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evidence/e2e.log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2839"/>
        <w:gridCol w:w="2087"/>
        <w:gridCol w:w="217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lastRenderedPageBreak/>
              <w:t>状态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进入条件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允许操作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退出条件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uploaded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文件上传成功且通过扩展名校验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查看、删除、开始处理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处理任务启动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processing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Loader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已接收任务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查询进度、取消任务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全部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chunk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入库或失败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索引和元数据写入成功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检索、问答、重新索引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删除或重新处理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解析、存储或索引失败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查看错误、重试、删除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重试成功或删除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1059"/>
        <w:gridCol w:w="676"/>
        <w:gridCol w:w="430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实体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必填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约束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示例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User.id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主键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User.username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3~64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字符，唯一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User.role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enum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admin/user/auditor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lastRenderedPageBreak/>
              <w:t>Document.id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主键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Document.file_type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enum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pdf/doc/docx/txt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Document.status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enum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uploaded/processing/completed/failed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Chunk.chunk_id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docId-page-index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Chunk.page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1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Chunk.content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text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UTF-8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，最大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500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字符（可含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overlap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）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Message.role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enum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user/assistant/system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Message.content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text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非空，最大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8,000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字符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Answer.citations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string[]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正则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HTML"/>
                <w:color w:val="222222"/>
              </w:rPr>
              <w:t>^\\[[^:]+:\\d{4}:p\\d+\\]$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Answer.confidence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1107" w:rsidRDefault="00BA1107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0~1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，保留两位小数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035040" cy="167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_e2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可视化架构/流程图</w:t>
      </w:r>
    </w:p>
    <w:p/>
    <w:sectPr w:rsidR="00BA1107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1107" w:rsidRDefault="00BA1107" w:rsidP="0034546C">
      <w:pPr>
        <w:rPr>
          <w:rFonts w:hint="eastAsia"/>
        </w:rPr>
      </w:pPr>
      <w:r>
        <w:separator/>
      </w:r>
    </w:p>
  </w:endnote>
  <w:endnote w:type="continuationSeparator" w:id="0">
    <w:p w:rsidR="00BA1107" w:rsidRDefault="00BA1107" w:rsidP="0034546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1107" w:rsidRDefault="00BA1107" w:rsidP="0034546C">
      <w:pPr>
        <w:rPr>
          <w:rFonts w:hint="eastAsia"/>
        </w:rPr>
      </w:pPr>
      <w:r>
        <w:separator/>
      </w:r>
    </w:p>
  </w:footnote>
  <w:footnote w:type="continuationSeparator" w:id="0">
    <w:p w:rsidR="00BA1107" w:rsidRDefault="00BA1107" w:rsidP="0034546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51E67"/>
    <w:multiLevelType w:val="multilevel"/>
    <w:tmpl w:val="E862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437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46C"/>
    <w:rsid w:val="0034546C"/>
    <w:rsid w:val="00BA1107"/>
    <w:rsid w:val="00CA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F61E615-3B81-4558-941C-7F9B7592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360"/>
      <w:jc w:val="center"/>
      <w:outlineLvl w:val="0"/>
    </w:pPr>
    <w:rPr>
      <w:b/>
      <w:bCs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4" w:color="666666"/>
      </w:pBdr>
      <w:spacing w:before="440" w:after="100" w:afterAutospacing="1"/>
      <w:outlineLvl w:val="1"/>
    </w:pPr>
    <w:rPr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320" w:after="100" w:afterAutospacing="1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7"/>
      <w:szCs w:val="17"/>
      <w:shd w:val="clear" w:color="auto" w:fill="F3F3F3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CCCCC"/>
        <w:left w:val="single" w:sz="6" w:space="7" w:color="CCCCCC"/>
        <w:bottom w:val="single" w:sz="6" w:space="7" w:color="CCCCCC"/>
        <w:right w:val="single" w:sz="6" w:space="7" w:color="CCCCCC"/>
      </w:pBdr>
      <w:shd w:val="clear" w:color="auto" w:fill="F8F8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54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546C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546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546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2249</Words>
  <Characters>5318</Characters>
  <Application>Microsoft Office Word</Application>
  <DocSecurity>0</DocSecurity>
  <Lines>347</Lines>
  <Paragraphs>262</Paragraphs>
  <ScaleCrop>false</ScaleCrop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锟 张</dc:creator>
  <cp:keywords/>
  <dc:description/>
  <cp:lastModifiedBy>锟 张</cp:lastModifiedBy>
  <cp:revision>2</cp:revision>
  <dcterms:created xsi:type="dcterms:W3CDTF">2026-07-17T02:20:00Z</dcterms:created>
  <dcterms:modified xsi:type="dcterms:W3CDTF">2026-07-17T02:20:00Z</dcterms:modified>
</cp:coreProperties>
</file>