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BA23B" w14:textId="77777777" w:rsidR="00B4030F" w:rsidRPr="00F76AC7" w:rsidRDefault="00B4030F" w:rsidP="00F76AC7">
      <w:pPr>
        <w:pStyle w:val="NormalWeb"/>
        <w:spacing w:before="0" w:beforeAutospacing="0" w:after="0" w:afterAutospacing="0"/>
        <w:rPr>
          <w:color w:val="000000"/>
          <w:sz w:val="25"/>
          <w:szCs w:val="27"/>
        </w:rPr>
      </w:pPr>
      <w:r w:rsidRPr="00F76AC7">
        <w:rPr>
          <w:color w:val="000000"/>
          <w:sz w:val="46"/>
          <w:szCs w:val="48"/>
          <w:u w:val="single"/>
        </w:rPr>
        <w:t>Increment Borer</w:t>
      </w:r>
    </w:p>
    <w:p w14:paraId="4DAB8D72" w14:textId="701A4BF0" w:rsidR="00B4030F" w:rsidRPr="00F76AC7" w:rsidRDefault="00B4030F" w:rsidP="00F76AC7">
      <w:pPr>
        <w:pStyle w:val="NormalWeb"/>
        <w:spacing w:before="0" w:beforeAutospacing="0" w:after="0" w:afterAutospacing="0"/>
        <w:rPr>
          <w:color w:val="000000"/>
          <w:sz w:val="25"/>
          <w:szCs w:val="27"/>
        </w:rPr>
      </w:pPr>
      <w:r w:rsidRPr="00F76AC7">
        <w:rPr>
          <w:color w:val="000000"/>
          <w:sz w:val="25"/>
          <w:szCs w:val="27"/>
        </w:rPr>
        <w:t xml:space="preserve">A </w:t>
      </w:r>
      <w:r w:rsidR="00A93067" w:rsidRPr="00F76AC7">
        <w:rPr>
          <w:color w:val="000000"/>
          <w:sz w:val="25"/>
          <w:szCs w:val="27"/>
        </w:rPr>
        <w:t>specialized</w:t>
      </w:r>
      <w:r w:rsidRPr="00F76AC7">
        <w:rPr>
          <w:color w:val="000000"/>
          <w:sz w:val="25"/>
          <w:szCs w:val="27"/>
        </w:rPr>
        <w:t xml:space="preserve"> tool which enables a core sample to be extracted from a tree trunk or branch.</w:t>
      </w:r>
    </w:p>
    <w:p w14:paraId="495E2A5A" w14:textId="77777777" w:rsidR="00B4030F" w:rsidRPr="00F76AC7" w:rsidRDefault="00B4030F" w:rsidP="00F76AC7">
      <w:pPr>
        <w:pStyle w:val="NormalWeb"/>
        <w:spacing w:before="0" w:beforeAutospacing="0" w:after="0" w:afterAutospacing="0"/>
        <w:rPr>
          <w:color w:val="000000"/>
          <w:sz w:val="25"/>
          <w:szCs w:val="27"/>
        </w:rPr>
      </w:pPr>
      <w:r w:rsidRPr="00F76AC7">
        <w:rPr>
          <w:color w:val="000000"/>
          <w:sz w:val="25"/>
          <w:szCs w:val="27"/>
        </w:rPr>
        <w:t>The borer consists of three parts which are all stored conveniently inside the handle. The parts are</w:t>
      </w:r>
    </w:p>
    <w:p w14:paraId="3C8B93AA" w14:textId="77777777" w:rsidR="00B4030F" w:rsidRPr="00F76AC7" w:rsidRDefault="00B4030F" w:rsidP="00F76AC7">
      <w:pPr>
        <w:pStyle w:val="NormalWeb"/>
        <w:numPr>
          <w:ilvl w:val="0"/>
          <w:numId w:val="1"/>
        </w:numPr>
        <w:spacing w:before="0" w:beforeAutospacing="0" w:after="0" w:afterAutospacing="0"/>
        <w:rPr>
          <w:color w:val="000000"/>
          <w:sz w:val="25"/>
          <w:szCs w:val="27"/>
        </w:rPr>
      </w:pPr>
      <w:r w:rsidRPr="00F76AC7">
        <w:rPr>
          <w:color w:val="000000"/>
          <w:sz w:val="25"/>
          <w:szCs w:val="27"/>
        </w:rPr>
        <w:t>A = The Handle. A metal tube with square slot and clip to allow fixing of the Auger.</w:t>
      </w:r>
    </w:p>
    <w:p w14:paraId="51ACB9D9" w14:textId="77777777" w:rsidR="00B4030F" w:rsidRPr="00F76AC7" w:rsidRDefault="00B4030F" w:rsidP="00F76AC7">
      <w:pPr>
        <w:pStyle w:val="NormalWeb"/>
        <w:numPr>
          <w:ilvl w:val="0"/>
          <w:numId w:val="1"/>
        </w:numPr>
        <w:spacing w:before="0" w:beforeAutospacing="0" w:after="0" w:afterAutospacing="0"/>
        <w:rPr>
          <w:color w:val="000000"/>
          <w:sz w:val="25"/>
          <w:szCs w:val="27"/>
        </w:rPr>
      </w:pPr>
      <w:r w:rsidRPr="00F76AC7">
        <w:rPr>
          <w:color w:val="000000"/>
          <w:sz w:val="25"/>
          <w:szCs w:val="27"/>
        </w:rPr>
        <w:t>B = The Auger. A hardened steel tube with a cutting tip at one end and a square section at the other.</w:t>
      </w:r>
    </w:p>
    <w:p w14:paraId="6A62928B" w14:textId="77777777" w:rsidR="00B4030F" w:rsidRPr="00F76AC7" w:rsidRDefault="00B4030F" w:rsidP="00F76AC7">
      <w:pPr>
        <w:pStyle w:val="NormalWeb"/>
        <w:numPr>
          <w:ilvl w:val="0"/>
          <w:numId w:val="1"/>
        </w:numPr>
        <w:spacing w:before="0" w:beforeAutospacing="0" w:after="0" w:afterAutospacing="0"/>
        <w:rPr>
          <w:color w:val="000000"/>
          <w:sz w:val="25"/>
          <w:szCs w:val="27"/>
        </w:rPr>
      </w:pPr>
      <w:r w:rsidRPr="00F76AC7">
        <w:rPr>
          <w:color w:val="000000"/>
          <w:sz w:val="25"/>
          <w:szCs w:val="27"/>
        </w:rPr>
        <w:t>C = The Extractor. A thin steel half-moon blade.</w:t>
      </w:r>
      <w:r w:rsidRPr="00F76AC7">
        <w:rPr>
          <w:noProof/>
          <w:sz w:val="22"/>
        </w:rPr>
        <w:t xml:space="preserve"> </w:t>
      </w:r>
      <w:r w:rsidRPr="00F76AC7">
        <w:rPr>
          <w:noProof/>
          <w:color w:val="000000"/>
          <w:sz w:val="25"/>
          <w:szCs w:val="27"/>
          <w:lang w:eastAsia="zh-CN"/>
        </w:rPr>
        <w:drawing>
          <wp:inline distT="0" distB="0" distL="0" distR="0" wp14:anchorId="7F1FB4F6" wp14:editId="7E6E490F">
            <wp:extent cx="2838450" cy="3733800"/>
            <wp:effectExtent l="19050" t="0" r="0" b="0"/>
            <wp:docPr id="3" name="Picture 1" descr="borer_1.jpg (2087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rer_1.jpg (20877 bytes)"/>
                    <pic:cNvPicPr>
                      <a:picLocks noChangeAspect="1" noChangeArrowheads="1"/>
                    </pic:cNvPicPr>
                  </pic:nvPicPr>
                  <pic:blipFill>
                    <a:blip r:embed="rId5"/>
                    <a:srcRect/>
                    <a:stretch>
                      <a:fillRect/>
                    </a:stretch>
                  </pic:blipFill>
                  <pic:spPr bwMode="auto">
                    <a:xfrm>
                      <a:off x="0" y="0"/>
                      <a:ext cx="2838450" cy="3733800"/>
                    </a:xfrm>
                    <a:prstGeom prst="rect">
                      <a:avLst/>
                    </a:prstGeom>
                    <a:noFill/>
                    <a:ln w="9525">
                      <a:noFill/>
                      <a:miter lim="800000"/>
                      <a:headEnd/>
                      <a:tailEnd/>
                    </a:ln>
                  </pic:spPr>
                </pic:pic>
              </a:graphicData>
            </a:graphic>
          </wp:inline>
        </w:drawing>
      </w:r>
      <w:r w:rsidRPr="00F76AC7">
        <w:rPr>
          <w:color w:val="000000"/>
          <w:sz w:val="25"/>
          <w:szCs w:val="27"/>
        </w:rPr>
        <w:t>  </w:t>
      </w:r>
    </w:p>
    <w:p w14:paraId="629CE118" w14:textId="77777777" w:rsidR="00B4030F" w:rsidRPr="00F76AC7" w:rsidRDefault="00B4030F" w:rsidP="00F76AC7">
      <w:pPr>
        <w:pStyle w:val="NormalWeb"/>
        <w:spacing w:before="0" w:beforeAutospacing="0" w:after="0" w:afterAutospacing="0"/>
        <w:rPr>
          <w:color w:val="000000"/>
          <w:sz w:val="25"/>
          <w:szCs w:val="27"/>
        </w:rPr>
      </w:pPr>
      <w:r w:rsidRPr="00F76AC7">
        <w:rPr>
          <w:noProof/>
          <w:color w:val="000000"/>
          <w:sz w:val="25"/>
          <w:szCs w:val="27"/>
          <w:lang w:eastAsia="zh-CN"/>
        </w:rPr>
        <w:drawing>
          <wp:anchor distT="0" distB="0" distL="0" distR="0" simplePos="0" relativeHeight="251659264" behindDoc="0" locked="0" layoutInCell="1" allowOverlap="0" wp14:anchorId="67F5C2DA" wp14:editId="5A410F84">
            <wp:simplePos x="0" y="0"/>
            <wp:positionH relativeFrom="column">
              <wp:align>left</wp:align>
            </wp:positionH>
            <wp:positionV relativeFrom="line">
              <wp:posOffset>0</wp:posOffset>
            </wp:positionV>
            <wp:extent cx="2476500" cy="2019300"/>
            <wp:effectExtent l="19050" t="0" r="0" b="0"/>
            <wp:wrapSquare wrapText="bothSides"/>
            <wp:docPr id="2" name="Picture 2" descr="borer_2.jpg (754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rer_2.jpg (7540 bytes)"/>
                    <pic:cNvPicPr>
                      <a:picLocks noChangeAspect="1" noChangeArrowheads="1"/>
                    </pic:cNvPicPr>
                  </pic:nvPicPr>
                  <pic:blipFill>
                    <a:blip r:embed="rId6"/>
                    <a:srcRect/>
                    <a:stretch>
                      <a:fillRect/>
                    </a:stretch>
                  </pic:blipFill>
                  <pic:spPr bwMode="auto">
                    <a:xfrm>
                      <a:off x="0" y="0"/>
                      <a:ext cx="2476500" cy="2019300"/>
                    </a:xfrm>
                    <a:prstGeom prst="rect">
                      <a:avLst/>
                    </a:prstGeom>
                    <a:noFill/>
                    <a:ln w="9525">
                      <a:noFill/>
                      <a:miter lim="800000"/>
                      <a:headEnd/>
                      <a:tailEnd/>
                    </a:ln>
                  </pic:spPr>
                </pic:pic>
              </a:graphicData>
            </a:graphic>
          </wp:anchor>
        </w:drawing>
      </w:r>
      <w:r w:rsidRPr="00F76AC7">
        <w:rPr>
          <w:color w:val="000000"/>
          <w:sz w:val="25"/>
          <w:szCs w:val="27"/>
        </w:rPr>
        <w:t>To use, first insert the square end of the Auger into the Handle and secure with the swing-clip. The Auger is now screwed into the tree to the depth required. The Extractor is next inserted into the Auger and held firmly in place while the whole Auger is turned a quarter turn anti-clockwise to break the sample. The extractor is now removed from the Auger complete with the wood sample. The Auger is then unscrewed from the tree.</w:t>
      </w:r>
    </w:p>
    <w:p w14:paraId="37744690" w14:textId="77777777" w:rsidR="00B4030F" w:rsidRPr="00F76AC7" w:rsidRDefault="00B4030F" w:rsidP="00F76AC7">
      <w:pPr>
        <w:pStyle w:val="NormalWeb"/>
        <w:spacing w:before="0" w:beforeAutospacing="0" w:after="0" w:afterAutospacing="0"/>
        <w:rPr>
          <w:color w:val="000000"/>
          <w:sz w:val="25"/>
          <w:szCs w:val="27"/>
        </w:rPr>
      </w:pPr>
      <w:r w:rsidRPr="00F76AC7">
        <w:rPr>
          <w:color w:val="000000"/>
          <w:sz w:val="25"/>
          <w:szCs w:val="27"/>
        </w:rPr>
        <w:t> </w:t>
      </w:r>
    </w:p>
    <w:p w14:paraId="02C3CAEC" w14:textId="77777777" w:rsidR="00B4030F" w:rsidRPr="00F76AC7" w:rsidRDefault="00B4030F" w:rsidP="00F76AC7">
      <w:pPr>
        <w:pStyle w:val="NormalWeb"/>
        <w:spacing w:before="0" w:beforeAutospacing="0" w:after="0" w:afterAutospacing="0"/>
        <w:rPr>
          <w:color w:val="000000"/>
          <w:sz w:val="25"/>
          <w:szCs w:val="27"/>
        </w:rPr>
      </w:pPr>
      <w:r w:rsidRPr="00F76AC7">
        <w:rPr>
          <w:color w:val="000000"/>
          <w:sz w:val="25"/>
          <w:szCs w:val="27"/>
        </w:rPr>
        <w:t> </w:t>
      </w:r>
    </w:p>
    <w:p w14:paraId="2C4C7396" w14:textId="77777777" w:rsidR="00B4030F" w:rsidRPr="00F76AC7" w:rsidRDefault="00B4030F" w:rsidP="00F76AC7">
      <w:pPr>
        <w:pStyle w:val="NormalWeb"/>
        <w:spacing w:before="0" w:beforeAutospacing="0" w:after="0" w:afterAutospacing="0"/>
        <w:rPr>
          <w:color w:val="000000"/>
          <w:sz w:val="25"/>
          <w:szCs w:val="27"/>
        </w:rPr>
      </w:pPr>
      <w:r w:rsidRPr="00F76AC7">
        <w:rPr>
          <w:color w:val="000000"/>
          <w:sz w:val="25"/>
          <w:szCs w:val="27"/>
        </w:rPr>
        <w:t> </w:t>
      </w:r>
    </w:p>
    <w:p w14:paraId="0BFB0FA6" w14:textId="77777777" w:rsidR="00B4030F" w:rsidRPr="00F76AC7" w:rsidRDefault="00B4030F" w:rsidP="00F76AC7">
      <w:pPr>
        <w:pStyle w:val="NormalWeb"/>
        <w:spacing w:before="0" w:beforeAutospacing="0" w:after="0" w:afterAutospacing="0"/>
        <w:rPr>
          <w:color w:val="000000"/>
          <w:sz w:val="25"/>
          <w:szCs w:val="27"/>
        </w:rPr>
      </w:pPr>
      <w:r w:rsidRPr="00F76AC7">
        <w:rPr>
          <w:color w:val="000000"/>
          <w:sz w:val="25"/>
          <w:szCs w:val="27"/>
        </w:rPr>
        <w:t>Increment Borers are available in a number of different sizes to allow penetration of different depths. The above photographs illustrate the</w:t>
      </w:r>
      <w:r w:rsidRPr="00F76AC7">
        <w:rPr>
          <w:rStyle w:val="apple-converted-space"/>
          <w:color w:val="000000"/>
          <w:sz w:val="25"/>
          <w:szCs w:val="27"/>
        </w:rPr>
        <w:t> </w:t>
      </w:r>
      <w:r w:rsidRPr="00F76AC7">
        <w:rPr>
          <w:rStyle w:val="Strong"/>
          <w:color w:val="000000"/>
          <w:sz w:val="25"/>
          <w:szCs w:val="27"/>
        </w:rPr>
        <w:t>Mattson Increment Borer (12"/300mm)</w:t>
      </w:r>
      <w:r w:rsidRPr="00F76AC7">
        <w:rPr>
          <w:color w:val="000000"/>
          <w:sz w:val="25"/>
          <w:szCs w:val="27"/>
        </w:rPr>
        <w:t>.</w:t>
      </w:r>
    </w:p>
    <w:p w14:paraId="399408BB" w14:textId="77777777" w:rsidR="00B3701E" w:rsidRPr="00F76AC7" w:rsidRDefault="00B3701E" w:rsidP="00F76AC7">
      <w:pPr>
        <w:spacing w:after="0" w:line="240" w:lineRule="auto"/>
        <w:rPr>
          <w:sz w:val="20"/>
        </w:rPr>
      </w:pPr>
    </w:p>
    <w:sectPr w:rsidR="00B3701E" w:rsidRPr="00F76AC7" w:rsidSect="00B37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74F45"/>
    <w:multiLevelType w:val="multilevel"/>
    <w:tmpl w:val="C616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030F"/>
    <w:rsid w:val="00001413"/>
    <w:rsid w:val="000038D0"/>
    <w:rsid w:val="00004C64"/>
    <w:rsid w:val="00022C0D"/>
    <w:rsid w:val="00035EA4"/>
    <w:rsid w:val="00040CF1"/>
    <w:rsid w:val="00040DD8"/>
    <w:rsid w:val="00070740"/>
    <w:rsid w:val="0007077E"/>
    <w:rsid w:val="00071DEA"/>
    <w:rsid w:val="00082706"/>
    <w:rsid w:val="000A254D"/>
    <w:rsid w:val="000A308E"/>
    <w:rsid w:val="000D63C1"/>
    <w:rsid w:val="001172D6"/>
    <w:rsid w:val="00127A41"/>
    <w:rsid w:val="00127BAE"/>
    <w:rsid w:val="0013057E"/>
    <w:rsid w:val="00151EF3"/>
    <w:rsid w:val="001613B3"/>
    <w:rsid w:val="00167433"/>
    <w:rsid w:val="00190112"/>
    <w:rsid w:val="00193D03"/>
    <w:rsid w:val="001973A8"/>
    <w:rsid w:val="001B644C"/>
    <w:rsid w:val="002065D9"/>
    <w:rsid w:val="002151DD"/>
    <w:rsid w:val="002165A8"/>
    <w:rsid w:val="002275A5"/>
    <w:rsid w:val="002341E9"/>
    <w:rsid w:val="0025005E"/>
    <w:rsid w:val="00261A38"/>
    <w:rsid w:val="00274149"/>
    <w:rsid w:val="0027519F"/>
    <w:rsid w:val="002824AD"/>
    <w:rsid w:val="00293350"/>
    <w:rsid w:val="002A2374"/>
    <w:rsid w:val="002B4765"/>
    <w:rsid w:val="002B6FED"/>
    <w:rsid w:val="00302C61"/>
    <w:rsid w:val="00326154"/>
    <w:rsid w:val="00346BE3"/>
    <w:rsid w:val="003474AF"/>
    <w:rsid w:val="00353BD1"/>
    <w:rsid w:val="00354305"/>
    <w:rsid w:val="00364E74"/>
    <w:rsid w:val="00367BAD"/>
    <w:rsid w:val="00374681"/>
    <w:rsid w:val="00374D30"/>
    <w:rsid w:val="00380CE3"/>
    <w:rsid w:val="003865CB"/>
    <w:rsid w:val="0039196B"/>
    <w:rsid w:val="0039724F"/>
    <w:rsid w:val="003B4A4F"/>
    <w:rsid w:val="003C241D"/>
    <w:rsid w:val="003D5A9F"/>
    <w:rsid w:val="003E33F7"/>
    <w:rsid w:val="003E481F"/>
    <w:rsid w:val="00401DA2"/>
    <w:rsid w:val="004038E9"/>
    <w:rsid w:val="0043016F"/>
    <w:rsid w:val="00430584"/>
    <w:rsid w:val="00450B20"/>
    <w:rsid w:val="004719E1"/>
    <w:rsid w:val="004903E0"/>
    <w:rsid w:val="004C457D"/>
    <w:rsid w:val="004D2155"/>
    <w:rsid w:val="004D7164"/>
    <w:rsid w:val="004E1FD3"/>
    <w:rsid w:val="004F4CD0"/>
    <w:rsid w:val="004F54E6"/>
    <w:rsid w:val="0051018D"/>
    <w:rsid w:val="005131DB"/>
    <w:rsid w:val="00516E61"/>
    <w:rsid w:val="00522910"/>
    <w:rsid w:val="00534355"/>
    <w:rsid w:val="005514EF"/>
    <w:rsid w:val="00562657"/>
    <w:rsid w:val="00563D49"/>
    <w:rsid w:val="00583478"/>
    <w:rsid w:val="00594A54"/>
    <w:rsid w:val="005D31E2"/>
    <w:rsid w:val="005D5053"/>
    <w:rsid w:val="005D7E1D"/>
    <w:rsid w:val="005F44C1"/>
    <w:rsid w:val="00612960"/>
    <w:rsid w:val="00672435"/>
    <w:rsid w:val="00684175"/>
    <w:rsid w:val="00687763"/>
    <w:rsid w:val="0069146B"/>
    <w:rsid w:val="00695E91"/>
    <w:rsid w:val="006B1DD4"/>
    <w:rsid w:val="006B749E"/>
    <w:rsid w:val="006C2C6F"/>
    <w:rsid w:val="006F10AF"/>
    <w:rsid w:val="006F2538"/>
    <w:rsid w:val="006F5E24"/>
    <w:rsid w:val="006F7719"/>
    <w:rsid w:val="00700162"/>
    <w:rsid w:val="007201FC"/>
    <w:rsid w:val="00722ABE"/>
    <w:rsid w:val="00740527"/>
    <w:rsid w:val="007414EB"/>
    <w:rsid w:val="00742F68"/>
    <w:rsid w:val="00751FD2"/>
    <w:rsid w:val="00780C1C"/>
    <w:rsid w:val="00790F51"/>
    <w:rsid w:val="007915CF"/>
    <w:rsid w:val="00792E21"/>
    <w:rsid w:val="007D70BB"/>
    <w:rsid w:val="007F4C11"/>
    <w:rsid w:val="008476BA"/>
    <w:rsid w:val="00850680"/>
    <w:rsid w:val="00867DF1"/>
    <w:rsid w:val="00874374"/>
    <w:rsid w:val="00890891"/>
    <w:rsid w:val="008A010B"/>
    <w:rsid w:val="008D063B"/>
    <w:rsid w:val="008D3FA9"/>
    <w:rsid w:val="008F79FD"/>
    <w:rsid w:val="00901A8C"/>
    <w:rsid w:val="009144BD"/>
    <w:rsid w:val="00914E4D"/>
    <w:rsid w:val="0092489B"/>
    <w:rsid w:val="00956280"/>
    <w:rsid w:val="00980186"/>
    <w:rsid w:val="0099396B"/>
    <w:rsid w:val="009964F3"/>
    <w:rsid w:val="009A0EAE"/>
    <w:rsid w:val="009C0B80"/>
    <w:rsid w:val="009C1A01"/>
    <w:rsid w:val="009C3BA0"/>
    <w:rsid w:val="009D0B8A"/>
    <w:rsid w:val="009D2B4B"/>
    <w:rsid w:val="009F1802"/>
    <w:rsid w:val="00A0299B"/>
    <w:rsid w:val="00A1210F"/>
    <w:rsid w:val="00A12E3C"/>
    <w:rsid w:val="00A151AB"/>
    <w:rsid w:val="00A16D2B"/>
    <w:rsid w:val="00A22B0B"/>
    <w:rsid w:val="00A82EA8"/>
    <w:rsid w:val="00A8570F"/>
    <w:rsid w:val="00A86298"/>
    <w:rsid w:val="00A9247A"/>
    <w:rsid w:val="00A93067"/>
    <w:rsid w:val="00AB0C1F"/>
    <w:rsid w:val="00AC0523"/>
    <w:rsid w:val="00AC783C"/>
    <w:rsid w:val="00AE5301"/>
    <w:rsid w:val="00B05933"/>
    <w:rsid w:val="00B0663E"/>
    <w:rsid w:val="00B14314"/>
    <w:rsid w:val="00B224E9"/>
    <w:rsid w:val="00B32F6D"/>
    <w:rsid w:val="00B3701E"/>
    <w:rsid w:val="00B4030F"/>
    <w:rsid w:val="00B40CFE"/>
    <w:rsid w:val="00B52682"/>
    <w:rsid w:val="00B5402E"/>
    <w:rsid w:val="00B54C4A"/>
    <w:rsid w:val="00B55911"/>
    <w:rsid w:val="00B56F29"/>
    <w:rsid w:val="00B70F17"/>
    <w:rsid w:val="00B75A60"/>
    <w:rsid w:val="00B95F59"/>
    <w:rsid w:val="00BA30D2"/>
    <w:rsid w:val="00BA335B"/>
    <w:rsid w:val="00BB21A4"/>
    <w:rsid w:val="00BB22E6"/>
    <w:rsid w:val="00BB6CAA"/>
    <w:rsid w:val="00BC6EDD"/>
    <w:rsid w:val="00BD35A0"/>
    <w:rsid w:val="00C00434"/>
    <w:rsid w:val="00C11B5E"/>
    <w:rsid w:val="00C141CC"/>
    <w:rsid w:val="00C2536C"/>
    <w:rsid w:val="00C51DBD"/>
    <w:rsid w:val="00C5289B"/>
    <w:rsid w:val="00C621E0"/>
    <w:rsid w:val="00C63EBE"/>
    <w:rsid w:val="00C66033"/>
    <w:rsid w:val="00C71F0A"/>
    <w:rsid w:val="00C8276A"/>
    <w:rsid w:val="00C85ACF"/>
    <w:rsid w:val="00C92C4F"/>
    <w:rsid w:val="00C94831"/>
    <w:rsid w:val="00CD5706"/>
    <w:rsid w:val="00D07910"/>
    <w:rsid w:val="00D15FDF"/>
    <w:rsid w:val="00D275B4"/>
    <w:rsid w:val="00D3496F"/>
    <w:rsid w:val="00D402C4"/>
    <w:rsid w:val="00D434FD"/>
    <w:rsid w:val="00D44221"/>
    <w:rsid w:val="00D476C1"/>
    <w:rsid w:val="00D85E80"/>
    <w:rsid w:val="00DA3165"/>
    <w:rsid w:val="00DC7D35"/>
    <w:rsid w:val="00DE4719"/>
    <w:rsid w:val="00DE55ED"/>
    <w:rsid w:val="00DF5C27"/>
    <w:rsid w:val="00E16DC9"/>
    <w:rsid w:val="00E2502E"/>
    <w:rsid w:val="00E769FB"/>
    <w:rsid w:val="00E77929"/>
    <w:rsid w:val="00E86C65"/>
    <w:rsid w:val="00E9090B"/>
    <w:rsid w:val="00E968A3"/>
    <w:rsid w:val="00EA5EA4"/>
    <w:rsid w:val="00EC2F82"/>
    <w:rsid w:val="00EC65E3"/>
    <w:rsid w:val="00ED22A4"/>
    <w:rsid w:val="00EE7493"/>
    <w:rsid w:val="00EF0B21"/>
    <w:rsid w:val="00EF0F19"/>
    <w:rsid w:val="00EF721E"/>
    <w:rsid w:val="00F066CA"/>
    <w:rsid w:val="00F11B7E"/>
    <w:rsid w:val="00F2161F"/>
    <w:rsid w:val="00F43B49"/>
    <w:rsid w:val="00F51B1B"/>
    <w:rsid w:val="00F51EF2"/>
    <w:rsid w:val="00F57CF7"/>
    <w:rsid w:val="00F76AC7"/>
    <w:rsid w:val="00F80C4C"/>
    <w:rsid w:val="00FA6A32"/>
    <w:rsid w:val="00FA7E72"/>
    <w:rsid w:val="00FB405D"/>
    <w:rsid w:val="00FD54BD"/>
    <w:rsid w:val="00FE2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6FE2"/>
  <w15:docId w15:val="{03A3A0FA-C1B8-497F-BF71-81F0B070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0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03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030F"/>
  </w:style>
  <w:style w:type="character" w:styleId="Strong">
    <w:name w:val="Strong"/>
    <w:basedOn w:val="DefaultParagraphFont"/>
    <w:uiPriority w:val="22"/>
    <w:qFormat/>
    <w:rsid w:val="00B4030F"/>
    <w:rPr>
      <w:b/>
      <w:bCs/>
    </w:rPr>
  </w:style>
  <w:style w:type="paragraph" w:styleId="BalloonText">
    <w:name w:val="Balloon Text"/>
    <w:basedOn w:val="Normal"/>
    <w:link w:val="BalloonTextChar"/>
    <w:uiPriority w:val="99"/>
    <w:semiHidden/>
    <w:unhideWhenUsed/>
    <w:rsid w:val="00B40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06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dc:creator>
  <cp:lastModifiedBy>Panthi Shankar</cp:lastModifiedBy>
  <cp:revision>3</cp:revision>
  <dcterms:created xsi:type="dcterms:W3CDTF">2014-02-12T13:46:00Z</dcterms:created>
  <dcterms:modified xsi:type="dcterms:W3CDTF">2020-04-29T10:14:00Z</dcterms:modified>
</cp:coreProperties>
</file>