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让 AI 融入项目</w:t>
        <w:br/>
        <w:t>让协作走向交付</w:t>
      </w:r>
    </w:p>
    <w:p>
      <w:r>
        <w:t>坤伴面向企业研发团队，将 AI 会话、项目代码、知识资料与研发工具汇聚到同一工作台，帮助团队从理解需求、形成方案，推进到开发验证与审批交付。</w:t>
      </w:r>
    </w:p>
    <w:p>
      <w:r>
        <w:drawing>
          <wp:inline xmlns:a="http://schemas.openxmlformats.org/drawingml/2006/main" xmlns:pic="http://schemas.openxmlformats.org/drawingml/2006/picture">
            <wp:extent cx="6264000" cy="2993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99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6"/>
        </w:rPr>
        <w:t>产品主界面实拍 · 项目会话、AI 对话与项目程序运行集中呈现</w:t>
      </w:r>
    </w:p>
    <w:p>
      <w:pPr>
        <w:pStyle w:val="Heading2"/>
      </w:pPr>
      <w:r>
        <w:t>主界面，一站协作</w:t>
      </w:r>
    </w:p>
    <w:p>
      <w:r>
        <w:rPr>
          <w:b/>
        </w:rPr>
        <w:t xml:space="preserve">选项目  </w:t>
      </w:r>
      <w:r>
        <w:t>按项目组织会话与代码，延续任务上下文。</w:t>
      </w:r>
    </w:p>
    <w:p>
      <w:r>
        <w:rPr>
          <w:b/>
        </w:rPr>
        <w:t xml:space="preserve">说需求  </w:t>
      </w:r>
      <w:r>
        <w:t>结合文字、资料与图片，开展分析和实施。</w:t>
      </w:r>
    </w:p>
    <w:p>
      <w:r>
        <w:rPr>
          <w:b/>
        </w:rPr>
        <w:t xml:space="preserve">看结果  </w:t>
      </w:r>
      <w:r>
        <w:t>查看代码差异，使用运行、打包与交付入口。</w:t>
      </w:r>
    </w:p>
    <w:p>
      <w:pPr>
        <w:pStyle w:val="Heading2"/>
      </w:pPr>
      <w:r>
        <w:t>为团队带来的价值</w:t>
      </w:r>
    </w:p>
    <w:p>
      <w:r>
        <w:rPr>
          <w:b/>
        </w:rPr>
        <w:t xml:space="preserve">沟通更聚焦  </w:t>
      </w:r>
      <w:r>
        <w:t>围绕项目事实讨论，减少重复说明。</w:t>
      </w:r>
    </w:p>
    <w:p>
      <w:r>
        <w:rPr>
          <w:b/>
        </w:rPr>
        <w:t xml:space="preserve">成果更直观  </w:t>
      </w:r>
      <w:r>
        <w:t>通过原型、预览和代码差异核对结果。</w:t>
      </w:r>
    </w:p>
    <w:p>
      <w:r>
        <w:rPr>
          <w:b/>
        </w:rPr>
        <w:t xml:space="preserve">经验可复用  </w:t>
      </w:r>
      <w:r>
        <w:t>保留资料来源，让知识服务后续任务。</w:t>
      </w:r>
    </w:p>
    <w:p>
      <w:r>
        <w:t>把需求说清楚，把成果做出来，让每一步都有依据。</w:t>
      </w:r>
    </w:p>
    <w:p>
      <w:r>
        <w:br w:type="page"/>
      </w:r>
    </w:p>
    <w:p>
      <w:pPr>
        <w:pStyle w:val="Title"/>
      </w:pPr>
      <w:r>
        <w:t>从需求到交付，连贯推进</w:t>
      </w:r>
    </w:p>
    <w:p>
      <w:r>
        <w:t>连接项目上下文与研发工具，让分析、实施和复核围绕同一项任务展开。</w:t>
      </w:r>
    </w:p>
    <w:p>
      <w:pPr>
        <w:pStyle w:val="Heading3"/>
      </w:pPr>
      <w:r>
        <w:t>项目会话</w:t>
      </w:r>
    </w:p>
    <w:p>
      <w:r>
        <w:t>关联项目与代码上下文，辅助理解系统、分析问题和修改代码。</w:t>
      </w:r>
    </w:p>
    <w:p>
      <w:pPr>
        <w:pStyle w:val="Heading3"/>
      </w:pPr>
      <w:r>
        <w:t>知识中心</w:t>
      </w:r>
    </w:p>
    <w:p>
      <w:r>
        <w:t>保留原文，按需提炼知识草稿，支持检索与来源核对。</w:t>
      </w:r>
    </w:p>
    <w:p>
      <w:pPr>
        <w:pStyle w:val="Heading3"/>
      </w:pPr>
      <w:r>
        <w:t>工作画布</w:t>
      </w:r>
    </w:p>
    <w:p>
      <w:r>
        <w:t>编排多个 Agent 会话的职责和上下游关系，查看执行状态。</w:t>
      </w:r>
    </w:p>
    <w:p>
      <w:pPr>
        <w:pStyle w:val="Heading3"/>
      </w:pPr>
      <w:r>
        <w:t>原型与看板</w:t>
      </w:r>
    </w:p>
    <w:p>
      <w:r>
        <w:t>将需求转成可预览的页面，支持评审、修改与效果确认。</w:t>
      </w:r>
    </w:p>
    <w:p>
      <w:pPr>
        <w:pStyle w:val="Heading3"/>
      </w:pPr>
      <w:r>
        <w:t>验证与交付</w:t>
      </w:r>
    </w:p>
    <w:p>
      <w:r>
        <w:t>查看差异、运行与打包；通过变更集检查、人工审批后交付。</w:t>
      </w:r>
    </w:p>
    <w:p>
      <w:pPr>
        <w:pStyle w:val="Heading3"/>
      </w:pPr>
      <w:r>
        <w:t>持续养护</w:t>
      </w:r>
    </w:p>
    <w:p>
      <w:r>
        <w:t>分析存量代码、形成改进建议，支持验证后生成待审批变更集。</w:t>
      </w:r>
    </w:p>
    <w:p>
      <w:pPr>
        <w:pStyle w:val="Heading2"/>
      </w:pPr>
      <w:r>
        <w:t>一条清晰的协作路径</w:t>
      </w:r>
    </w:p>
    <w:p>
      <w:r>
        <w:t>明确需求  →  协同实施  →  验证交付</w:t>
      </w:r>
    </w:p>
    <w:p>
      <w:pPr>
        <w:pStyle w:val="Heading2"/>
      </w:pPr>
      <w:r>
        <w:t>从一个真实需求开始</w:t>
      </w:r>
    </w:p>
    <w:p>
      <w:r>
        <w:t>选择一个项目、一项明确任务和一组验收条件，用可预览的成果与可核对的交付记录，评估协作效果。</w:t>
      </w:r>
    </w:p>
    <w:p>
      <w:r>
        <w:t>支持企业内网部署；模型与外部连接按项目配置。具体能力以部署版本、权限和验收范围为准。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坤伴 · 产品介绍 / 2026.09                                         </w:t>
    </w:r>
    <w:fldSimple w:instr="PAGE"/>
    <w:r>
      <w:t xml:space="preserve"> /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坤伴  /  AGENT 协同研发平台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35BE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35B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35BE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235BE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