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_x0000_i1025" o:spt="1" style="height:0.6pt;width:470.6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5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                                        </w:t>
      </w:r>
      <w:r>
        <w:rPr>
          <w:rFonts w:hint="eastAsia" w:ascii="微软雅黑" w:hAnsi="微软雅黑" w:eastAsia="微软雅黑"/>
        </w:rPr>
        <w:t>密级：保密</w:t>
      </w:r>
    </w:p>
    <w:p>
      <w:pPr>
        <w:pStyle w:val="15"/>
        <w:jc w:val="center"/>
        <w:rPr>
          <w:rFonts w:ascii="微软雅黑" w:hAnsi="微软雅黑" w:eastAsia="微软雅黑"/>
        </w:rPr>
      </w:pPr>
    </w:p>
    <w:p>
      <w:pPr>
        <w:pStyle w:val="15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1430020</wp:posOffset>
            </wp:positionH>
            <wp:positionV relativeFrom="paragraph">
              <wp:posOffset>52705</wp:posOffset>
            </wp:positionV>
            <wp:extent cx="2989580" cy="725805"/>
            <wp:effectExtent l="0" t="0" r="2249170" b="20173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5"/>
        <w:jc w:val="center"/>
        <w:rPr>
          <w:rFonts w:ascii="微软雅黑" w:hAnsi="微软雅黑" w:eastAsia="微软雅黑"/>
        </w:rPr>
      </w:pPr>
    </w:p>
    <w:p>
      <w:pPr>
        <w:pStyle w:val="15"/>
        <w:rPr>
          <w:rFonts w:ascii="微软雅黑" w:hAnsi="微软雅黑" w:eastAsia="微软雅黑"/>
        </w:rPr>
      </w:pPr>
    </w:p>
    <w:p>
      <w:pPr>
        <w:pStyle w:val="15"/>
        <w:rPr>
          <w:rFonts w:ascii="微软雅黑" w:hAnsi="微软雅黑" w:eastAsia="微软雅黑"/>
        </w:rPr>
      </w:pPr>
    </w:p>
    <w:p>
      <w:pPr>
        <w:pStyle w:val="16"/>
        <w:rPr>
          <w:rFonts w:ascii="微软雅黑" w:hAnsi="微软雅黑" w:eastAsia="微软雅黑"/>
        </w:rPr>
      </w:pPr>
    </w:p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</w:t>
      </w:r>
    </w:p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</w:t>
      </w:r>
    </w:p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</w:t>
      </w:r>
    </w:p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</w:t>
      </w:r>
    </w:p>
    <w:p>
      <w:pPr>
        <w:pStyle w:val="16"/>
        <w:rPr>
          <w:rStyle w:val="24"/>
          <w:rFonts w:hint="default" w:ascii="微软雅黑" w:hAnsi="微软雅黑" w:eastAsia="微软雅黑"/>
          <w:sz w:val="44"/>
        </w:rPr>
      </w:pPr>
      <w:r>
        <w:rPr>
          <w:rFonts w:hint="eastAsia" w:ascii="微软雅黑" w:hAnsi="微软雅黑" w:eastAsia="微软雅黑"/>
        </w:rPr>
        <w:t xml:space="preserve">表                           </w:t>
      </w:r>
    </w:p>
    <w:tbl>
      <w:tblPr>
        <w:tblStyle w:val="9"/>
        <w:tblpPr w:leftFromText="180" w:rightFromText="180" w:vertAnchor="text" w:horzAnchor="page" w:tblpX="1426" w:tblpY="1165"/>
        <w:tblOverlap w:val="never"/>
        <w:tblW w:w="9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561"/>
        <w:gridCol w:w="10"/>
        <w:gridCol w:w="1697"/>
        <w:gridCol w:w="3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180" w:type="dxa"/>
            <w:tcBorders>
              <w:top w:val="thinThickSmallGap" w:color="auto" w:sz="12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集团名称</w:t>
            </w:r>
          </w:p>
        </w:tc>
        <w:tc>
          <w:tcPr>
            <w:tcW w:w="2561" w:type="dxa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店铺名称</w:t>
            </w:r>
          </w:p>
        </w:tc>
        <w:tc>
          <w:tcPr>
            <w:tcW w:w="3192" w:type="dxa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18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店铺类型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签约门店数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18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上线方式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文档状态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18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创建日期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2017年12月日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文档类型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项目交接文档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180" w:type="dxa"/>
            <w:tcBorders>
              <w:top w:val="single" w:color="auto" w:sz="4" w:space="0"/>
              <w:left w:val="thinThickSmallGap" w:color="auto" w:sz="12" w:space="0"/>
              <w:bottom w:val="thickThinSmallGap" w:color="auto" w:sz="12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28"/>
              <w:spacing w:line="360" w:lineRule="auto"/>
              <w:rPr>
                <w:rFonts w:asciiTheme="minorEastAsia" w:hAnsiTheme="minorEastAsia"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</w:rPr>
              <w:t>客户经理</w:t>
            </w:r>
          </w:p>
        </w:tc>
        <w:tc>
          <w:tcPr>
            <w:tcW w:w="2571" w:type="dxa"/>
            <w:gridSpan w:val="2"/>
            <w:tcBorders>
              <w:top w:val="single" w:color="auto" w:sz="4" w:space="0"/>
              <w:left w:val="single" w:color="auto" w:sz="4" w:space="0"/>
              <w:bottom w:val="thickThinSmallGap" w:color="auto" w:sz="12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thickThinSmallGap" w:color="auto" w:sz="12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实施顾问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thickThinSmallGap" w:color="auto" w:sz="12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Style w:val="24"/>
          <w:rFonts w:hint="default" w:ascii="微软雅黑" w:hAnsi="微软雅黑" w:eastAsia="微软雅黑"/>
        </w:rPr>
      </w:pPr>
    </w:p>
    <w:tbl>
      <w:tblPr>
        <w:tblStyle w:val="10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789"/>
        <w:gridCol w:w="1941"/>
        <w:gridCol w:w="1300"/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240" w:type="dxa"/>
            <w:gridSpan w:val="5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项目交接表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序号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确认事项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是/否</w:t>
            </w:r>
          </w:p>
        </w:tc>
        <w:tc>
          <w:tcPr>
            <w:tcW w:w="329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上线模块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SAAS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微信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3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聚合外卖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4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点菜宝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5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老板通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6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供应链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7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业态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快餐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8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正餐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9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硬件详情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商户自购</w:t>
            </w:r>
            <w:bookmarkStart w:id="0" w:name="_GoBack"/>
            <w:bookmarkEnd w:id="0"/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10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公司采购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11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硬件设备明细</w:t>
            </w:r>
          </w:p>
        </w:tc>
        <w:tc>
          <w:tcPr>
            <w:tcW w:w="4595" w:type="dxa"/>
            <w:gridSpan w:val="2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12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网络详情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有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13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无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14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店铺状态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新店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15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老店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16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期望上线日期</w:t>
            </w:r>
          </w:p>
        </w:tc>
        <w:tc>
          <w:tcPr>
            <w:tcW w:w="6536" w:type="dxa"/>
            <w:gridSpan w:val="3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</w:trPr>
        <w:tc>
          <w:tcPr>
            <w:tcW w:w="91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17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对接人信息（姓名、职务、电话）</w:t>
            </w:r>
          </w:p>
        </w:tc>
        <w:tc>
          <w:tcPr>
            <w:tcW w:w="6536" w:type="dxa"/>
            <w:gridSpan w:val="3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18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上线业务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扫码点餐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19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外卖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20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自提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21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打赏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22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员工推荐/评价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23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ind w:firstLine="542" w:firstLineChars="30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会员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原会员系统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24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原会员(大概会员数)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25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需要导入会员数据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26</w:t>
            </w:r>
          </w:p>
        </w:tc>
        <w:tc>
          <w:tcPr>
            <w:tcW w:w="1789" w:type="dxa"/>
            <w:vMerge w:val="restart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微信公众号</w:t>
            </w: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微信公众号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27</w:t>
            </w:r>
          </w:p>
        </w:tc>
        <w:tc>
          <w:tcPr>
            <w:tcW w:w="1789" w:type="dxa"/>
            <w:vMerge w:val="continu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941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帮助申请微信公众号</w:t>
            </w:r>
          </w:p>
        </w:tc>
        <w:tc>
          <w:tcPr>
            <w:tcW w:w="1300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95" w:type="dxa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8" w:hRule="atLeast"/>
        </w:trPr>
        <w:tc>
          <w:tcPr>
            <w:tcW w:w="915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 28</w:t>
            </w:r>
          </w:p>
        </w:tc>
        <w:tc>
          <w:tcPr>
            <w:tcW w:w="1789" w:type="dxa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 其他注意事项</w:t>
            </w: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536" w:type="dxa"/>
            <w:gridSpan w:val="3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18" w:right="1247" w:bottom="851" w:left="1247" w:header="567" w:footer="0" w:gutter="0"/>
      <w:cols w:space="425" w:num="1"/>
      <w:docGrid w:type="lines" w:linePitch="3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  <w:jc w:val="both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40640</wp:posOffset>
          </wp:positionV>
          <wp:extent cx="1021080" cy="380365"/>
          <wp:effectExtent l="0" t="0" r="7620" b="635"/>
          <wp:wrapTight wrapText="bothSides">
            <wp:wrapPolygon>
              <wp:start x="0" y="0"/>
              <wp:lineTo x="0" y="20554"/>
              <wp:lineTo x="21358" y="20554"/>
              <wp:lineTo x="21358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jc w:val="both"/>
    </w:pPr>
  </w:p>
  <w:p>
    <w:pPr>
      <w:pStyle w:val="7"/>
      <w:jc w:val="both"/>
    </w:pPr>
    <w:r>
      <w:t>北京</w:t>
    </w:r>
    <w:r>
      <w:rPr>
        <w:rFonts w:hint="eastAsia"/>
      </w:rPr>
      <w:t>多来点</w:t>
    </w:r>
    <w:r>
      <w:t>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6"/>
    <w:rsid w:val="000A3CD6"/>
    <w:rsid w:val="001C133D"/>
    <w:rsid w:val="001F1CFB"/>
    <w:rsid w:val="00294809"/>
    <w:rsid w:val="002D4377"/>
    <w:rsid w:val="00364270"/>
    <w:rsid w:val="003D6A5C"/>
    <w:rsid w:val="0044088B"/>
    <w:rsid w:val="004B5D34"/>
    <w:rsid w:val="00555A6E"/>
    <w:rsid w:val="007400EF"/>
    <w:rsid w:val="008E0601"/>
    <w:rsid w:val="009350B9"/>
    <w:rsid w:val="009A62D4"/>
    <w:rsid w:val="00A510C3"/>
    <w:rsid w:val="00A601FA"/>
    <w:rsid w:val="00B33565"/>
    <w:rsid w:val="00BE5AEE"/>
    <w:rsid w:val="00C00E7A"/>
    <w:rsid w:val="00C6547B"/>
    <w:rsid w:val="00C710E6"/>
    <w:rsid w:val="00C94643"/>
    <w:rsid w:val="00D03FD0"/>
    <w:rsid w:val="00D51EE5"/>
    <w:rsid w:val="00EA76C9"/>
    <w:rsid w:val="00F20173"/>
    <w:rsid w:val="00F45717"/>
    <w:rsid w:val="00FD66F5"/>
    <w:rsid w:val="01615CF3"/>
    <w:rsid w:val="01794518"/>
    <w:rsid w:val="0265740F"/>
    <w:rsid w:val="062F628B"/>
    <w:rsid w:val="06A025F7"/>
    <w:rsid w:val="06FF7197"/>
    <w:rsid w:val="0D586313"/>
    <w:rsid w:val="0DC122ED"/>
    <w:rsid w:val="0E6916F4"/>
    <w:rsid w:val="0E6F207D"/>
    <w:rsid w:val="10033229"/>
    <w:rsid w:val="10AF41D4"/>
    <w:rsid w:val="11B33DC3"/>
    <w:rsid w:val="11F10AD4"/>
    <w:rsid w:val="132275A1"/>
    <w:rsid w:val="14EF30ED"/>
    <w:rsid w:val="163B61B4"/>
    <w:rsid w:val="164C1064"/>
    <w:rsid w:val="19004A6F"/>
    <w:rsid w:val="197D4702"/>
    <w:rsid w:val="19827CF1"/>
    <w:rsid w:val="1ABB6E4C"/>
    <w:rsid w:val="1B0179D6"/>
    <w:rsid w:val="1B7E5852"/>
    <w:rsid w:val="1C0B7292"/>
    <w:rsid w:val="1C6245EF"/>
    <w:rsid w:val="1CBA25FB"/>
    <w:rsid w:val="207E5B5D"/>
    <w:rsid w:val="20BC7022"/>
    <w:rsid w:val="215E2D6A"/>
    <w:rsid w:val="21BA16F1"/>
    <w:rsid w:val="23720AB7"/>
    <w:rsid w:val="238442A0"/>
    <w:rsid w:val="24275E9E"/>
    <w:rsid w:val="25F309DA"/>
    <w:rsid w:val="260E6A25"/>
    <w:rsid w:val="286979DA"/>
    <w:rsid w:val="29347048"/>
    <w:rsid w:val="2A040D73"/>
    <w:rsid w:val="2BB37979"/>
    <w:rsid w:val="2C3209D9"/>
    <w:rsid w:val="2C4A40CC"/>
    <w:rsid w:val="2E636263"/>
    <w:rsid w:val="307C09BF"/>
    <w:rsid w:val="3191305D"/>
    <w:rsid w:val="32E0209A"/>
    <w:rsid w:val="33E33C97"/>
    <w:rsid w:val="36082CA2"/>
    <w:rsid w:val="36AA442F"/>
    <w:rsid w:val="38082A72"/>
    <w:rsid w:val="383F2394"/>
    <w:rsid w:val="38AC2FB6"/>
    <w:rsid w:val="390422D6"/>
    <w:rsid w:val="39972F9D"/>
    <w:rsid w:val="39EE6B26"/>
    <w:rsid w:val="3BC977EB"/>
    <w:rsid w:val="3C010C5A"/>
    <w:rsid w:val="3C80767D"/>
    <w:rsid w:val="3CF06249"/>
    <w:rsid w:val="40764493"/>
    <w:rsid w:val="42E05970"/>
    <w:rsid w:val="432B3F94"/>
    <w:rsid w:val="43CD0E52"/>
    <w:rsid w:val="44453F87"/>
    <w:rsid w:val="446A3C83"/>
    <w:rsid w:val="446C69DE"/>
    <w:rsid w:val="4474441A"/>
    <w:rsid w:val="486860B1"/>
    <w:rsid w:val="48E759C7"/>
    <w:rsid w:val="48FD3B2B"/>
    <w:rsid w:val="499D4B67"/>
    <w:rsid w:val="49F86915"/>
    <w:rsid w:val="4A61042D"/>
    <w:rsid w:val="4AC40CF2"/>
    <w:rsid w:val="4AE471DA"/>
    <w:rsid w:val="4BB07412"/>
    <w:rsid w:val="4BC17818"/>
    <w:rsid w:val="4BF5356B"/>
    <w:rsid w:val="4BFB13B5"/>
    <w:rsid w:val="4CC00D83"/>
    <w:rsid w:val="4CEF1B3C"/>
    <w:rsid w:val="4D247BA8"/>
    <w:rsid w:val="4D4D2819"/>
    <w:rsid w:val="4E057CF8"/>
    <w:rsid w:val="4E551AAF"/>
    <w:rsid w:val="4E832B48"/>
    <w:rsid w:val="4F4878E8"/>
    <w:rsid w:val="4F7407DB"/>
    <w:rsid w:val="51226EA6"/>
    <w:rsid w:val="526C0EB1"/>
    <w:rsid w:val="538F558E"/>
    <w:rsid w:val="55F34AFF"/>
    <w:rsid w:val="567B6AC4"/>
    <w:rsid w:val="57C977C8"/>
    <w:rsid w:val="57FE26EF"/>
    <w:rsid w:val="58B96DFD"/>
    <w:rsid w:val="598C4008"/>
    <w:rsid w:val="59C0552E"/>
    <w:rsid w:val="5C2F6A5D"/>
    <w:rsid w:val="5C8A2359"/>
    <w:rsid w:val="5CCD5BB8"/>
    <w:rsid w:val="5CEA0815"/>
    <w:rsid w:val="5D8D7FF2"/>
    <w:rsid w:val="5EF83168"/>
    <w:rsid w:val="5F1635AC"/>
    <w:rsid w:val="5F8C6D70"/>
    <w:rsid w:val="5FE60704"/>
    <w:rsid w:val="6057730D"/>
    <w:rsid w:val="60604A34"/>
    <w:rsid w:val="61466C42"/>
    <w:rsid w:val="61FF2D05"/>
    <w:rsid w:val="62A209CB"/>
    <w:rsid w:val="6379318A"/>
    <w:rsid w:val="639E5EE6"/>
    <w:rsid w:val="63CE5199"/>
    <w:rsid w:val="65672C7E"/>
    <w:rsid w:val="66B84458"/>
    <w:rsid w:val="67007372"/>
    <w:rsid w:val="69834CAC"/>
    <w:rsid w:val="6B183427"/>
    <w:rsid w:val="6C9F38DA"/>
    <w:rsid w:val="6F324143"/>
    <w:rsid w:val="6F924B21"/>
    <w:rsid w:val="6F9C49E7"/>
    <w:rsid w:val="6FB45A6B"/>
    <w:rsid w:val="705F2C75"/>
    <w:rsid w:val="708F523D"/>
    <w:rsid w:val="71B10735"/>
    <w:rsid w:val="746044F5"/>
    <w:rsid w:val="78677F33"/>
    <w:rsid w:val="78715433"/>
    <w:rsid w:val="78A72783"/>
    <w:rsid w:val="78C33B45"/>
    <w:rsid w:val="793E4D6B"/>
    <w:rsid w:val="7B1C172A"/>
    <w:rsid w:val="7B3D4831"/>
    <w:rsid w:val="7B905D96"/>
    <w:rsid w:val="7F70177C"/>
    <w:rsid w:val="7FF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7"/>
    <w:unhideWhenUsed/>
    <w:qFormat/>
    <w:uiPriority w:val="99"/>
    <w:rPr>
      <w:rFonts w:ascii="宋体"/>
      <w:sz w:val="24"/>
      <w:szCs w:val="24"/>
    </w:rPr>
  </w:style>
  <w:style w:type="paragraph" w:styleId="5">
    <w:name w:val="Body Text"/>
    <w:basedOn w:val="1"/>
    <w:link w:val="13"/>
    <w:unhideWhenUsed/>
    <w:qFormat/>
    <w:uiPriority w:val="0"/>
    <w:pPr>
      <w:spacing w:after="120"/>
    </w:pPr>
    <w:rPr>
      <w:rFonts w:ascii="Times New Roman" w:hAnsi="Times New Roman"/>
      <w:szCs w:val="24"/>
      <w:lang w:val="zh-CN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正文文本 Char"/>
    <w:basedOn w:val="8"/>
    <w:link w:val="5"/>
    <w:semiHidden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4">
    <w:name w:val="Smt封面项目名称 Char Char"/>
    <w:link w:val="15"/>
    <w:qFormat/>
    <w:locked/>
    <w:uiPriority w:val="0"/>
    <w:rPr>
      <w:rFonts w:ascii="宋体" w:hAnsi="宋体"/>
      <w:b/>
      <w:bCs/>
      <w:szCs w:val="21"/>
    </w:rPr>
  </w:style>
  <w:style w:type="paragraph" w:customStyle="1" w:styleId="15">
    <w:name w:val="Smt封面项目名称"/>
    <w:basedOn w:val="1"/>
    <w:link w:val="14"/>
    <w:qFormat/>
    <w:uiPriority w:val="0"/>
    <w:pPr>
      <w:widowControl/>
      <w:adjustRightInd w:val="0"/>
      <w:jc w:val="right"/>
    </w:pPr>
    <w:rPr>
      <w:rFonts w:ascii="宋体" w:hAnsi="宋体" w:eastAsiaTheme="minorEastAsia" w:cstheme="minorBidi"/>
      <w:b/>
      <w:bCs/>
      <w:szCs w:val="21"/>
    </w:rPr>
  </w:style>
  <w:style w:type="paragraph" w:customStyle="1" w:styleId="16">
    <w:name w:val="Smt文档名称 + 自动设置 + 蓝色"/>
    <w:basedOn w:val="1"/>
    <w:qFormat/>
    <w:uiPriority w:val="0"/>
    <w:pPr>
      <w:widowControl/>
      <w:adjustRightInd w:val="0"/>
      <w:jc w:val="center"/>
    </w:pPr>
    <w:rPr>
      <w:rFonts w:ascii="Book Antiqua" w:hAnsi="Book Antiqua"/>
      <w:b/>
      <w:bCs/>
      <w:color w:val="0000FF"/>
      <w:kern w:val="0"/>
      <w:sz w:val="44"/>
      <w:szCs w:val="36"/>
    </w:rPr>
  </w:style>
  <w:style w:type="paragraph" w:customStyle="1" w:styleId="17">
    <w:name w:val="加粗标题线 Title Bar + 宋体 10 磅 蓝色 左侧:  0 厘米 右侧:  0.05 厘米 行距: 最小值 0 磅"/>
    <w:basedOn w:val="1"/>
    <w:qFormat/>
    <w:uiPriority w:val="0"/>
    <w:pPr>
      <w:keepNext/>
      <w:pageBreakBefore/>
      <w:widowControl/>
      <w:shd w:val="solid" w:color="auto" w:fill="auto"/>
      <w:overflowPunct w:val="0"/>
      <w:autoSpaceDE w:val="0"/>
      <w:autoSpaceDN w:val="0"/>
      <w:adjustRightInd w:val="0"/>
      <w:spacing w:before="1680" w:line="0" w:lineRule="atLeast"/>
      <w:ind w:right="26"/>
      <w:jc w:val="left"/>
    </w:pPr>
    <w:rPr>
      <w:rFonts w:ascii="宋体" w:hAnsi="宋体" w:cs="宋体"/>
      <w:color w:val="0000FF"/>
      <w:kern w:val="0"/>
      <w:sz w:val="20"/>
      <w:szCs w:val="20"/>
    </w:rPr>
  </w:style>
  <w:style w:type="paragraph" w:customStyle="1" w:styleId="18">
    <w:name w:val="文档控制-标题线Heading Bar"/>
    <w:basedOn w:val="1"/>
    <w:next w:val="3"/>
    <w:qFormat/>
    <w:uiPriority w:val="0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120"/>
      <w:ind w:right="7586"/>
      <w:jc w:val="left"/>
    </w:pPr>
    <w:rPr>
      <w:rFonts w:ascii="Book Antiqua" w:hAnsi="Book Antiqua"/>
      <w:color w:val="FFFFFF"/>
      <w:kern w:val="0"/>
      <w:sz w:val="8"/>
      <w:szCs w:val="24"/>
    </w:rPr>
  </w:style>
  <w:style w:type="paragraph" w:customStyle="1" w:styleId="19">
    <w:name w:val="Table Text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ind w:left="2552"/>
      <w:jc w:val="left"/>
    </w:pPr>
    <w:rPr>
      <w:rFonts w:ascii="Book Antiqua" w:hAnsi="Book Antiqua"/>
      <w:kern w:val="0"/>
      <w:sz w:val="16"/>
      <w:szCs w:val="24"/>
    </w:rPr>
  </w:style>
  <w:style w:type="paragraph" w:customStyle="1" w:styleId="20">
    <w:name w:val="Table Heading"/>
    <w:basedOn w:val="19"/>
    <w:qFormat/>
    <w:uiPriority w:val="0"/>
    <w:pPr>
      <w:spacing w:before="120" w:after="120"/>
      <w:ind w:left="0"/>
    </w:pPr>
    <w:rPr>
      <w:rFonts w:ascii="宋体" w:hAnsi="Times New Roman"/>
      <w:b/>
      <w:szCs w:val="20"/>
    </w:rPr>
  </w:style>
  <w:style w:type="paragraph" w:customStyle="1" w:styleId="21">
    <w:name w:val="附录正文"/>
    <w:basedOn w:val="1"/>
    <w:qFormat/>
    <w:uiPriority w:val="0"/>
    <w:pPr>
      <w:widowControl/>
      <w:adjustRightInd w:val="0"/>
      <w:spacing w:before="120" w:after="120"/>
      <w:ind w:left="1700"/>
      <w:jc w:val="left"/>
    </w:pPr>
    <w:rPr>
      <w:rFonts w:ascii="Book Antiqua" w:hAnsi="Book Antiqua"/>
      <w:kern w:val="0"/>
      <w:szCs w:val="20"/>
    </w:rPr>
  </w:style>
  <w:style w:type="paragraph" w:customStyle="1" w:styleId="22">
    <w:name w:val="Smt附录标题"/>
    <w:basedOn w:val="2"/>
    <w:next w:val="21"/>
    <w:qFormat/>
    <w:uiPriority w:val="0"/>
    <w:pPr>
      <w:pageBreakBefore/>
      <w:widowControl/>
      <w:pBdr>
        <w:top w:val="single" w:color="auto" w:sz="36" w:space="4"/>
      </w:pBdr>
      <w:adjustRightInd w:val="0"/>
      <w:spacing w:before="120" w:after="120" w:line="240" w:lineRule="auto"/>
      <w:jc w:val="left"/>
    </w:pPr>
    <w:rPr>
      <w:rFonts w:ascii="宋体" w:hAnsi="宋体" w:eastAsia="宋体" w:cs="Times New Roman"/>
      <w:bCs w:val="0"/>
      <w:kern w:val="0"/>
      <w:lang w:val="zh-CN"/>
    </w:rPr>
  </w:style>
  <w:style w:type="character" w:customStyle="1" w:styleId="23">
    <w:name w:val="Highlighted Variable"/>
    <w:qFormat/>
    <w:uiPriority w:val="0"/>
    <w:rPr>
      <w:rFonts w:hint="eastAsia" w:ascii="宋体" w:hAnsi="宋体" w:eastAsia="宋体"/>
      <w:color w:val="0000FF"/>
      <w:sz w:val="20"/>
    </w:rPr>
  </w:style>
  <w:style w:type="character" w:customStyle="1" w:styleId="24">
    <w:name w:val="加大换行 Highlighted Variable + 一号"/>
    <w:qFormat/>
    <w:uiPriority w:val="0"/>
    <w:rPr>
      <w:rFonts w:hint="eastAsia" w:ascii="宋体" w:hAnsi="宋体" w:eastAsia="宋体"/>
      <w:color w:val="0000FF"/>
      <w:sz w:val="52"/>
    </w:rPr>
  </w:style>
  <w:style w:type="character" w:customStyle="1" w:styleId="25">
    <w:name w:val="标题 3 Char"/>
    <w:basedOn w:val="8"/>
    <w:link w:val="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6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文档结构图 Char"/>
    <w:basedOn w:val="8"/>
    <w:link w:val="4"/>
    <w:semiHidden/>
    <w:qFormat/>
    <w:uiPriority w:val="99"/>
    <w:rPr>
      <w:rFonts w:ascii="宋体" w:hAnsi="Calibri" w:eastAsia="宋体" w:cs="Times New Roman"/>
      <w:sz w:val="24"/>
      <w:szCs w:val="24"/>
    </w:rPr>
  </w:style>
  <w:style w:type="paragraph" w:customStyle="1" w:styleId="28">
    <w:name w:val="表头"/>
    <w:qFormat/>
    <w:uiPriority w:val="0"/>
    <w:pPr>
      <w:jc w:val="center"/>
    </w:pPr>
    <w:rPr>
      <w:rFonts w:ascii="Times New Roman" w:hAnsi="Times New Roman" w:eastAsia="黑体" w:cs="Times New Roman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3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2017-12-21T02:18:00Z</dcterms:created>
  <dc:creator>donnylew</dc:creator>
  <cp:lastModifiedBy>Ivan</cp:lastModifiedBy>
  <dcterms:modified xsi:type="dcterms:W3CDTF">2017-12-25T05:52:45Z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