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基于python的日志数据自动分析脚本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需求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针对飞行数据保存的多组log文件，进行自动化分析，统计震动等相关数据，生成统计表格和可视化显示。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bookmarkStart w:id="0" w:name="OLE_LINK1"/>
      <w:r>
        <w:rPr>
          <w:rFonts w:hint="eastAsia"/>
          <w:b/>
          <w:bCs/>
          <w:sz w:val="28"/>
          <w:szCs w:val="36"/>
          <w:lang w:val="en-US" w:eastAsia="zh-CN"/>
        </w:rPr>
        <w:t>思路</w:t>
      </w:r>
    </w:p>
    <w:bookmarkEnd w:id="0"/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通过循环读取待处理的log日志文件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按照log文件中存储的数据格式，通过正则匹配和字符串查找来获取变量数据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开启多个进程并行进行处理数据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需要获取解锁状态的数据包数据，用于滤去未解锁的状态的数据。因为ADR变量的数据频率和VIBE的数据频率可能不一样。为了方便，采用统一为百分比的形式处理。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统计分析和画图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ps上述过程中时间复杂度较高是通过字符串查找变量包和变量数据。当待处理日志组数过多，时间较长。为了加速该过程，采用多进程思路并行处理，虽然计算机开销巨大，但是多组日志处理时间大大缩短。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脚本处理过程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设置待处理的文件夹和输出文件路径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35890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注，待处理日志文件为</w:t>
      </w:r>
      <w:r>
        <w:rPr>
          <w:rFonts w:hint="eastAsia"/>
          <w:lang w:val="en-US" w:eastAsia="zh-CN"/>
        </w:rPr>
        <w:t>.log格式，需提前转换好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获取该目录下所有.log文件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65125"/>
            <wp:effectExtent l="0" t="0" r="762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33140" cy="7143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函数get_all_file_name()将读取输入目录下所有文件名，返回list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申请进程池，开启多进程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这里申请了process—pool，其实也可以申请线程池，但是多线程运行存在时间片调度和变量锁的问题，即GIL,可能会导致实际运行效率更低，所以采用多进程而不是多线程。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463040"/>
            <wp:effectExtent l="0" t="0" r="571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首先设置了8进程为最大进程数，因为进程数一般设置为cpu核数或者其N倍。当进程超过4个时，cpu占用率超过100%，电脑明显卡顿。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其次按照log文件数开始多进程，即N组log文件就向pool申请N组进程，通过for循环实现该操作，每个进程均跑函数handle_one_log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Pool中每个process赋予函数handle_one_log后，需要close和join。当进程数大于8时，例如log组数为9，先开启8个进程，然后完成一个进程后再开始第9个进程。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Handle_one_log（）函数返回是一个list，里面是 ：[log文件名，tuple]，tuple里面是（数据表格df1，时间窗）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每个进程中的日志处理 （handle_one_log）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首先需要读取该日志，通过load_log()函数读取，返回list为存在内存中的文本字符串，因为用的函数是file.readline()，所以读进来的字符串是每行为一个元素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Get_log_variable_name()函数，获取str包中的变量名列表，返回list,即得到需要看的变量包里的变量列表，方法是通过字符串的find函数查找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get_count()函数是得到时间序列的采样点数，即行数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66103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Get_data_variable()是关键函数，用于获取变量包各变量的时间序列，返回值是tuple，里面dataframe和list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551180"/>
            <wp:effectExtent l="0" t="0" r="635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关键函数，获取各变量的时间序列表格 （get_data_variable())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514215" cy="3561715"/>
            <wp:effectExtent l="0" t="0" r="635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这里对内存中的temp字符串进行了遍历，需要查找两个结果，一个是目标变量包的数据，一个是MKF1变量包的数据，MKF1变量包的数据主要是用来寻找ADR变量值，用于过滤未解锁状态下的数据，list_ADR是一个list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字符串遍历查找的方式是通过按行查找方式，因为temp_line是每行字符串组成一个元素，所以只需要查找到对应的数据行即可，找到该行后采用spilt函数分割字符串后即可得到。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79095"/>
            <wp:effectExtent l="0" t="0" r="9525" b="19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该函数返回的是一个tuple，里面是dataframe表格和list。List是ADR的状态，dataframe里是变量包的数据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每个进程中的日志处理 （handle_one_log） 后续处理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Handle_one_log函数中得到df1和list-ADR后，需要对数据类型进行处理，删除多余的字符串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165985"/>
            <wp:effectExtent l="0" t="0" r="6985" b="571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time_windows（）用于根据list_adr的值计算解锁状态百分比，因为ADR数据频率和VIBE的数据频率可能不一样，所以用百分比的形式来处理，即计算解锁时间在整个时间域的百分比，例如1000个采样点，第200-800点解锁，即解锁时间百分比为0.2-0.8，如果存在多组解锁状态，则返回多组数据的list，例如[[0.1,0.5],[0.6,0.9]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986915"/>
            <wp:effectExtent l="0" t="0" r="5080" b="1333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Get_time_windows（）中对ADR的状态进行判断，就是0和1的状态翻转，即上升沿和下降沿判断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最后在handle_one_log函数中将每个log文件的数据表格保存，函数返回list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子进程和主进程的通信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进程结束后返回值为函数handle_one_log的值，返回值为一个list=[log名，（tuple）]，采用dict的形式存储，log名为key值，tuple为value值。采用dict是因为dict查找速度极快，当log文件过多时，不会影响查找速度。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786765"/>
            <wp:effectExtent l="0" t="0" r="2540" b="1333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25" w:leftChars="0" w:hanging="425" w:firstLineChars="0"/>
      </w:pPr>
      <w:r>
        <w:rPr>
          <w:rFonts w:hint="eastAsia"/>
          <w:lang w:eastAsia="zh-CN"/>
        </w:rPr>
        <w:t>所有进程在</w:t>
      </w:r>
      <w:r>
        <w:rPr>
          <w:rFonts w:hint="eastAsia"/>
          <w:lang w:val="en-US" w:eastAsia="zh-CN"/>
        </w:rPr>
        <w:t>list_temp_process里，通过get()函数得到其返回值，，注意应该把dict放在主进程中赋值，而不是分别在子进程中赋值，虽然dict是全局作用域，但是在子进程中可能会导致多个进程同时往里赋值，虽然dict也能够接受这种方法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统计分析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746250"/>
            <wp:effectExtent l="0" t="0" r="2540" b="635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现在所有log数据均存储在dict中，key里是log名，对应的value是数据和时间窗百分比，通过cal_time_point()函数计算解锁的采样点，然后对游泳的采样点进行统计。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Cal_time_point（）是根据时间窗百分比计算解锁的采样点数据，当存在多组解锁状态时，计算出多组解锁状态的采样区间，返回list，最后根据计算对dataframe行筛选，最后多组解锁数据一起组合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284095"/>
            <wp:effectExtent l="0" t="0" r="8890" b="190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对震动数据统计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76885"/>
            <wp:effectExtent l="0" t="0" r="7620" b="1841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以上两个函数实现对震动数据的分类和统计，并绘制柱状图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2736850"/>
            <wp:effectExtent l="0" t="0" r="8890" b="635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将震动数据以</w:t>
      </w:r>
      <w:r>
        <w:rPr>
          <w:rFonts w:hint="eastAsia"/>
          <w:lang w:val="en-US" w:eastAsia="zh-CN"/>
        </w:rPr>
        <w:t>10为单位分成六组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572260"/>
            <wp:effectExtent l="0" t="0" r="3810" b="889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最后绘制统计表格和饼状图，并保存到输出目录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生成exe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采用pyinstaller工具生成.EXE,进入目录下，采用以下命令：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 xml:space="preserve">pyinstaller -F </w:t>
      </w:r>
      <w:bookmarkStart w:id="1" w:name="_GoBack"/>
      <w:bookmarkEnd w:id="1"/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文件名.py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注意多进程在windows下无法打包成exe的解决方案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注意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如果要在本机上跑muil_process_log.py脚本，需要事前安装好import的库。另外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Import库中有一个 mul_process_package，是为了解决windows下不能多进程打包exe的问题而写的脚本，如果仅仅在本机上运行py脚本，可以将以下两条代码注释掉：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99740" cy="333375"/>
            <wp:effectExtent l="0" t="0" r="1016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61740" cy="266700"/>
            <wp:effectExtent l="0" t="0" r="1016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或者将</w:t>
      </w:r>
      <w:r>
        <w:rPr>
          <w:rFonts w:hint="eastAsia"/>
          <w:lang w:val="en-US" w:eastAsia="zh-CN"/>
        </w:rPr>
        <w:t>muil_process_log.py和mul_process_package放在同一目录下运行也可以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D013DA"/>
    <w:multiLevelType w:val="singleLevel"/>
    <w:tmpl w:val="80D013DA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7F8FD10"/>
    <w:multiLevelType w:val="singleLevel"/>
    <w:tmpl w:val="97F8FD1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F1B0352"/>
    <w:multiLevelType w:val="singleLevel"/>
    <w:tmpl w:val="9F1B035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FF6BCAB"/>
    <w:multiLevelType w:val="singleLevel"/>
    <w:tmpl w:val="AFF6BCAB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6DFC9F9"/>
    <w:multiLevelType w:val="singleLevel"/>
    <w:tmpl w:val="B6DFC9F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CCD17AB"/>
    <w:multiLevelType w:val="singleLevel"/>
    <w:tmpl w:val="2CCD17AB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40BD4D7"/>
    <w:multiLevelType w:val="singleLevel"/>
    <w:tmpl w:val="540BD4D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624FDAD"/>
    <w:multiLevelType w:val="singleLevel"/>
    <w:tmpl w:val="5624FDAD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8CAF374"/>
    <w:multiLevelType w:val="singleLevel"/>
    <w:tmpl w:val="78CAF37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B7BC0"/>
    <w:rsid w:val="0BD55588"/>
    <w:rsid w:val="0F8A59CF"/>
    <w:rsid w:val="11A41DF0"/>
    <w:rsid w:val="1A6E4767"/>
    <w:rsid w:val="1BB76E9E"/>
    <w:rsid w:val="292E11B0"/>
    <w:rsid w:val="2ADB004B"/>
    <w:rsid w:val="2E2E05D7"/>
    <w:rsid w:val="348A7382"/>
    <w:rsid w:val="3AB857D4"/>
    <w:rsid w:val="428172A6"/>
    <w:rsid w:val="4B3E29EC"/>
    <w:rsid w:val="67F4300F"/>
    <w:rsid w:val="6F276662"/>
    <w:rsid w:val="6F354F8D"/>
    <w:rsid w:val="73090490"/>
    <w:rsid w:val="7AA76FEF"/>
    <w:rsid w:val="7B27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zhangwenqi</dc:creator>
  <cp:lastModifiedBy>zhangwenqi</cp:lastModifiedBy>
  <dcterms:modified xsi:type="dcterms:W3CDTF">2018-09-29T11:53:19Z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