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1637C" w14:textId="77777777" w:rsidR="008F2A4A" w:rsidRDefault="008F2A4A">
      <w:pPr>
        <w:rPr>
          <w:rFonts w:ascii="Calibri" w:eastAsia="宋体" w:hAnsi="Calibri"/>
          <w:b/>
          <w:bCs/>
        </w:rPr>
      </w:pPr>
    </w:p>
    <w:tbl>
      <w:tblPr>
        <w:tblStyle w:val="a3"/>
        <w:tblpPr w:leftFromText="180" w:rightFromText="180" w:horzAnchor="margin" w:tblpXSpec="center" w:tblpY="644"/>
        <w:tblW w:w="8919" w:type="dxa"/>
        <w:tblLook w:val="04A0" w:firstRow="1" w:lastRow="0" w:firstColumn="1" w:lastColumn="0" w:noHBand="0" w:noVBand="1"/>
      </w:tblPr>
      <w:tblGrid>
        <w:gridCol w:w="1771"/>
        <w:gridCol w:w="1107"/>
        <w:gridCol w:w="1170"/>
        <w:gridCol w:w="1184"/>
        <w:gridCol w:w="1084"/>
        <w:gridCol w:w="880"/>
        <w:gridCol w:w="503"/>
        <w:gridCol w:w="1220"/>
      </w:tblGrid>
      <w:tr w:rsidR="002F40BC" w:rsidRPr="00350CC8" w14:paraId="258A1D71" w14:textId="77777777" w:rsidTr="00263EA3">
        <w:trPr>
          <w:cnfStyle w:val="100000000000" w:firstRow="1" w:lastRow="0" w:firstColumn="0" w:lastColumn="0" w:oddVBand="0" w:evenVBand="0" w:oddHBand="0" w:evenHBand="0" w:firstRowFirstColumn="0" w:firstRowLastColumn="0" w:lastRowFirstColumn="0" w:lastRowLastColumn="0"/>
          <w:trHeight w:val="285"/>
        </w:trPr>
        <w:tc>
          <w:tcPr>
            <w:tcW w:w="1771" w:type="dxa"/>
            <w:noWrap/>
            <w:hideMark/>
          </w:tcPr>
          <w:p w14:paraId="25B23988"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Condition</w:t>
            </w:r>
          </w:p>
        </w:tc>
        <w:tc>
          <w:tcPr>
            <w:tcW w:w="1107" w:type="dxa"/>
            <w:noWrap/>
            <w:hideMark/>
          </w:tcPr>
          <w:p w14:paraId="4155D3B3"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Task</w:t>
            </w:r>
          </w:p>
        </w:tc>
        <w:tc>
          <w:tcPr>
            <w:tcW w:w="1170" w:type="dxa"/>
            <w:noWrap/>
            <w:hideMark/>
          </w:tcPr>
          <w:p w14:paraId="14A743D6"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Mean</w:t>
            </w:r>
          </w:p>
        </w:tc>
        <w:tc>
          <w:tcPr>
            <w:tcW w:w="1184" w:type="dxa"/>
            <w:noWrap/>
            <w:hideMark/>
          </w:tcPr>
          <w:p w14:paraId="6FE218FE"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Std Dev</w:t>
            </w:r>
          </w:p>
        </w:tc>
        <w:tc>
          <w:tcPr>
            <w:tcW w:w="1084" w:type="dxa"/>
            <w:noWrap/>
            <w:hideMark/>
          </w:tcPr>
          <w:p w14:paraId="4FE5C793"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t-stat</w:t>
            </w:r>
          </w:p>
        </w:tc>
        <w:tc>
          <w:tcPr>
            <w:tcW w:w="1383" w:type="dxa"/>
            <w:gridSpan w:val="2"/>
            <w:noWrap/>
            <w:hideMark/>
          </w:tcPr>
          <w:p w14:paraId="3D26439F"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p-value</w:t>
            </w:r>
          </w:p>
        </w:tc>
        <w:tc>
          <w:tcPr>
            <w:tcW w:w="1220" w:type="dxa"/>
            <w:noWrap/>
            <w:hideMark/>
          </w:tcPr>
          <w:p w14:paraId="7FFCEFD8"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Cohen's d</w:t>
            </w:r>
          </w:p>
        </w:tc>
      </w:tr>
      <w:tr w:rsidR="002F40BC" w:rsidRPr="00350CC8" w14:paraId="550D0D5F" w14:textId="77777777" w:rsidTr="00263EA3">
        <w:trPr>
          <w:trHeight w:val="285"/>
        </w:trPr>
        <w:tc>
          <w:tcPr>
            <w:tcW w:w="1771" w:type="dxa"/>
            <w:vMerge w:val="restart"/>
            <w:noWrap/>
            <w:hideMark/>
          </w:tcPr>
          <w:p w14:paraId="3E984826" w14:textId="77777777" w:rsidR="002F40BC" w:rsidRPr="00350CC8" w:rsidRDefault="002F40BC" w:rsidP="00263EA3">
            <w:pPr>
              <w:widowControl/>
              <w:jc w:val="left"/>
              <w:rPr>
                <w:rFonts w:ascii="等线" w:eastAsia="等线" w:hAnsi="等线" w:cs="宋体" w:hint="eastAsia"/>
                <w:color w:val="000000"/>
                <w:kern w:val="0"/>
                <w:sz w:val="22"/>
              </w:rPr>
            </w:pPr>
            <w:r w:rsidRPr="002C2ABE">
              <w:t>Up-Regulation</w:t>
            </w:r>
          </w:p>
        </w:tc>
        <w:tc>
          <w:tcPr>
            <w:tcW w:w="1107" w:type="dxa"/>
            <w:noWrap/>
            <w:hideMark/>
          </w:tcPr>
          <w:p w14:paraId="7314BA4F" w14:textId="77777777" w:rsidR="002F40BC" w:rsidRPr="00350CC8" w:rsidRDefault="002F40BC" w:rsidP="00263EA3">
            <w:pPr>
              <w:widowControl/>
              <w:jc w:val="left"/>
              <w:rPr>
                <w:rFonts w:ascii="等线" w:eastAsia="等线" w:hAnsi="等线" w:cs="宋体" w:hint="eastAsia"/>
                <w:color w:val="000000"/>
                <w:kern w:val="0"/>
                <w:sz w:val="22"/>
              </w:rPr>
            </w:pPr>
            <w:proofErr w:type="spellStart"/>
            <w:r w:rsidRPr="00350CC8">
              <w:rPr>
                <w:rFonts w:ascii="等线" w:eastAsia="等线" w:hAnsi="等线" w:cs="宋体" w:hint="eastAsia"/>
                <w:color w:val="000000"/>
                <w:kern w:val="0"/>
                <w:sz w:val="22"/>
              </w:rPr>
              <w:t>HippPrac</w:t>
            </w:r>
            <w:proofErr w:type="spellEnd"/>
          </w:p>
        </w:tc>
        <w:tc>
          <w:tcPr>
            <w:tcW w:w="1170" w:type="dxa"/>
            <w:noWrap/>
            <w:hideMark/>
          </w:tcPr>
          <w:p w14:paraId="7D3C671A"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-0.0096</w:t>
            </w:r>
          </w:p>
        </w:tc>
        <w:tc>
          <w:tcPr>
            <w:tcW w:w="1184" w:type="dxa"/>
            <w:noWrap/>
            <w:hideMark/>
          </w:tcPr>
          <w:p w14:paraId="114C3AC6"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0.2636</w:t>
            </w:r>
          </w:p>
        </w:tc>
        <w:tc>
          <w:tcPr>
            <w:tcW w:w="1084" w:type="dxa"/>
            <w:noWrap/>
            <w:hideMark/>
          </w:tcPr>
          <w:p w14:paraId="347767D1"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-0.1546</w:t>
            </w:r>
          </w:p>
        </w:tc>
        <w:tc>
          <w:tcPr>
            <w:tcW w:w="880" w:type="dxa"/>
            <w:noWrap/>
            <w:hideMark/>
          </w:tcPr>
          <w:p w14:paraId="63D68501"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0.8789</w:t>
            </w:r>
          </w:p>
        </w:tc>
        <w:tc>
          <w:tcPr>
            <w:tcW w:w="503" w:type="dxa"/>
            <w:noWrap/>
            <w:hideMark/>
          </w:tcPr>
          <w:p w14:paraId="37B96D87"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5FAB98AD"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-0.0364</w:t>
            </w:r>
          </w:p>
        </w:tc>
      </w:tr>
      <w:tr w:rsidR="002F40BC" w:rsidRPr="00350CC8" w14:paraId="019C7DF4" w14:textId="77777777" w:rsidTr="00263EA3">
        <w:trPr>
          <w:trHeight w:val="285"/>
        </w:trPr>
        <w:tc>
          <w:tcPr>
            <w:tcW w:w="1771" w:type="dxa"/>
            <w:vMerge/>
            <w:noWrap/>
            <w:hideMark/>
          </w:tcPr>
          <w:p w14:paraId="70C6DE42"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184987A2"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Hipp1</w:t>
            </w:r>
          </w:p>
        </w:tc>
        <w:tc>
          <w:tcPr>
            <w:tcW w:w="1170" w:type="dxa"/>
            <w:noWrap/>
            <w:hideMark/>
          </w:tcPr>
          <w:p w14:paraId="57E51CDB"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-0.0291</w:t>
            </w:r>
          </w:p>
        </w:tc>
        <w:tc>
          <w:tcPr>
            <w:tcW w:w="1184" w:type="dxa"/>
            <w:noWrap/>
            <w:hideMark/>
          </w:tcPr>
          <w:p w14:paraId="0B90D095"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0.3008</w:t>
            </w:r>
          </w:p>
        </w:tc>
        <w:tc>
          <w:tcPr>
            <w:tcW w:w="1084" w:type="dxa"/>
            <w:noWrap/>
            <w:hideMark/>
          </w:tcPr>
          <w:p w14:paraId="4D9EA17F"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-0.4097</w:t>
            </w:r>
          </w:p>
        </w:tc>
        <w:tc>
          <w:tcPr>
            <w:tcW w:w="880" w:type="dxa"/>
            <w:noWrap/>
            <w:hideMark/>
          </w:tcPr>
          <w:p w14:paraId="59A655E8"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0.6871</w:t>
            </w:r>
          </w:p>
        </w:tc>
        <w:tc>
          <w:tcPr>
            <w:tcW w:w="503" w:type="dxa"/>
            <w:noWrap/>
            <w:hideMark/>
          </w:tcPr>
          <w:p w14:paraId="5D3A9E24"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2CD1A465"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-0.0966</w:t>
            </w:r>
          </w:p>
        </w:tc>
      </w:tr>
      <w:tr w:rsidR="002F40BC" w:rsidRPr="00350CC8" w14:paraId="271D97DD" w14:textId="77777777" w:rsidTr="00263EA3">
        <w:trPr>
          <w:trHeight w:val="285"/>
        </w:trPr>
        <w:tc>
          <w:tcPr>
            <w:tcW w:w="1771" w:type="dxa"/>
            <w:vMerge/>
            <w:noWrap/>
            <w:hideMark/>
          </w:tcPr>
          <w:p w14:paraId="6B98A326"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59B7DAC5"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Hipp2</w:t>
            </w:r>
          </w:p>
        </w:tc>
        <w:tc>
          <w:tcPr>
            <w:tcW w:w="1170" w:type="dxa"/>
            <w:noWrap/>
            <w:hideMark/>
          </w:tcPr>
          <w:p w14:paraId="7D50A795"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-0.1161</w:t>
            </w:r>
          </w:p>
        </w:tc>
        <w:tc>
          <w:tcPr>
            <w:tcW w:w="1184" w:type="dxa"/>
            <w:noWrap/>
            <w:hideMark/>
          </w:tcPr>
          <w:p w14:paraId="1A39EE2D"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0.3703</w:t>
            </w:r>
          </w:p>
        </w:tc>
        <w:tc>
          <w:tcPr>
            <w:tcW w:w="1084" w:type="dxa"/>
            <w:noWrap/>
            <w:hideMark/>
          </w:tcPr>
          <w:p w14:paraId="3B72EF51"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-1.2929</w:t>
            </w:r>
          </w:p>
        </w:tc>
        <w:tc>
          <w:tcPr>
            <w:tcW w:w="880" w:type="dxa"/>
            <w:noWrap/>
            <w:hideMark/>
          </w:tcPr>
          <w:p w14:paraId="4353CE64"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0.2144</w:t>
            </w:r>
          </w:p>
        </w:tc>
        <w:tc>
          <w:tcPr>
            <w:tcW w:w="503" w:type="dxa"/>
            <w:noWrap/>
            <w:hideMark/>
          </w:tcPr>
          <w:p w14:paraId="0121B59D"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0540EF00"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-0.3136</w:t>
            </w:r>
          </w:p>
        </w:tc>
      </w:tr>
      <w:tr w:rsidR="002F40BC" w:rsidRPr="00350CC8" w14:paraId="28DCEADD" w14:textId="77777777" w:rsidTr="00263EA3">
        <w:trPr>
          <w:trHeight w:val="285"/>
        </w:trPr>
        <w:tc>
          <w:tcPr>
            <w:tcW w:w="1771" w:type="dxa"/>
            <w:vMerge/>
            <w:noWrap/>
            <w:hideMark/>
          </w:tcPr>
          <w:p w14:paraId="3557B57D"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00DA3972"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Hipp3</w:t>
            </w:r>
          </w:p>
        </w:tc>
        <w:tc>
          <w:tcPr>
            <w:tcW w:w="1170" w:type="dxa"/>
            <w:noWrap/>
            <w:hideMark/>
          </w:tcPr>
          <w:p w14:paraId="4EDA68A6"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-0.0736</w:t>
            </w:r>
          </w:p>
        </w:tc>
        <w:tc>
          <w:tcPr>
            <w:tcW w:w="1184" w:type="dxa"/>
            <w:noWrap/>
            <w:hideMark/>
          </w:tcPr>
          <w:p w14:paraId="2BED7A2B"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0.3724</w:t>
            </w:r>
          </w:p>
        </w:tc>
        <w:tc>
          <w:tcPr>
            <w:tcW w:w="1084" w:type="dxa"/>
            <w:noWrap/>
            <w:hideMark/>
          </w:tcPr>
          <w:p w14:paraId="50748063"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-0.8147</w:t>
            </w:r>
          </w:p>
        </w:tc>
        <w:tc>
          <w:tcPr>
            <w:tcW w:w="880" w:type="dxa"/>
            <w:noWrap/>
            <w:hideMark/>
          </w:tcPr>
          <w:p w14:paraId="206E3BB8"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0.4272</w:t>
            </w:r>
          </w:p>
        </w:tc>
        <w:tc>
          <w:tcPr>
            <w:tcW w:w="503" w:type="dxa"/>
            <w:noWrap/>
            <w:hideMark/>
          </w:tcPr>
          <w:p w14:paraId="3FF5CEF2"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5410F03B"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-0.1976</w:t>
            </w:r>
          </w:p>
        </w:tc>
      </w:tr>
      <w:tr w:rsidR="002F40BC" w:rsidRPr="00350CC8" w14:paraId="5C6B6A78" w14:textId="77777777" w:rsidTr="00263EA3">
        <w:trPr>
          <w:trHeight w:val="285"/>
        </w:trPr>
        <w:tc>
          <w:tcPr>
            <w:tcW w:w="1771" w:type="dxa"/>
            <w:vMerge/>
            <w:noWrap/>
            <w:hideMark/>
          </w:tcPr>
          <w:p w14:paraId="3E2AFB8C"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12010CD8"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Hipp4</w:t>
            </w:r>
          </w:p>
        </w:tc>
        <w:tc>
          <w:tcPr>
            <w:tcW w:w="1170" w:type="dxa"/>
            <w:noWrap/>
            <w:hideMark/>
          </w:tcPr>
          <w:p w14:paraId="4D566BEC"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-0.0891</w:t>
            </w:r>
          </w:p>
        </w:tc>
        <w:tc>
          <w:tcPr>
            <w:tcW w:w="1184" w:type="dxa"/>
            <w:noWrap/>
            <w:hideMark/>
          </w:tcPr>
          <w:p w14:paraId="07771215"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0.4949</w:t>
            </w:r>
          </w:p>
        </w:tc>
        <w:tc>
          <w:tcPr>
            <w:tcW w:w="1084" w:type="dxa"/>
            <w:noWrap/>
            <w:hideMark/>
          </w:tcPr>
          <w:p w14:paraId="7DFD5ED5"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-0.7201</w:t>
            </w:r>
          </w:p>
        </w:tc>
        <w:tc>
          <w:tcPr>
            <w:tcW w:w="880" w:type="dxa"/>
            <w:noWrap/>
            <w:hideMark/>
          </w:tcPr>
          <w:p w14:paraId="7C2BFBD9"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0.4825</w:t>
            </w:r>
          </w:p>
        </w:tc>
        <w:tc>
          <w:tcPr>
            <w:tcW w:w="503" w:type="dxa"/>
            <w:noWrap/>
            <w:hideMark/>
          </w:tcPr>
          <w:p w14:paraId="3E69B861"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78D34783"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-0.18</w:t>
            </w:r>
          </w:p>
        </w:tc>
      </w:tr>
      <w:tr w:rsidR="002F40BC" w:rsidRPr="00350CC8" w14:paraId="7FEC7BF6" w14:textId="77777777" w:rsidTr="00263EA3">
        <w:trPr>
          <w:trHeight w:val="285"/>
        </w:trPr>
        <w:tc>
          <w:tcPr>
            <w:tcW w:w="1771" w:type="dxa"/>
            <w:noWrap/>
          </w:tcPr>
          <w:p w14:paraId="1FE05D6E"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tcPr>
          <w:p w14:paraId="7D6D04A6" w14:textId="77777777" w:rsidR="002F40BC" w:rsidRPr="00350CC8" w:rsidRDefault="002F40BC" w:rsidP="00263EA3">
            <w:pPr>
              <w:widowControl/>
              <w:jc w:val="left"/>
              <w:rPr>
                <w:rFonts w:ascii="等线" w:eastAsia="等线" w:hAnsi="等线" w:cs="宋体" w:hint="eastAsia"/>
                <w:color w:val="000000"/>
                <w:kern w:val="0"/>
                <w:sz w:val="22"/>
              </w:rPr>
            </w:pPr>
          </w:p>
        </w:tc>
        <w:tc>
          <w:tcPr>
            <w:tcW w:w="1170" w:type="dxa"/>
            <w:noWrap/>
          </w:tcPr>
          <w:p w14:paraId="5A583D47" w14:textId="77777777" w:rsidR="002F40BC" w:rsidRPr="00350CC8" w:rsidRDefault="002F40BC" w:rsidP="00263EA3">
            <w:pPr>
              <w:widowControl/>
              <w:jc w:val="right"/>
              <w:rPr>
                <w:rFonts w:ascii="等线" w:eastAsia="等线" w:hAnsi="等线" w:cs="宋体" w:hint="eastAsia"/>
                <w:color w:val="000000"/>
                <w:kern w:val="0"/>
                <w:sz w:val="22"/>
              </w:rPr>
            </w:pPr>
          </w:p>
        </w:tc>
        <w:tc>
          <w:tcPr>
            <w:tcW w:w="1184" w:type="dxa"/>
            <w:noWrap/>
          </w:tcPr>
          <w:p w14:paraId="0633B911" w14:textId="77777777" w:rsidR="002F40BC" w:rsidRPr="00350CC8" w:rsidRDefault="002F40BC" w:rsidP="00263EA3">
            <w:pPr>
              <w:widowControl/>
              <w:jc w:val="right"/>
              <w:rPr>
                <w:rFonts w:ascii="等线" w:eastAsia="等线" w:hAnsi="等线" w:cs="宋体" w:hint="eastAsia"/>
                <w:color w:val="000000"/>
                <w:kern w:val="0"/>
                <w:sz w:val="22"/>
              </w:rPr>
            </w:pPr>
          </w:p>
        </w:tc>
        <w:tc>
          <w:tcPr>
            <w:tcW w:w="1084" w:type="dxa"/>
            <w:noWrap/>
          </w:tcPr>
          <w:p w14:paraId="094F86B7" w14:textId="77777777" w:rsidR="002F40BC" w:rsidRPr="00350CC8" w:rsidRDefault="002F40BC" w:rsidP="00263EA3">
            <w:pPr>
              <w:widowControl/>
              <w:jc w:val="right"/>
              <w:rPr>
                <w:rFonts w:ascii="等线" w:eastAsia="等线" w:hAnsi="等线" w:cs="宋体" w:hint="eastAsia"/>
                <w:color w:val="000000"/>
                <w:kern w:val="0"/>
                <w:sz w:val="22"/>
              </w:rPr>
            </w:pPr>
          </w:p>
        </w:tc>
        <w:tc>
          <w:tcPr>
            <w:tcW w:w="880" w:type="dxa"/>
            <w:noWrap/>
          </w:tcPr>
          <w:p w14:paraId="4AEFBD2C" w14:textId="77777777" w:rsidR="002F40BC" w:rsidRPr="00350CC8" w:rsidRDefault="002F40BC" w:rsidP="00263EA3">
            <w:pPr>
              <w:widowControl/>
              <w:jc w:val="right"/>
              <w:rPr>
                <w:rFonts w:ascii="等线" w:eastAsia="等线" w:hAnsi="等线" w:cs="宋体" w:hint="eastAsia"/>
                <w:color w:val="000000"/>
                <w:kern w:val="0"/>
                <w:sz w:val="22"/>
              </w:rPr>
            </w:pPr>
          </w:p>
        </w:tc>
        <w:tc>
          <w:tcPr>
            <w:tcW w:w="503" w:type="dxa"/>
            <w:noWrap/>
          </w:tcPr>
          <w:p w14:paraId="6A391EA4"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tcPr>
          <w:p w14:paraId="2C597BBB" w14:textId="77777777" w:rsidR="002F40BC" w:rsidRPr="00350CC8" w:rsidRDefault="002F40BC" w:rsidP="00263EA3">
            <w:pPr>
              <w:widowControl/>
              <w:jc w:val="right"/>
              <w:rPr>
                <w:rFonts w:ascii="等线" w:eastAsia="等线" w:hAnsi="等线" w:cs="宋体" w:hint="eastAsia"/>
                <w:color w:val="000000"/>
                <w:kern w:val="0"/>
                <w:sz w:val="22"/>
              </w:rPr>
            </w:pPr>
          </w:p>
        </w:tc>
      </w:tr>
      <w:tr w:rsidR="002F40BC" w:rsidRPr="00350CC8" w14:paraId="08F5CCF4" w14:textId="77777777" w:rsidTr="00263EA3">
        <w:trPr>
          <w:trHeight w:val="285"/>
        </w:trPr>
        <w:tc>
          <w:tcPr>
            <w:tcW w:w="1771" w:type="dxa"/>
            <w:vMerge w:val="restart"/>
            <w:noWrap/>
            <w:hideMark/>
          </w:tcPr>
          <w:p w14:paraId="2E5C9410" w14:textId="77777777" w:rsidR="002F40BC" w:rsidRPr="00350CC8" w:rsidRDefault="002F40BC" w:rsidP="00263EA3">
            <w:pPr>
              <w:widowControl/>
              <w:jc w:val="left"/>
              <w:rPr>
                <w:rFonts w:ascii="等线" w:eastAsia="等线" w:hAnsi="等线" w:cs="宋体" w:hint="eastAsia"/>
                <w:color w:val="000000"/>
                <w:kern w:val="0"/>
                <w:sz w:val="22"/>
              </w:rPr>
            </w:pPr>
            <w:r w:rsidRPr="002C2ABE">
              <w:t>Up-Regulation</w:t>
            </w:r>
            <w:r>
              <w:rPr>
                <w:rFonts w:ascii="等线" w:eastAsia="等线" w:hAnsi="等线" w:cs="宋体" w:hint="eastAsia"/>
                <w:color w:val="000000"/>
                <w:kern w:val="0"/>
                <w:sz w:val="22"/>
              </w:rPr>
              <w:t xml:space="preserve"> vs. </w:t>
            </w:r>
            <w:r w:rsidRPr="00350CC8">
              <w:rPr>
                <w:rFonts w:ascii="等线" w:eastAsia="等线" w:hAnsi="等线" w:cs="宋体" w:hint="eastAsia"/>
                <w:color w:val="000000"/>
                <w:kern w:val="0"/>
                <w:sz w:val="22"/>
              </w:rPr>
              <w:t>Rest</w:t>
            </w:r>
          </w:p>
        </w:tc>
        <w:tc>
          <w:tcPr>
            <w:tcW w:w="1107" w:type="dxa"/>
            <w:noWrap/>
            <w:hideMark/>
          </w:tcPr>
          <w:p w14:paraId="30A901DB" w14:textId="77777777" w:rsidR="002F40BC" w:rsidRPr="00350CC8" w:rsidRDefault="002F40BC" w:rsidP="00263EA3">
            <w:pPr>
              <w:widowControl/>
              <w:jc w:val="left"/>
              <w:rPr>
                <w:rFonts w:ascii="等线" w:eastAsia="等线" w:hAnsi="等线" w:cs="宋体" w:hint="eastAsia"/>
                <w:color w:val="000000"/>
                <w:kern w:val="0"/>
                <w:sz w:val="22"/>
              </w:rPr>
            </w:pPr>
            <w:proofErr w:type="spellStart"/>
            <w:r w:rsidRPr="00350CC8">
              <w:rPr>
                <w:rFonts w:ascii="等线" w:eastAsia="等线" w:hAnsi="等线" w:cs="宋体" w:hint="eastAsia"/>
                <w:color w:val="000000"/>
                <w:kern w:val="0"/>
                <w:sz w:val="22"/>
              </w:rPr>
              <w:t>HippPrac</w:t>
            </w:r>
            <w:proofErr w:type="spellEnd"/>
          </w:p>
        </w:tc>
        <w:tc>
          <w:tcPr>
            <w:tcW w:w="1170" w:type="dxa"/>
            <w:noWrap/>
            <w:hideMark/>
          </w:tcPr>
          <w:p w14:paraId="5EB8F271"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N/A</w:t>
            </w:r>
          </w:p>
        </w:tc>
        <w:tc>
          <w:tcPr>
            <w:tcW w:w="1184" w:type="dxa"/>
            <w:noWrap/>
            <w:hideMark/>
          </w:tcPr>
          <w:p w14:paraId="7839C89E"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N/A</w:t>
            </w:r>
          </w:p>
        </w:tc>
        <w:tc>
          <w:tcPr>
            <w:tcW w:w="1084" w:type="dxa"/>
            <w:noWrap/>
            <w:hideMark/>
          </w:tcPr>
          <w:p w14:paraId="5BD240FE"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N/A</w:t>
            </w:r>
          </w:p>
        </w:tc>
        <w:tc>
          <w:tcPr>
            <w:tcW w:w="880" w:type="dxa"/>
            <w:noWrap/>
            <w:hideMark/>
          </w:tcPr>
          <w:p w14:paraId="2C144A2F"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N/A</w:t>
            </w:r>
          </w:p>
        </w:tc>
        <w:tc>
          <w:tcPr>
            <w:tcW w:w="503" w:type="dxa"/>
            <w:noWrap/>
            <w:hideMark/>
          </w:tcPr>
          <w:p w14:paraId="216EB4DC"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2F1D0FD9"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N/A</w:t>
            </w:r>
          </w:p>
        </w:tc>
      </w:tr>
      <w:tr w:rsidR="002F40BC" w:rsidRPr="00350CC8" w14:paraId="31D2C9FE" w14:textId="77777777" w:rsidTr="00263EA3">
        <w:trPr>
          <w:trHeight w:val="285"/>
        </w:trPr>
        <w:tc>
          <w:tcPr>
            <w:tcW w:w="1771" w:type="dxa"/>
            <w:vMerge/>
            <w:noWrap/>
            <w:hideMark/>
          </w:tcPr>
          <w:p w14:paraId="58C46D4D"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02A219D0"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Hipp1</w:t>
            </w:r>
          </w:p>
        </w:tc>
        <w:tc>
          <w:tcPr>
            <w:tcW w:w="1170" w:type="dxa"/>
            <w:noWrap/>
            <w:hideMark/>
          </w:tcPr>
          <w:p w14:paraId="1FC4F730"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-0.0103</w:t>
            </w:r>
          </w:p>
        </w:tc>
        <w:tc>
          <w:tcPr>
            <w:tcW w:w="1184" w:type="dxa"/>
            <w:noWrap/>
            <w:hideMark/>
          </w:tcPr>
          <w:p w14:paraId="624BAFE0"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0.3306</w:t>
            </w:r>
          </w:p>
        </w:tc>
        <w:tc>
          <w:tcPr>
            <w:tcW w:w="1084" w:type="dxa"/>
            <w:noWrap/>
            <w:hideMark/>
          </w:tcPr>
          <w:p w14:paraId="0CA70124"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-0.1319</w:t>
            </w:r>
          </w:p>
        </w:tc>
        <w:tc>
          <w:tcPr>
            <w:tcW w:w="880" w:type="dxa"/>
            <w:noWrap/>
            <w:hideMark/>
          </w:tcPr>
          <w:p w14:paraId="7DE3709B"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0.8966</w:t>
            </w:r>
          </w:p>
        </w:tc>
        <w:tc>
          <w:tcPr>
            <w:tcW w:w="503" w:type="dxa"/>
            <w:noWrap/>
            <w:hideMark/>
          </w:tcPr>
          <w:p w14:paraId="1963E2CC"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28006296"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-0.0311</w:t>
            </w:r>
          </w:p>
        </w:tc>
      </w:tr>
      <w:tr w:rsidR="002F40BC" w:rsidRPr="00350CC8" w14:paraId="3A9BC99B" w14:textId="77777777" w:rsidTr="00263EA3">
        <w:trPr>
          <w:trHeight w:val="285"/>
        </w:trPr>
        <w:tc>
          <w:tcPr>
            <w:tcW w:w="1771" w:type="dxa"/>
            <w:vMerge/>
            <w:noWrap/>
            <w:hideMark/>
          </w:tcPr>
          <w:p w14:paraId="7E9BE345"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3D6AD1A4"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Hipp2</w:t>
            </w:r>
          </w:p>
        </w:tc>
        <w:tc>
          <w:tcPr>
            <w:tcW w:w="1170" w:type="dxa"/>
            <w:noWrap/>
            <w:hideMark/>
          </w:tcPr>
          <w:p w14:paraId="45F958EB"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-0.0723</w:t>
            </w:r>
          </w:p>
        </w:tc>
        <w:tc>
          <w:tcPr>
            <w:tcW w:w="1184" w:type="dxa"/>
            <w:noWrap/>
            <w:hideMark/>
          </w:tcPr>
          <w:p w14:paraId="09D50F22"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0.3429</w:t>
            </w:r>
          </w:p>
        </w:tc>
        <w:tc>
          <w:tcPr>
            <w:tcW w:w="1084" w:type="dxa"/>
            <w:noWrap/>
            <w:hideMark/>
          </w:tcPr>
          <w:p w14:paraId="4DB24412"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-0.8695</w:t>
            </w:r>
          </w:p>
        </w:tc>
        <w:tc>
          <w:tcPr>
            <w:tcW w:w="880" w:type="dxa"/>
            <w:noWrap/>
            <w:hideMark/>
          </w:tcPr>
          <w:p w14:paraId="4AEA53A2"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0.3974</w:t>
            </w:r>
          </w:p>
        </w:tc>
        <w:tc>
          <w:tcPr>
            <w:tcW w:w="503" w:type="dxa"/>
            <w:noWrap/>
            <w:hideMark/>
          </w:tcPr>
          <w:p w14:paraId="1A9759AD"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3B5803EF"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-0.2109</w:t>
            </w:r>
          </w:p>
        </w:tc>
      </w:tr>
      <w:tr w:rsidR="002F40BC" w:rsidRPr="00350CC8" w14:paraId="0BFF3ED2" w14:textId="77777777" w:rsidTr="00263EA3">
        <w:trPr>
          <w:trHeight w:val="285"/>
        </w:trPr>
        <w:tc>
          <w:tcPr>
            <w:tcW w:w="1771" w:type="dxa"/>
            <w:vMerge/>
            <w:noWrap/>
            <w:hideMark/>
          </w:tcPr>
          <w:p w14:paraId="05921ABA"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5117F5C3"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Hipp3</w:t>
            </w:r>
          </w:p>
        </w:tc>
        <w:tc>
          <w:tcPr>
            <w:tcW w:w="1170" w:type="dxa"/>
            <w:noWrap/>
            <w:hideMark/>
          </w:tcPr>
          <w:p w14:paraId="1F3C096B"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0.0148</w:t>
            </w:r>
          </w:p>
        </w:tc>
        <w:tc>
          <w:tcPr>
            <w:tcW w:w="1184" w:type="dxa"/>
            <w:noWrap/>
            <w:hideMark/>
          </w:tcPr>
          <w:p w14:paraId="5D41FD99"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0.2715</w:t>
            </w:r>
          </w:p>
        </w:tc>
        <w:tc>
          <w:tcPr>
            <w:tcW w:w="1084" w:type="dxa"/>
            <w:noWrap/>
            <w:hideMark/>
          </w:tcPr>
          <w:p w14:paraId="47AACB78"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0.2255</w:t>
            </w:r>
          </w:p>
        </w:tc>
        <w:tc>
          <w:tcPr>
            <w:tcW w:w="880" w:type="dxa"/>
            <w:noWrap/>
            <w:hideMark/>
          </w:tcPr>
          <w:p w14:paraId="7E4CA237"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0.8244</w:t>
            </w:r>
          </w:p>
        </w:tc>
        <w:tc>
          <w:tcPr>
            <w:tcW w:w="503" w:type="dxa"/>
            <w:noWrap/>
            <w:hideMark/>
          </w:tcPr>
          <w:p w14:paraId="5CF82033"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35F8270F"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0.0547</w:t>
            </w:r>
          </w:p>
        </w:tc>
      </w:tr>
      <w:tr w:rsidR="002F40BC" w:rsidRPr="00350CC8" w14:paraId="014F4E1C" w14:textId="77777777" w:rsidTr="00263EA3">
        <w:trPr>
          <w:trHeight w:val="285"/>
        </w:trPr>
        <w:tc>
          <w:tcPr>
            <w:tcW w:w="1771" w:type="dxa"/>
            <w:vMerge/>
            <w:noWrap/>
            <w:hideMark/>
          </w:tcPr>
          <w:p w14:paraId="5A19C5FF"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29CD9AF5"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Hipp4</w:t>
            </w:r>
          </w:p>
        </w:tc>
        <w:tc>
          <w:tcPr>
            <w:tcW w:w="1170" w:type="dxa"/>
            <w:noWrap/>
            <w:hideMark/>
          </w:tcPr>
          <w:p w14:paraId="4FBE823E"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-0.0647</w:t>
            </w:r>
          </w:p>
        </w:tc>
        <w:tc>
          <w:tcPr>
            <w:tcW w:w="1184" w:type="dxa"/>
            <w:noWrap/>
            <w:hideMark/>
          </w:tcPr>
          <w:p w14:paraId="5A976B2D"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0.3904</w:t>
            </w:r>
          </w:p>
        </w:tc>
        <w:tc>
          <w:tcPr>
            <w:tcW w:w="1084" w:type="dxa"/>
            <w:noWrap/>
            <w:hideMark/>
          </w:tcPr>
          <w:p w14:paraId="7DF77157"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-0.6629</w:t>
            </w:r>
          </w:p>
        </w:tc>
        <w:tc>
          <w:tcPr>
            <w:tcW w:w="880" w:type="dxa"/>
            <w:noWrap/>
            <w:hideMark/>
          </w:tcPr>
          <w:p w14:paraId="18C40833"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0.5175</w:t>
            </w:r>
          </w:p>
        </w:tc>
        <w:tc>
          <w:tcPr>
            <w:tcW w:w="503" w:type="dxa"/>
            <w:noWrap/>
            <w:hideMark/>
          </w:tcPr>
          <w:p w14:paraId="337B4E17"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1C6F9FB9"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-0.1657</w:t>
            </w:r>
          </w:p>
        </w:tc>
      </w:tr>
      <w:tr w:rsidR="002F40BC" w:rsidRPr="00350CC8" w14:paraId="181C5484" w14:textId="77777777" w:rsidTr="00263EA3">
        <w:trPr>
          <w:trHeight w:val="285"/>
        </w:trPr>
        <w:tc>
          <w:tcPr>
            <w:tcW w:w="1771" w:type="dxa"/>
            <w:noWrap/>
          </w:tcPr>
          <w:p w14:paraId="5A7429BD"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tcPr>
          <w:p w14:paraId="35721FE3" w14:textId="77777777" w:rsidR="002F40BC" w:rsidRPr="00350CC8" w:rsidRDefault="002F40BC" w:rsidP="00263EA3">
            <w:pPr>
              <w:widowControl/>
              <w:jc w:val="left"/>
              <w:rPr>
                <w:rFonts w:ascii="等线" w:eastAsia="等线" w:hAnsi="等线" w:cs="宋体" w:hint="eastAsia"/>
                <w:color w:val="000000"/>
                <w:kern w:val="0"/>
                <w:sz w:val="22"/>
              </w:rPr>
            </w:pPr>
          </w:p>
        </w:tc>
        <w:tc>
          <w:tcPr>
            <w:tcW w:w="1170" w:type="dxa"/>
            <w:noWrap/>
          </w:tcPr>
          <w:p w14:paraId="763E1FCD" w14:textId="77777777" w:rsidR="002F40BC" w:rsidRPr="00350CC8" w:rsidRDefault="002F40BC" w:rsidP="00263EA3">
            <w:pPr>
              <w:widowControl/>
              <w:jc w:val="right"/>
              <w:rPr>
                <w:rFonts w:ascii="等线" w:eastAsia="等线" w:hAnsi="等线" w:cs="宋体" w:hint="eastAsia"/>
                <w:color w:val="000000"/>
                <w:kern w:val="0"/>
                <w:sz w:val="22"/>
              </w:rPr>
            </w:pPr>
          </w:p>
        </w:tc>
        <w:tc>
          <w:tcPr>
            <w:tcW w:w="1184" w:type="dxa"/>
            <w:noWrap/>
          </w:tcPr>
          <w:p w14:paraId="48570198" w14:textId="77777777" w:rsidR="002F40BC" w:rsidRPr="00350CC8" w:rsidRDefault="002F40BC" w:rsidP="00263EA3">
            <w:pPr>
              <w:widowControl/>
              <w:jc w:val="right"/>
              <w:rPr>
                <w:rFonts w:ascii="等线" w:eastAsia="等线" w:hAnsi="等线" w:cs="宋体" w:hint="eastAsia"/>
                <w:color w:val="000000"/>
                <w:kern w:val="0"/>
                <w:sz w:val="22"/>
              </w:rPr>
            </w:pPr>
          </w:p>
        </w:tc>
        <w:tc>
          <w:tcPr>
            <w:tcW w:w="1084" w:type="dxa"/>
            <w:noWrap/>
          </w:tcPr>
          <w:p w14:paraId="4CE50374" w14:textId="77777777" w:rsidR="002F40BC" w:rsidRPr="00350CC8" w:rsidRDefault="002F40BC" w:rsidP="00263EA3">
            <w:pPr>
              <w:widowControl/>
              <w:jc w:val="right"/>
              <w:rPr>
                <w:rFonts w:ascii="等线" w:eastAsia="等线" w:hAnsi="等线" w:cs="宋体" w:hint="eastAsia"/>
                <w:color w:val="000000"/>
                <w:kern w:val="0"/>
                <w:sz w:val="22"/>
              </w:rPr>
            </w:pPr>
          </w:p>
        </w:tc>
        <w:tc>
          <w:tcPr>
            <w:tcW w:w="880" w:type="dxa"/>
            <w:noWrap/>
          </w:tcPr>
          <w:p w14:paraId="08C24DD0" w14:textId="77777777" w:rsidR="002F40BC" w:rsidRPr="00350CC8" w:rsidRDefault="002F40BC" w:rsidP="00263EA3">
            <w:pPr>
              <w:widowControl/>
              <w:jc w:val="right"/>
              <w:rPr>
                <w:rFonts w:ascii="等线" w:eastAsia="等线" w:hAnsi="等线" w:cs="宋体" w:hint="eastAsia"/>
                <w:color w:val="000000"/>
                <w:kern w:val="0"/>
                <w:sz w:val="22"/>
              </w:rPr>
            </w:pPr>
          </w:p>
        </w:tc>
        <w:tc>
          <w:tcPr>
            <w:tcW w:w="503" w:type="dxa"/>
            <w:noWrap/>
          </w:tcPr>
          <w:p w14:paraId="212FE1C8"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tcPr>
          <w:p w14:paraId="44F5787E" w14:textId="77777777" w:rsidR="002F40BC" w:rsidRPr="00350CC8" w:rsidRDefault="002F40BC" w:rsidP="00263EA3">
            <w:pPr>
              <w:widowControl/>
              <w:jc w:val="right"/>
              <w:rPr>
                <w:rFonts w:ascii="等线" w:eastAsia="等线" w:hAnsi="等线" w:cs="宋体" w:hint="eastAsia"/>
                <w:color w:val="000000"/>
                <w:kern w:val="0"/>
                <w:sz w:val="22"/>
              </w:rPr>
            </w:pPr>
          </w:p>
        </w:tc>
      </w:tr>
      <w:tr w:rsidR="002F40BC" w:rsidRPr="00350CC8" w14:paraId="3CFD9672" w14:textId="77777777" w:rsidTr="00263EA3">
        <w:trPr>
          <w:trHeight w:val="285"/>
        </w:trPr>
        <w:tc>
          <w:tcPr>
            <w:tcW w:w="1771" w:type="dxa"/>
            <w:vMerge w:val="restart"/>
            <w:noWrap/>
            <w:hideMark/>
          </w:tcPr>
          <w:p w14:paraId="11E2FE29" w14:textId="77777777" w:rsidR="002F40BC" w:rsidRPr="00350CC8" w:rsidRDefault="002F40BC" w:rsidP="00263EA3">
            <w:pPr>
              <w:widowControl/>
              <w:jc w:val="left"/>
              <w:rPr>
                <w:rFonts w:ascii="等线" w:eastAsia="等线" w:hAnsi="等线" w:cs="宋体" w:hint="eastAsia"/>
                <w:color w:val="000000"/>
                <w:kern w:val="0"/>
                <w:sz w:val="22"/>
              </w:rPr>
            </w:pPr>
            <w:r w:rsidRPr="002C2ABE">
              <w:t>Up-Regulation</w:t>
            </w:r>
            <w:r>
              <w:rPr>
                <w:rFonts w:ascii="等线" w:eastAsia="等线" w:hAnsi="等线" w:cs="宋体" w:hint="eastAsia"/>
                <w:color w:val="000000"/>
                <w:kern w:val="0"/>
                <w:sz w:val="22"/>
              </w:rPr>
              <w:t xml:space="preserve"> vs. </w:t>
            </w:r>
            <w:r w:rsidRPr="00350CC8">
              <w:rPr>
                <w:rFonts w:ascii="等线" w:eastAsia="等线" w:hAnsi="等线" w:cs="宋体" w:hint="eastAsia"/>
                <w:color w:val="000000"/>
                <w:kern w:val="0"/>
                <w:sz w:val="22"/>
              </w:rPr>
              <w:t>Serial</w:t>
            </w:r>
            <w:r>
              <w:rPr>
                <w:rFonts w:ascii="等线" w:eastAsia="等线" w:hAnsi="等线" w:cs="宋体" w:hint="eastAsia"/>
                <w:color w:val="000000"/>
                <w:kern w:val="0"/>
                <w:sz w:val="22"/>
              </w:rPr>
              <w:t xml:space="preserve"> </w:t>
            </w:r>
            <w:r w:rsidRPr="00350CC8">
              <w:rPr>
                <w:rFonts w:ascii="等线" w:eastAsia="等线" w:hAnsi="等线" w:cs="宋体"/>
                <w:color w:val="000000"/>
                <w:kern w:val="0"/>
                <w:sz w:val="22"/>
              </w:rPr>
              <w:t>Sub</w:t>
            </w:r>
            <w:r>
              <w:rPr>
                <w:rFonts w:ascii="等线" w:eastAsia="等线" w:hAnsi="等线" w:cs="宋体"/>
                <w:color w:val="000000"/>
                <w:kern w:val="0"/>
                <w:sz w:val="22"/>
              </w:rPr>
              <w:t>t</w:t>
            </w:r>
            <w:r w:rsidRPr="00350CC8">
              <w:rPr>
                <w:rFonts w:ascii="等线" w:eastAsia="等线" w:hAnsi="等线" w:cs="宋体"/>
                <w:color w:val="000000"/>
                <w:kern w:val="0"/>
                <w:sz w:val="22"/>
              </w:rPr>
              <w:t>raction</w:t>
            </w:r>
          </w:p>
        </w:tc>
        <w:tc>
          <w:tcPr>
            <w:tcW w:w="1107" w:type="dxa"/>
            <w:noWrap/>
            <w:hideMark/>
          </w:tcPr>
          <w:p w14:paraId="4C3D12D5" w14:textId="77777777" w:rsidR="002F40BC" w:rsidRPr="00350CC8" w:rsidRDefault="002F40BC" w:rsidP="00263EA3">
            <w:pPr>
              <w:widowControl/>
              <w:jc w:val="left"/>
              <w:rPr>
                <w:rFonts w:ascii="等线" w:eastAsia="等线" w:hAnsi="等线" w:cs="宋体" w:hint="eastAsia"/>
                <w:color w:val="000000"/>
                <w:kern w:val="0"/>
                <w:sz w:val="22"/>
              </w:rPr>
            </w:pPr>
            <w:proofErr w:type="spellStart"/>
            <w:r w:rsidRPr="00350CC8">
              <w:rPr>
                <w:rFonts w:ascii="等线" w:eastAsia="等线" w:hAnsi="等线" w:cs="宋体" w:hint="eastAsia"/>
                <w:color w:val="000000"/>
                <w:kern w:val="0"/>
                <w:sz w:val="22"/>
              </w:rPr>
              <w:t>HippPrac</w:t>
            </w:r>
            <w:proofErr w:type="spellEnd"/>
          </w:p>
        </w:tc>
        <w:tc>
          <w:tcPr>
            <w:tcW w:w="1170" w:type="dxa"/>
            <w:noWrap/>
            <w:hideMark/>
          </w:tcPr>
          <w:p w14:paraId="5E084819"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0.1694</w:t>
            </w:r>
          </w:p>
        </w:tc>
        <w:tc>
          <w:tcPr>
            <w:tcW w:w="1184" w:type="dxa"/>
            <w:noWrap/>
            <w:hideMark/>
          </w:tcPr>
          <w:p w14:paraId="7EC2D54C"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0.2366</w:t>
            </w:r>
          </w:p>
        </w:tc>
        <w:tc>
          <w:tcPr>
            <w:tcW w:w="1084" w:type="dxa"/>
            <w:noWrap/>
            <w:hideMark/>
          </w:tcPr>
          <w:p w14:paraId="137DCC3C"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3.0382</w:t>
            </w:r>
          </w:p>
        </w:tc>
        <w:tc>
          <w:tcPr>
            <w:tcW w:w="880" w:type="dxa"/>
            <w:noWrap/>
            <w:hideMark/>
          </w:tcPr>
          <w:p w14:paraId="5C10C494" w14:textId="77777777" w:rsidR="002F40BC" w:rsidRPr="00350CC8" w:rsidRDefault="002F40BC" w:rsidP="00263EA3">
            <w:pPr>
              <w:widowControl/>
              <w:jc w:val="right"/>
              <w:rPr>
                <w:rFonts w:ascii="等线" w:eastAsia="等线" w:hAnsi="等线" w:cs="宋体" w:hint="eastAsia"/>
                <w:b/>
                <w:bCs/>
                <w:color w:val="000000"/>
                <w:kern w:val="0"/>
                <w:sz w:val="22"/>
              </w:rPr>
            </w:pPr>
            <w:r w:rsidRPr="00350CC8">
              <w:rPr>
                <w:rFonts w:ascii="等线" w:eastAsia="等线" w:hAnsi="等线" w:cs="宋体" w:hint="eastAsia"/>
                <w:b/>
                <w:bCs/>
                <w:color w:val="000000"/>
                <w:kern w:val="0"/>
                <w:sz w:val="22"/>
              </w:rPr>
              <w:t>0.0074</w:t>
            </w:r>
          </w:p>
        </w:tc>
        <w:tc>
          <w:tcPr>
            <w:tcW w:w="503" w:type="dxa"/>
            <w:noWrap/>
            <w:hideMark/>
          </w:tcPr>
          <w:p w14:paraId="0A52571B" w14:textId="77777777" w:rsidR="002F40BC" w:rsidRPr="00350CC8" w:rsidRDefault="002F40BC" w:rsidP="00263EA3">
            <w:pPr>
              <w:widowControl/>
              <w:jc w:val="left"/>
              <w:rPr>
                <w:rFonts w:ascii="等线" w:eastAsia="等线" w:hAnsi="等线" w:cs="宋体" w:hint="eastAsia"/>
                <w:b/>
                <w:bCs/>
                <w:color w:val="000000"/>
                <w:kern w:val="0"/>
                <w:sz w:val="22"/>
              </w:rPr>
            </w:pPr>
            <w:r w:rsidRPr="00350CC8">
              <w:rPr>
                <w:rFonts w:ascii="等线" w:eastAsia="等线" w:hAnsi="等线" w:cs="宋体" w:hint="eastAsia"/>
                <w:b/>
                <w:bCs/>
                <w:color w:val="000000"/>
                <w:kern w:val="0"/>
                <w:sz w:val="22"/>
              </w:rPr>
              <w:t>**</w:t>
            </w:r>
          </w:p>
        </w:tc>
        <w:tc>
          <w:tcPr>
            <w:tcW w:w="1220" w:type="dxa"/>
            <w:noWrap/>
            <w:hideMark/>
          </w:tcPr>
          <w:p w14:paraId="13E46B85"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0.7161</w:t>
            </w:r>
          </w:p>
        </w:tc>
      </w:tr>
      <w:tr w:rsidR="002F40BC" w:rsidRPr="00350CC8" w14:paraId="1BCCFFAC" w14:textId="77777777" w:rsidTr="00263EA3">
        <w:trPr>
          <w:trHeight w:val="285"/>
        </w:trPr>
        <w:tc>
          <w:tcPr>
            <w:tcW w:w="1771" w:type="dxa"/>
            <w:vMerge/>
            <w:noWrap/>
            <w:hideMark/>
          </w:tcPr>
          <w:p w14:paraId="6781780A"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6CE715A9"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Hipp1</w:t>
            </w:r>
          </w:p>
        </w:tc>
        <w:tc>
          <w:tcPr>
            <w:tcW w:w="1170" w:type="dxa"/>
            <w:noWrap/>
            <w:hideMark/>
          </w:tcPr>
          <w:p w14:paraId="7836E229"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0.1741</w:t>
            </w:r>
          </w:p>
        </w:tc>
        <w:tc>
          <w:tcPr>
            <w:tcW w:w="1184" w:type="dxa"/>
            <w:noWrap/>
            <w:hideMark/>
          </w:tcPr>
          <w:p w14:paraId="6C8F4324"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0.2767</w:t>
            </w:r>
          </w:p>
        </w:tc>
        <w:tc>
          <w:tcPr>
            <w:tcW w:w="1084" w:type="dxa"/>
            <w:noWrap/>
            <w:hideMark/>
          </w:tcPr>
          <w:p w14:paraId="4F0FACD8"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2.6698</w:t>
            </w:r>
          </w:p>
        </w:tc>
        <w:tc>
          <w:tcPr>
            <w:tcW w:w="880" w:type="dxa"/>
            <w:noWrap/>
            <w:hideMark/>
          </w:tcPr>
          <w:p w14:paraId="2766C28C" w14:textId="77777777" w:rsidR="002F40BC" w:rsidRPr="00350CC8" w:rsidRDefault="002F40BC" w:rsidP="00263EA3">
            <w:pPr>
              <w:widowControl/>
              <w:jc w:val="right"/>
              <w:rPr>
                <w:rFonts w:ascii="等线" w:eastAsia="等线" w:hAnsi="等线" w:cs="宋体" w:hint="eastAsia"/>
                <w:b/>
                <w:bCs/>
                <w:color w:val="000000"/>
                <w:kern w:val="0"/>
                <w:sz w:val="22"/>
              </w:rPr>
            </w:pPr>
            <w:r w:rsidRPr="00350CC8">
              <w:rPr>
                <w:rFonts w:ascii="等线" w:eastAsia="等线" w:hAnsi="等线" w:cs="宋体" w:hint="eastAsia"/>
                <w:b/>
                <w:bCs/>
                <w:color w:val="000000"/>
                <w:kern w:val="0"/>
                <w:sz w:val="22"/>
              </w:rPr>
              <w:t>0.0162</w:t>
            </w:r>
          </w:p>
        </w:tc>
        <w:tc>
          <w:tcPr>
            <w:tcW w:w="503" w:type="dxa"/>
            <w:noWrap/>
            <w:hideMark/>
          </w:tcPr>
          <w:p w14:paraId="2C4233CD" w14:textId="77777777" w:rsidR="002F40BC" w:rsidRPr="00350CC8" w:rsidRDefault="002F40BC" w:rsidP="00263EA3">
            <w:pPr>
              <w:widowControl/>
              <w:jc w:val="left"/>
              <w:rPr>
                <w:rFonts w:ascii="等线" w:eastAsia="等线" w:hAnsi="等线" w:cs="宋体" w:hint="eastAsia"/>
                <w:b/>
                <w:bCs/>
                <w:color w:val="000000"/>
                <w:kern w:val="0"/>
                <w:sz w:val="22"/>
              </w:rPr>
            </w:pPr>
            <w:r w:rsidRPr="00350CC8">
              <w:rPr>
                <w:rFonts w:ascii="等线" w:eastAsia="等线" w:hAnsi="等线" w:cs="宋体" w:hint="eastAsia"/>
                <w:b/>
                <w:bCs/>
                <w:color w:val="000000"/>
                <w:kern w:val="0"/>
                <w:sz w:val="22"/>
              </w:rPr>
              <w:t>*</w:t>
            </w:r>
          </w:p>
        </w:tc>
        <w:tc>
          <w:tcPr>
            <w:tcW w:w="1220" w:type="dxa"/>
            <w:noWrap/>
            <w:hideMark/>
          </w:tcPr>
          <w:p w14:paraId="02CA0922"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0.6293</w:t>
            </w:r>
          </w:p>
        </w:tc>
      </w:tr>
      <w:tr w:rsidR="002F40BC" w:rsidRPr="00350CC8" w14:paraId="0628BA17" w14:textId="77777777" w:rsidTr="00263EA3">
        <w:trPr>
          <w:trHeight w:val="285"/>
        </w:trPr>
        <w:tc>
          <w:tcPr>
            <w:tcW w:w="1771" w:type="dxa"/>
            <w:vMerge/>
            <w:noWrap/>
            <w:hideMark/>
          </w:tcPr>
          <w:p w14:paraId="2279244F"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1C72A55F"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Hipp2</w:t>
            </w:r>
          </w:p>
        </w:tc>
        <w:tc>
          <w:tcPr>
            <w:tcW w:w="1170" w:type="dxa"/>
            <w:noWrap/>
            <w:hideMark/>
          </w:tcPr>
          <w:p w14:paraId="753EE99A"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0.024</w:t>
            </w:r>
          </w:p>
        </w:tc>
        <w:tc>
          <w:tcPr>
            <w:tcW w:w="1184" w:type="dxa"/>
            <w:noWrap/>
            <w:hideMark/>
          </w:tcPr>
          <w:p w14:paraId="0994ACB7"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0.2001</w:t>
            </w:r>
          </w:p>
        </w:tc>
        <w:tc>
          <w:tcPr>
            <w:tcW w:w="1084" w:type="dxa"/>
            <w:noWrap/>
            <w:hideMark/>
          </w:tcPr>
          <w:p w14:paraId="27B28E05"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0.4938</w:t>
            </w:r>
          </w:p>
        </w:tc>
        <w:tc>
          <w:tcPr>
            <w:tcW w:w="880" w:type="dxa"/>
            <w:noWrap/>
            <w:hideMark/>
          </w:tcPr>
          <w:p w14:paraId="07FF2FBC"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0.6282</w:t>
            </w:r>
          </w:p>
        </w:tc>
        <w:tc>
          <w:tcPr>
            <w:tcW w:w="503" w:type="dxa"/>
            <w:noWrap/>
            <w:hideMark/>
          </w:tcPr>
          <w:p w14:paraId="63D6F192"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47FE69AC"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0.1198</w:t>
            </w:r>
          </w:p>
        </w:tc>
      </w:tr>
      <w:tr w:rsidR="002F40BC" w:rsidRPr="00350CC8" w14:paraId="4EDE6D7B" w14:textId="77777777" w:rsidTr="00263EA3">
        <w:trPr>
          <w:trHeight w:val="285"/>
        </w:trPr>
        <w:tc>
          <w:tcPr>
            <w:tcW w:w="1771" w:type="dxa"/>
            <w:vMerge/>
            <w:noWrap/>
            <w:hideMark/>
          </w:tcPr>
          <w:p w14:paraId="6377A639"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0030B672"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Hipp3</w:t>
            </w:r>
          </w:p>
        </w:tc>
        <w:tc>
          <w:tcPr>
            <w:tcW w:w="1170" w:type="dxa"/>
            <w:noWrap/>
            <w:hideMark/>
          </w:tcPr>
          <w:p w14:paraId="67D3EFCE"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0.1046</w:t>
            </w:r>
          </w:p>
        </w:tc>
        <w:tc>
          <w:tcPr>
            <w:tcW w:w="1184" w:type="dxa"/>
            <w:noWrap/>
            <w:hideMark/>
          </w:tcPr>
          <w:p w14:paraId="48A39B1D"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0.2237</w:t>
            </w:r>
          </w:p>
        </w:tc>
        <w:tc>
          <w:tcPr>
            <w:tcW w:w="1084" w:type="dxa"/>
            <w:noWrap/>
            <w:hideMark/>
          </w:tcPr>
          <w:p w14:paraId="47827144"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1.9276</w:t>
            </w:r>
          </w:p>
        </w:tc>
        <w:tc>
          <w:tcPr>
            <w:tcW w:w="880" w:type="dxa"/>
            <w:noWrap/>
            <w:hideMark/>
          </w:tcPr>
          <w:p w14:paraId="72400D59"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0.0719</w:t>
            </w:r>
          </w:p>
        </w:tc>
        <w:tc>
          <w:tcPr>
            <w:tcW w:w="503" w:type="dxa"/>
            <w:noWrap/>
            <w:hideMark/>
          </w:tcPr>
          <w:p w14:paraId="1E4D12C2"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0DD56709"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0.4675</w:t>
            </w:r>
          </w:p>
        </w:tc>
      </w:tr>
      <w:tr w:rsidR="002F40BC" w:rsidRPr="00350CC8" w14:paraId="12ACC7CF" w14:textId="77777777" w:rsidTr="00263EA3">
        <w:trPr>
          <w:trHeight w:val="285"/>
        </w:trPr>
        <w:tc>
          <w:tcPr>
            <w:tcW w:w="1771" w:type="dxa"/>
            <w:vMerge/>
            <w:noWrap/>
            <w:hideMark/>
          </w:tcPr>
          <w:p w14:paraId="461ADDC7"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0FBAE9D2"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Hipp4</w:t>
            </w:r>
          </w:p>
        </w:tc>
        <w:tc>
          <w:tcPr>
            <w:tcW w:w="1170" w:type="dxa"/>
            <w:noWrap/>
            <w:hideMark/>
          </w:tcPr>
          <w:p w14:paraId="10A8DE8E"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0.1365</w:t>
            </w:r>
          </w:p>
        </w:tc>
        <w:tc>
          <w:tcPr>
            <w:tcW w:w="1184" w:type="dxa"/>
            <w:noWrap/>
            <w:hideMark/>
          </w:tcPr>
          <w:p w14:paraId="396EA914"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0.2894</w:t>
            </w:r>
          </w:p>
        </w:tc>
        <w:tc>
          <w:tcPr>
            <w:tcW w:w="1084" w:type="dxa"/>
            <w:noWrap/>
            <w:hideMark/>
          </w:tcPr>
          <w:p w14:paraId="655946A5"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1.8873</w:t>
            </w:r>
          </w:p>
        </w:tc>
        <w:tc>
          <w:tcPr>
            <w:tcW w:w="880" w:type="dxa"/>
            <w:noWrap/>
            <w:hideMark/>
          </w:tcPr>
          <w:p w14:paraId="2CF814BD"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0.0786</w:t>
            </w:r>
          </w:p>
        </w:tc>
        <w:tc>
          <w:tcPr>
            <w:tcW w:w="503" w:type="dxa"/>
            <w:noWrap/>
            <w:hideMark/>
          </w:tcPr>
          <w:p w14:paraId="4440669C"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75AD413D"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0.4718</w:t>
            </w:r>
          </w:p>
        </w:tc>
      </w:tr>
      <w:tr w:rsidR="002F40BC" w:rsidRPr="00350CC8" w14:paraId="1A7C3C82" w14:textId="77777777" w:rsidTr="00263EA3">
        <w:trPr>
          <w:trHeight w:val="285"/>
        </w:trPr>
        <w:tc>
          <w:tcPr>
            <w:tcW w:w="1771" w:type="dxa"/>
            <w:noWrap/>
          </w:tcPr>
          <w:p w14:paraId="097A136A"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tcPr>
          <w:p w14:paraId="2B477A5D" w14:textId="77777777" w:rsidR="002F40BC" w:rsidRPr="00350CC8" w:rsidRDefault="002F40BC" w:rsidP="00263EA3">
            <w:pPr>
              <w:widowControl/>
              <w:jc w:val="left"/>
              <w:rPr>
                <w:rFonts w:ascii="等线" w:eastAsia="等线" w:hAnsi="等线" w:cs="宋体" w:hint="eastAsia"/>
                <w:color w:val="000000"/>
                <w:kern w:val="0"/>
                <w:sz w:val="22"/>
              </w:rPr>
            </w:pPr>
          </w:p>
        </w:tc>
        <w:tc>
          <w:tcPr>
            <w:tcW w:w="1170" w:type="dxa"/>
            <w:noWrap/>
          </w:tcPr>
          <w:p w14:paraId="702E05BE" w14:textId="77777777" w:rsidR="002F40BC" w:rsidRPr="00350CC8" w:rsidRDefault="002F40BC" w:rsidP="00263EA3">
            <w:pPr>
              <w:widowControl/>
              <w:jc w:val="right"/>
              <w:rPr>
                <w:rFonts w:ascii="等线" w:eastAsia="等线" w:hAnsi="等线" w:cs="宋体" w:hint="eastAsia"/>
                <w:color w:val="000000"/>
                <w:kern w:val="0"/>
                <w:sz w:val="22"/>
              </w:rPr>
            </w:pPr>
          </w:p>
        </w:tc>
        <w:tc>
          <w:tcPr>
            <w:tcW w:w="1184" w:type="dxa"/>
            <w:noWrap/>
          </w:tcPr>
          <w:p w14:paraId="309F4090" w14:textId="77777777" w:rsidR="002F40BC" w:rsidRPr="00350CC8" w:rsidRDefault="002F40BC" w:rsidP="00263EA3">
            <w:pPr>
              <w:widowControl/>
              <w:jc w:val="right"/>
              <w:rPr>
                <w:rFonts w:ascii="等线" w:eastAsia="等线" w:hAnsi="等线" w:cs="宋体" w:hint="eastAsia"/>
                <w:color w:val="000000"/>
                <w:kern w:val="0"/>
                <w:sz w:val="22"/>
              </w:rPr>
            </w:pPr>
          </w:p>
        </w:tc>
        <w:tc>
          <w:tcPr>
            <w:tcW w:w="1084" w:type="dxa"/>
            <w:noWrap/>
          </w:tcPr>
          <w:p w14:paraId="687C9593" w14:textId="77777777" w:rsidR="002F40BC" w:rsidRPr="00350CC8" w:rsidRDefault="002F40BC" w:rsidP="00263EA3">
            <w:pPr>
              <w:widowControl/>
              <w:jc w:val="right"/>
              <w:rPr>
                <w:rFonts w:ascii="等线" w:eastAsia="等线" w:hAnsi="等线" w:cs="宋体" w:hint="eastAsia"/>
                <w:color w:val="000000"/>
                <w:kern w:val="0"/>
                <w:sz w:val="22"/>
              </w:rPr>
            </w:pPr>
          </w:p>
        </w:tc>
        <w:tc>
          <w:tcPr>
            <w:tcW w:w="880" w:type="dxa"/>
            <w:noWrap/>
          </w:tcPr>
          <w:p w14:paraId="0E830A43" w14:textId="77777777" w:rsidR="002F40BC" w:rsidRPr="00350CC8" w:rsidRDefault="002F40BC" w:rsidP="00263EA3">
            <w:pPr>
              <w:widowControl/>
              <w:jc w:val="right"/>
              <w:rPr>
                <w:rFonts w:ascii="等线" w:eastAsia="等线" w:hAnsi="等线" w:cs="宋体" w:hint="eastAsia"/>
                <w:color w:val="000000"/>
                <w:kern w:val="0"/>
                <w:sz w:val="22"/>
              </w:rPr>
            </w:pPr>
          </w:p>
        </w:tc>
        <w:tc>
          <w:tcPr>
            <w:tcW w:w="503" w:type="dxa"/>
            <w:noWrap/>
          </w:tcPr>
          <w:p w14:paraId="542D685B"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tcPr>
          <w:p w14:paraId="6D0957DA" w14:textId="77777777" w:rsidR="002F40BC" w:rsidRPr="00350CC8" w:rsidRDefault="002F40BC" w:rsidP="00263EA3">
            <w:pPr>
              <w:widowControl/>
              <w:jc w:val="right"/>
              <w:rPr>
                <w:rFonts w:ascii="等线" w:eastAsia="等线" w:hAnsi="等线" w:cs="宋体" w:hint="eastAsia"/>
                <w:color w:val="000000"/>
                <w:kern w:val="0"/>
                <w:sz w:val="22"/>
              </w:rPr>
            </w:pPr>
          </w:p>
        </w:tc>
      </w:tr>
      <w:tr w:rsidR="002F40BC" w:rsidRPr="00350CC8" w14:paraId="0A82BB87" w14:textId="77777777" w:rsidTr="00263EA3">
        <w:trPr>
          <w:trHeight w:val="285"/>
        </w:trPr>
        <w:tc>
          <w:tcPr>
            <w:tcW w:w="1771" w:type="dxa"/>
            <w:vMerge w:val="restart"/>
            <w:noWrap/>
            <w:hideMark/>
          </w:tcPr>
          <w:p w14:paraId="2B2A19E0"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Serial</w:t>
            </w:r>
            <w:r>
              <w:rPr>
                <w:rFonts w:ascii="等线" w:eastAsia="等线" w:hAnsi="等线" w:cs="宋体" w:hint="eastAsia"/>
                <w:color w:val="000000"/>
                <w:kern w:val="0"/>
                <w:sz w:val="22"/>
              </w:rPr>
              <w:t xml:space="preserve"> </w:t>
            </w:r>
            <w:r w:rsidRPr="00350CC8">
              <w:rPr>
                <w:rFonts w:ascii="等线" w:eastAsia="等线" w:hAnsi="等线" w:cs="宋体"/>
                <w:color w:val="000000"/>
                <w:kern w:val="0"/>
                <w:sz w:val="22"/>
              </w:rPr>
              <w:t>Sub</w:t>
            </w:r>
            <w:r>
              <w:rPr>
                <w:rFonts w:ascii="等线" w:eastAsia="等线" w:hAnsi="等线" w:cs="宋体"/>
                <w:color w:val="000000"/>
                <w:kern w:val="0"/>
                <w:sz w:val="22"/>
              </w:rPr>
              <w:t>t</w:t>
            </w:r>
            <w:r w:rsidRPr="00350CC8">
              <w:rPr>
                <w:rFonts w:ascii="等线" w:eastAsia="等线" w:hAnsi="等线" w:cs="宋体"/>
                <w:color w:val="000000"/>
                <w:kern w:val="0"/>
                <w:sz w:val="22"/>
              </w:rPr>
              <w:t>raction</w:t>
            </w:r>
          </w:p>
        </w:tc>
        <w:tc>
          <w:tcPr>
            <w:tcW w:w="1107" w:type="dxa"/>
            <w:noWrap/>
            <w:hideMark/>
          </w:tcPr>
          <w:p w14:paraId="092F6744" w14:textId="77777777" w:rsidR="002F40BC" w:rsidRPr="00350CC8" w:rsidRDefault="002F40BC" w:rsidP="00263EA3">
            <w:pPr>
              <w:widowControl/>
              <w:jc w:val="left"/>
              <w:rPr>
                <w:rFonts w:ascii="等线" w:eastAsia="等线" w:hAnsi="等线" w:cs="宋体" w:hint="eastAsia"/>
                <w:color w:val="000000"/>
                <w:kern w:val="0"/>
                <w:sz w:val="22"/>
              </w:rPr>
            </w:pPr>
            <w:proofErr w:type="spellStart"/>
            <w:r w:rsidRPr="00350CC8">
              <w:rPr>
                <w:rFonts w:ascii="等线" w:eastAsia="等线" w:hAnsi="等线" w:cs="宋体" w:hint="eastAsia"/>
                <w:color w:val="000000"/>
                <w:kern w:val="0"/>
                <w:sz w:val="22"/>
              </w:rPr>
              <w:t>HippPrac</w:t>
            </w:r>
            <w:proofErr w:type="spellEnd"/>
          </w:p>
        </w:tc>
        <w:tc>
          <w:tcPr>
            <w:tcW w:w="1170" w:type="dxa"/>
            <w:noWrap/>
            <w:hideMark/>
          </w:tcPr>
          <w:p w14:paraId="7A995AB7"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-0.179</w:t>
            </w:r>
          </w:p>
        </w:tc>
        <w:tc>
          <w:tcPr>
            <w:tcW w:w="1184" w:type="dxa"/>
            <w:noWrap/>
            <w:hideMark/>
          </w:tcPr>
          <w:p w14:paraId="683A1577"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0.2938</w:t>
            </w:r>
          </w:p>
        </w:tc>
        <w:tc>
          <w:tcPr>
            <w:tcW w:w="1084" w:type="dxa"/>
            <w:noWrap/>
            <w:hideMark/>
          </w:tcPr>
          <w:p w14:paraId="17566128"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-2.5851</w:t>
            </w:r>
          </w:p>
        </w:tc>
        <w:tc>
          <w:tcPr>
            <w:tcW w:w="880" w:type="dxa"/>
            <w:noWrap/>
            <w:hideMark/>
          </w:tcPr>
          <w:p w14:paraId="67D9F6B9" w14:textId="77777777" w:rsidR="002F40BC" w:rsidRPr="00350CC8" w:rsidRDefault="002F40BC" w:rsidP="00263EA3">
            <w:pPr>
              <w:widowControl/>
              <w:jc w:val="right"/>
              <w:rPr>
                <w:rFonts w:ascii="等线" w:eastAsia="等线" w:hAnsi="等线" w:cs="宋体" w:hint="eastAsia"/>
                <w:b/>
                <w:bCs/>
                <w:color w:val="000000"/>
                <w:kern w:val="0"/>
                <w:sz w:val="22"/>
              </w:rPr>
            </w:pPr>
            <w:r w:rsidRPr="00350CC8">
              <w:rPr>
                <w:rFonts w:ascii="等线" w:eastAsia="等线" w:hAnsi="等线" w:cs="宋体" w:hint="eastAsia"/>
                <w:b/>
                <w:bCs/>
                <w:color w:val="000000"/>
                <w:kern w:val="0"/>
                <w:sz w:val="22"/>
              </w:rPr>
              <w:t>0.0193</w:t>
            </w:r>
          </w:p>
        </w:tc>
        <w:tc>
          <w:tcPr>
            <w:tcW w:w="503" w:type="dxa"/>
            <w:noWrap/>
            <w:hideMark/>
          </w:tcPr>
          <w:p w14:paraId="2FDB0414" w14:textId="77777777" w:rsidR="002F40BC" w:rsidRPr="00350CC8" w:rsidRDefault="002F40BC" w:rsidP="00263EA3">
            <w:pPr>
              <w:widowControl/>
              <w:jc w:val="left"/>
              <w:rPr>
                <w:rFonts w:ascii="等线" w:eastAsia="等线" w:hAnsi="等线" w:cs="宋体" w:hint="eastAsia"/>
                <w:b/>
                <w:bCs/>
                <w:color w:val="000000"/>
                <w:kern w:val="0"/>
                <w:sz w:val="22"/>
              </w:rPr>
            </w:pPr>
            <w:r w:rsidRPr="00350CC8">
              <w:rPr>
                <w:rFonts w:ascii="等线" w:eastAsia="等线" w:hAnsi="等线" w:cs="宋体" w:hint="eastAsia"/>
                <w:b/>
                <w:bCs/>
                <w:color w:val="000000"/>
                <w:kern w:val="0"/>
                <w:sz w:val="22"/>
              </w:rPr>
              <w:t>*</w:t>
            </w:r>
          </w:p>
        </w:tc>
        <w:tc>
          <w:tcPr>
            <w:tcW w:w="1220" w:type="dxa"/>
            <w:noWrap/>
            <w:hideMark/>
          </w:tcPr>
          <w:p w14:paraId="00384A30"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-0.6093</w:t>
            </w:r>
          </w:p>
        </w:tc>
      </w:tr>
      <w:tr w:rsidR="002F40BC" w:rsidRPr="00350CC8" w14:paraId="6558F04F" w14:textId="77777777" w:rsidTr="00263EA3">
        <w:trPr>
          <w:trHeight w:val="285"/>
        </w:trPr>
        <w:tc>
          <w:tcPr>
            <w:tcW w:w="1771" w:type="dxa"/>
            <w:vMerge/>
            <w:noWrap/>
            <w:hideMark/>
          </w:tcPr>
          <w:p w14:paraId="5460E456"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2424AB99"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Hipp1</w:t>
            </w:r>
          </w:p>
        </w:tc>
        <w:tc>
          <w:tcPr>
            <w:tcW w:w="1170" w:type="dxa"/>
            <w:noWrap/>
            <w:hideMark/>
          </w:tcPr>
          <w:p w14:paraId="2DD7DA82"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-0.2032</w:t>
            </w:r>
          </w:p>
        </w:tc>
        <w:tc>
          <w:tcPr>
            <w:tcW w:w="1184" w:type="dxa"/>
            <w:noWrap/>
            <w:hideMark/>
          </w:tcPr>
          <w:p w14:paraId="4CE68378"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0.1886</w:t>
            </w:r>
          </w:p>
        </w:tc>
        <w:tc>
          <w:tcPr>
            <w:tcW w:w="1084" w:type="dxa"/>
            <w:noWrap/>
            <w:hideMark/>
          </w:tcPr>
          <w:p w14:paraId="424E6F0E"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-4.5696</w:t>
            </w:r>
          </w:p>
        </w:tc>
        <w:tc>
          <w:tcPr>
            <w:tcW w:w="880" w:type="dxa"/>
            <w:noWrap/>
            <w:hideMark/>
          </w:tcPr>
          <w:p w14:paraId="56074B78" w14:textId="77777777" w:rsidR="002F40BC" w:rsidRPr="00350CC8" w:rsidRDefault="002F40BC" w:rsidP="00263EA3">
            <w:pPr>
              <w:widowControl/>
              <w:jc w:val="right"/>
              <w:rPr>
                <w:rFonts w:ascii="等线" w:eastAsia="等线" w:hAnsi="等线" w:cs="宋体" w:hint="eastAsia"/>
                <w:b/>
                <w:bCs/>
                <w:color w:val="000000"/>
                <w:kern w:val="0"/>
                <w:sz w:val="22"/>
              </w:rPr>
            </w:pPr>
            <w:r w:rsidRPr="00350CC8">
              <w:rPr>
                <w:rFonts w:ascii="等线" w:eastAsia="等线" w:hAnsi="等线" w:cs="宋体" w:hint="eastAsia"/>
                <w:b/>
                <w:bCs/>
                <w:color w:val="000000"/>
                <w:kern w:val="0"/>
                <w:sz w:val="22"/>
              </w:rPr>
              <w:t>0.0003</w:t>
            </w:r>
          </w:p>
        </w:tc>
        <w:tc>
          <w:tcPr>
            <w:tcW w:w="503" w:type="dxa"/>
            <w:noWrap/>
            <w:hideMark/>
          </w:tcPr>
          <w:p w14:paraId="70E71D32" w14:textId="77777777" w:rsidR="002F40BC" w:rsidRPr="00350CC8" w:rsidRDefault="002F40BC" w:rsidP="00263EA3">
            <w:pPr>
              <w:widowControl/>
              <w:jc w:val="left"/>
              <w:rPr>
                <w:rFonts w:ascii="等线" w:eastAsia="等线" w:hAnsi="等线" w:cs="宋体" w:hint="eastAsia"/>
                <w:b/>
                <w:bCs/>
                <w:color w:val="000000"/>
                <w:kern w:val="0"/>
                <w:sz w:val="22"/>
              </w:rPr>
            </w:pPr>
            <w:r w:rsidRPr="00350CC8">
              <w:rPr>
                <w:rFonts w:ascii="等线" w:eastAsia="等线" w:hAnsi="等线" w:cs="宋体" w:hint="eastAsia"/>
                <w:b/>
                <w:bCs/>
                <w:color w:val="000000"/>
                <w:kern w:val="0"/>
                <w:sz w:val="22"/>
              </w:rPr>
              <w:t>***</w:t>
            </w:r>
          </w:p>
        </w:tc>
        <w:tc>
          <w:tcPr>
            <w:tcW w:w="1220" w:type="dxa"/>
            <w:noWrap/>
            <w:hideMark/>
          </w:tcPr>
          <w:p w14:paraId="6D5808DD"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-1.0771</w:t>
            </w:r>
          </w:p>
        </w:tc>
      </w:tr>
      <w:tr w:rsidR="002F40BC" w:rsidRPr="00350CC8" w14:paraId="22C830CA" w14:textId="77777777" w:rsidTr="00263EA3">
        <w:trPr>
          <w:trHeight w:val="285"/>
        </w:trPr>
        <w:tc>
          <w:tcPr>
            <w:tcW w:w="1771" w:type="dxa"/>
            <w:vMerge/>
            <w:noWrap/>
            <w:hideMark/>
          </w:tcPr>
          <w:p w14:paraId="2007E171"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69605E40"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Hipp2</w:t>
            </w:r>
          </w:p>
        </w:tc>
        <w:tc>
          <w:tcPr>
            <w:tcW w:w="1170" w:type="dxa"/>
            <w:noWrap/>
            <w:hideMark/>
          </w:tcPr>
          <w:p w14:paraId="310CB1EA"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-0.1401</w:t>
            </w:r>
          </w:p>
        </w:tc>
        <w:tc>
          <w:tcPr>
            <w:tcW w:w="1184" w:type="dxa"/>
            <w:noWrap/>
            <w:hideMark/>
          </w:tcPr>
          <w:p w14:paraId="4F1230BA"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0.264</w:t>
            </w:r>
          </w:p>
        </w:tc>
        <w:tc>
          <w:tcPr>
            <w:tcW w:w="1084" w:type="dxa"/>
            <w:noWrap/>
            <w:hideMark/>
          </w:tcPr>
          <w:p w14:paraId="07E43DCB"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-2.1876</w:t>
            </w:r>
          </w:p>
        </w:tc>
        <w:tc>
          <w:tcPr>
            <w:tcW w:w="880" w:type="dxa"/>
            <w:noWrap/>
            <w:hideMark/>
          </w:tcPr>
          <w:p w14:paraId="5A234FA3" w14:textId="77777777" w:rsidR="002F40BC" w:rsidRPr="00350CC8" w:rsidRDefault="002F40BC" w:rsidP="00263EA3">
            <w:pPr>
              <w:widowControl/>
              <w:jc w:val="right"/>
              <w:rPr>
                <w:rFonts w:ascii="等线" w:eastAsia="等线" w:hAnsi="等线" w:cs="宋体" w:hint="eastAsia"/>
                <w:b/>
                <w:bCs/>
                <w:color w:val="000000"/>
                <w:kern w:val="0"/>
                <w:sz w:val="22"/>
              </w:rPr>
            </w:pPr>
            <w:r w:rsidRPr="00350CC8">
              <w:rPr>
                <w:rFonts w:ascii="等线" w:eastAsia="等线" w:hAnsi="等线" w:cs="宋体" w:hint="eastAsia"/>
                <w:b/>
                <w:bCs/>
                <w:color w:val="000000"/>
                <w:kern w:val="0"/>
                <w:sz w:val="22"/>
              </w:rPr>
              <w:t>0.0439</w:t>
            </w:r>
          </w:p>
        </w:tc>
        <w:tc>
          <w:tcPr>
            <w:tcW w:w="503" w:type="dxa"/>
            <w:noWrap/>
            <w:hideMark/>
          </w:tcPr>
          <w:p w14:paraId="17B31794" w14:textId="77777777" w:rsidR="002F40BC" w:rsidRPr="00350CC8" w:rsidRDefault="002F40BC" w:rsidP="00263EA3">
            <w:pPr>
              <w:widowControl/>
              <w:jc w:val="left"/>
              <w:rPr>
                <w:rFonts w:ascii="等线" w:eastAsia="等线" w:hAnsi="等线" w:cs="宋体" w:hint="eastAsia"/>
                <w:b/>
                <w:bCs/>
                <w:color w:val="000000"/>
                <w:kern w:val="0"/>
                <w:sz w:val="22"/>
              </w:rPr>
            </w:pPr>
            <w:r w:rsidRPr="00350CC8">
              <w:rPr>
                <w:rFonts w:ascii="等线" w:eastAsia="等线" w:hAnsi="等线" w:cs="宋体" w:hint="eastAsia"/>
                <w:b/>
                <w:bCs/>
                <w:color w:val="000000"/>
                <w:kern w:val="0"/>
                <w:sz w:val="22"/>
              </w:rPr>
              <w:t>*</w:t>
            </w:r>
          </w:p>
        </w:tc>
        <w:tc>
          <w:tcPr>
            <w:tcW w:w="1220" w:type="dxa"/>
            <w:noWrap/>
            <w:hideMark/>
          </w:tcPr>
          <w:p w14:paraId="4C9C49CE"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-0.5306</w:t>
            </w:r>
          </w:p>
        </w:tc>
      </w:tr>
      <w:tr w:rsidR="002F40BC" w:rsidRPr="00350CC8" w14:paraId="5F1C6867" w14:textId="77777777" w:rsidTr="00263EA3">
        <w:trPr>
          <w:trHeight w:val="285"/>
        </w:trPr>
        <w:tc>
          <w:tcPr>
            <w:tcW w:w="1771" w:type="dxa"/>
            <w:vMerge/>
            <w:noWrap/>
            <w:hideMark/>
          </w:tcPr>
          <w:p w14:paraId="75047DC3"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48598D83"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Hipp3</w:t>
            </w:r>
          </w:p>
        </w:tc>
        <w:tc>
          <w:tcPr>
            <w:tcW w:w="1170" w:type="dxa"/>
            <w:noWrap/>
            <w:hideMark/>
          </w:tcPr>
          <w:p w14:paraId="2E96B52E"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-0.1781</w:t>
            </w:r>
          </w:p>
        </w:tc>
        <w:tc>
          <w:tcPr>
            <w:tcW w:w="1184" w:type="dxa"/>
            <w:noWrap/>
            <w:hideMark/>
          </w:tcPr>
          <w:p w14:paraId="66B17056"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0.2955</w:t>
            </w:r>
          </w:p>
        </w:tc>
        <w:tc>
          <w:tcPr>
            <w:tcW w:w="1084" w:type="dxa"/>
            <w:noWrap/>
            <w:hideMark/>
          </w:tcPr>
          <w:p w14:paraId="402F9026"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-2.4858</w:t>
            </w:r>
          </w:p>
        </w:tc>
        <w:tc>
          <w:tcPr>
            <w:tcW w:w="880" w:type="dxa"/>
            <w:noWrap/>
            <w:hideMark/>
          </w:tcPr>
          <w:p w14:paraId="7BB9D3C6" w14:textId="77777777" w:rsidR="002F40BC" w:rsidRPr="00350CC8" w:rsidRDefault="002F40BC" w:rsidP="00263EA3">
            <w:pPr>
              <w:widowControl/>
              <w:jc w:val="right"/>
              <w:rPr>
                <w:rFonts w:ascii="等线" w:eastAsia="等线" w:hAnsi="等线" w:cs="宋体" w:hint="eastAsia"/>
                <w:b/>
                <w:bCs/>
                <w:color w:val="000000"/>
                <w:kern w:val="0"/>
                <w:sz w:val="22"/>
              </w:rPr>
            </w:pPr>
            <w:r w:rsidRPr="00350CC8">
              <w:rPr>
                <w:rFonts w:ascii="等线" w:eastAsia="等线" w:hAnsi="等线" w:cs="宋体" w:hint="eastAsia"/>
                <w:b/>
                <w:bCs/>
                <w:color w:val="000000"/>
                <w:kern w:val="0"/>
                <w:sz w:val="22"/>
              </w:rPr>
              <w:t>0.0244</w:t>
            </w:r>
          </w:p>
        </w:tc>
        <w:tc>
          <w:tcPr>
            <w:tcW w:w="503" w:type="dxa"/>
            <w:noWrap/>
            <w:hideMark/>
          </w:tcPr>
          <w:p w14:paraId="22FE4832" w14:textId="77777777" w:rsidR="002F40BC" w:rsidRPr="00350CC8" w:rsidRDefault="002F40BC" w:rsidP="00263EA3">
            <w:pPr>
              <w:widowControl/>
              <w:jc w:val="left"/>
              <w:rPr>
                <w:rFonts w:ascii="等线" w:eastAsia="等线" w:hAnsi="等线" w:cs="宋体" w:hint="eastAsia"/>
                <w:b/>
                <w:bCs/>
                <w:color w:val="000000"/>
                <w:kern w:val="0"/>
                <w:sz w:val="22"/>
              </w:rPr>
            </w:pPr>
            <w:r w:rsidRPr="00350CC8">
              <w:rPr>
                <w:rFonts w:ascii="等线" w:eastAsia="等线" w:hAnsi="等线" w:cs="宋体" w:hint="eastAsia"/>
                <w:b/>
                <w:bCs/>
                <w:color w:val="000000"/>
                <w:kern w:val="0"/>
                <w:sz w:val="22"/>
              </w:rPr>
              <w:t>*</w:t>
            </w:r>
          </w:p>
        </w:tc>
        <w:tc>
          <w:tcPr>
            <w:tcW w:w="1220" w:type="dxa"/>
            <w:noWrap/>
            <w:hideMark/>
          </w:tcPr>
          <w:p w14:paraId="102463FC"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-0.6029</w:t>
            </w:r>
          </w:p>
        </w:tc>
      </w:tr>
      <w:tr w:rsidR="002F40BC" w:rsidRPr="00350CC8" w14:paraId="13B395D3" w14:textId="77777777" w:rsidTr="00263EA3">
        <w:trPr>
          <w:trHeight w:val="285"/>
        </w:trPr>
        <w:tc>
          <w:tcPr>
            <w:tcW w:w="1771" w:type="dxa"/>
            <w:vMerge/>
            <w:noWrap/>
            <w:hideMark/>
          </w:tcPr>
          <w:p w14:paraId="5FDE178D"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663A57C8"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Hipp4</w:t>
            </w:r>
          </w:p>
        </w:tc>
        <w:tc>
          <w:tcPr>
            <w:tcW w:w="1170" w:type="dxa"/>
            <w:noWrap/>
            <w:hideMark/>
          </w:tcPr>
          <w:p w14:paraId="67469282"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-0.2256</w:t>
            </w:r>
          </w:p>
        </w:tc>
        <w:tc>
          <w:tcPr>
            <w:tcW w:w="1184" w:type="dxa"/>
            <w:noWrap/>
            <w:hideMark/>
          </w:tcPr>
          <w:p w14:paraId="196F72ED"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0.3418</w:t>
            </w:r>
          </w:p>
        </w:tc>
        <w:tc>
          <w:tcPr>
            <w:tcW w:w="1084" w:type="dxa"/>
            <w:noWrap/>
            <w:hideMark/>
          </w:tcPr>
          <w:p w14:paraId="63989E93"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-2.6404</w:t>
            </w:r>
          </w:p>
        </w:tc>
        <w:tc>
          <w:tcPr>
            <w:tcW w:w="880" w:type="dxa"/>
            <w:noWrap/>
            <w:hideMark/>
          </w:tcPr>
          <w:p w14:paraId="71085B3F" w14:textId="77777777" w:rsidR="002F40BC" w:rsidRPr="00350CC8" w:rsidRDefault="002F40BC" w:rsidP="00263EA3">
            <w:pPr>
              <w:widowControl/>
              <w:jc w:val="right"/>
              <w:rPr>
                <w:rFonts w:ascii="等线" w:eastAsia="等线" w:hAnsi="等线" w:cs="宋体" w:hint="eastAsia"/>
                <w:b/>
                <w:bCs/>
                <w:color w:val="000000"/>
                <w:kern w:val="0"/>
                <w:sz w:val="22"/>
              </w:rPr>
            </w:pPr>
            <w:r w:rsidRPr="00350CC8">
              <w:rPr>
                <w:rFonts w:ascii="等线" w:eastAsia="等线" w:hAnsi="等线" w:cs="宋体" w:hint="eastAsia"/>
                <w:b/>
                <w:bCs/>
                <w:color w:val="000000"/>
                <w:kern w:val="0"/>
                <w:sz w:val="22"/>
              </w:rPr>
              <w:t>0.0185</w:t>
            </w:r>
          </w:p>
        </w:tc>
        <w:tc>
          <w:tcPr>
            <w:tcW w:w="503" w:type="dxa"/>
            <w:noWrap/>
            <w:hideMark/>
          </w:tcPr>
          <w:p w14:paraId="68A164AA" w14:textId="77777777" w:rsidR="002F40BC" w:rsidRPr="00350CC8" w:rsidRDefault="002F40BC" w:rsidP="00263EA3">
            <w:pPr>
              <w:widowControl/>
              <w:jc w:val="left"/>
              <w:rPr>
                <w:rFonts w:ascii="等线" w:eastAsia="等线" w:hAnsi="等线" w:cs="宋体" w:hint="eastAsia"/>
                <w:b/>
                <w:bCs/>
                <w:color w:val="000000"/>
                <w:kern w:val="0"/>
                <w:sz w:val="22"/>
              </w:rPr>
            </w:pPr>
            <w:r w:rsidRPr="00350CC8">
              <w:rPr>
                <w:rFonts w:ascii="等线" w:eastAsia="等线" w:hAnsi="等线" w:cs="宋体" w:hint="eastAsia"/>
                <w:b/>
                <w:bCs/>
                <w:color w:val="000000"/>
                <w:kern w:val="0"/>
                <w:sz w:val="22"/>
              </w:rPr>
              <w:t>*</w:t>
            </w:r>
          </w:p>
        </w:tc>
        <w:tc>
          <w:tcPr>
            <w:tcW w:w="1220" w:type="dxa"/>
            <w:noWrap/>
            <w:hideMark/>
          </w:tcPr>
          <w:p w14:paraId="129FB370"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-0.6601</w:t>
            </w:r>
          </w:p>
        </w:tc>
      </w:tr>
      <w:tr w:rsidR="002F40BC" w:rsidRPr="00350CC8" w14:paraId="15E7B2DF" w14:textId="77777777" w:rsidTr="00263EA3">
        <w:trPr>
          <w:trHeight w:val="285"/>
        </w:trPr>
        <w:tc>
          <w:tcPr>
            <w:tcW w:w="1771" w:type="dxa"/>
            <w:noWrap/>
          </w:tcPr>
          <w:p w14:paraId="6B8773BA"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tcPr>
          <w:p w14:paraId="466F89A0" w14:textId="77777777" w:rsidR="002F40BC" w:rsidRPr="00350CC8" w:rsidRDefault="002F40BC" w:rsidP="00263EA3">
            <w:pPr>
              <w:widowControl/>
              <w:jc w:val="left"/>
              <w:rPr>
                <w:rFonts w:ascii="等线" w:eastAsia="等线" w:hAnsi="等线" w:cs="宋体" w:hint="eastAsia"/>
                <w:color w:val="000000"/>
                <w:kern w:val="0"/>
                <w:sz w:val="22"/>
              </w:rPr>
            </w:pPr>
          </w:p>
        </w:tc>
        <w:tc>
          <w:tcPr>
            <w:tcW w:w="1170" w:type="dxa"/>
            <w:noWrap/>
          </w:tcPr>
          <w:p w14:paraId="3FFF9E0F" w14:textId="77777777" w:rsidR="002F40BC" w:rsidRPr="00350CC8" w:rsidRDefault="002F40BC" w:rsidP="00263EA3">
            <w:pPr>
              <w:widowControl/>
              <w:jc w:val="right"/>
              <w:rPr>
                <w:rFonts w:ascii="等线" w:eastAsia="等线" w:hAnsi="等线" w:cs="宋体" w:hint="eastAsia"/>
                <w:color w:val="000000"/>
                <w:kern w:val="0"/>
                <w:sz w:val="22"/>
              </w:rPr>
            </w:pPr>
          </w:p>
        </w:tc>
        <w:tc>
          <w:tcPr>
            <w:tcW w:w="1184" w:type="dxa"/>
            <w:noWrap/>
          </w:tcPr>
          <w:p w14:paraId="4C5F849C" w14:textId="77777777" w:rsidR="002F40BC" w:rsidRPr="00350CC8" w:rsidRDefault="002F40BC" w:rsidP="00263EA3">
            <w:pPr>
              <w:widowControl/>
              <w:jc w:val="right"/>
              <w:rPr>
                <w:rFonts w:ascii="等线" w:eastAsia="等线" w:hAnsi="等线" w:cs="宋体" w:hint="eastAsia"/>
                <w:color w:val="000000"/>
                <w:kern w:val="0"/>
                <w:sz w:val="22"/>
              </w:rPr>
            </w:pPr>
          </w:p>
        </w:tc>
        <w:tc>
          <w:tcPr>
            <w:tcW w:w="1084" w:type="dxa"/>
            <w:noWrap/>
          </w:tcPr>
          <w:p w14:paraId="076F2260" w14:textId="77777777" w:rsidR="002F40BC" w:rsidRPr="00350CC8" w:rsidRDefault="002F40BC" w:rsidP="00263EA3">
            <w:pPr>
              <w:widowControl/>
              <w:jc w:val="right"/>
              <w:rPr>
                <w:rFonts w:ascii="等线" w:eastAsia="等线" w:hAnsi="等线" w:cs="宋体" w:hint="eastAsia"/>
                <w:color w:val="000000"/>
                <w:kern w:val="0"/>
                <w:sz w:val="22"/>
              </w:rPr>
            </w:pPr>
          </w:p>
        </w:tc>
        <w:tc>
          <w:tcPr>
            <w:tcW w:w="880" w:type="dxa"/>
            <w:noWrap/>
          </w:tcPr>
          <w:p w14:paraId="4D867E36" w14:textId="77777777" w:rsidR="002F40BC" w:rsidRPr="00350CC8" w:rsidRDefault="002F40BC" w:rsidP="00263EA3">
            <w:pPr>
              <w:widowControl/>
              <w:jc w:val="right"/>
              <w:rPr>
                <w:rFonts w:ascii="等线" w:eastAsia="等线" w:hAnsi="等线" w:cs="宋体" w:hint="eastAsia"/>
                <w:color w:val="000000"/>
                <w:kern w:val="0"/>
                <w:sz w:val="22"/>
              </w:rPr>
            </w:pPr>
          </w:p>
        </w:tc>
        <w:tc>
          <w:tcPr>
            <w:tcW w:w="503" w:type="dxa"/>
            <w:noWrap/>
          </w:tcPr>
          <w:p w14:paraId="3BA4C671"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tcPr>
          <w:p w14:paraId="3B5DBB50" w14:textId="77777777" w:rsidR="002F40BC" w:rsidRPr="00350CC8" w:rsidRDefault="002F40BC" w:rsidP="00263EA3">
            <w:pPr>
              <w:widowControl/>
              <w:jc w:val="right"/>
              <w:rPr>
                <w:rFonts w:ascii="等线" w:eastAsia="等线" w:hAnsi="等线" w:cs="宋体" w:hint="eastAsia"/>
                <w:color w:val="000000"/>
                <w:kern w:val="0"/>
                <w:sz w:val="22"/>
              </w:rPr>
            </w:pPr>
          </w:p>
        </w:tc>
      </w:tr>
      <w:tr w:rsidR="002F40BC" w:rsidRPr="00350CC8" w14:paraId="73DCDF43" w14:textId="77777777" w:rsidTr="00263EA3">
        <w:trPr>
          <w:trHeight w:val="285"/>
        </w:trPr>
        <w:tc>
          <w:tcPr>
            <w:tcW w:w="1771" w:type="dxa"/>
            <w:vMerge w:val="restart"/>
            <w:noWrap/>
            <w:hideMark/>
          </w:tcPr>
          <w:p w14:paraId="74C5E170"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Rest</w:t>
            </w:r>
          </w:p>
        </w:tc>
        <w:tc>
          <w:tcPr>
            <w:tcW w:w="1107" w:type="dxa"/>
            <w:noWrap/>
            <w:hideMark/>
          </w:tcPr>
          <w:p w14:paraId="66666A04" w14:textId="77777777" w:rsidR="002F40BC" w:rsidRPr="00350CC8" w:rsidRDefault="002F40BC" w:rsidP="00263EA3">
            <w:pPr>
              <w:widowControl/>
              <w:jc w:val="left"/>
              <w:rPr>
                <w:rFonts w:ascii="等线" w:eastAsia="等线" w:hAnsi="等线" w:cs="宋体" w:hint="eastAsia"/>
                <w:color w:val="000000"/>
                <w:kern w:val="0"/>
                <w:sz w:val="22"/>
              </w:rPr>
            </w:pPr>
            <w:proofErr w:type="spellStart"/>
            <w:r w:rsidRPr="00350CC8">
              <w:rPr>
                <w:rFonts w:ascii="等线" w:eastAsia="等线" w:hAnsi="等线" w:cs="宋体" w:hint="eastAsia"/>
                <w:color w:val="000000"/>
                <w:kern w:val="0"/>
                <w:sz w:val="22"/>
              </w:rPr>
              <w:t>HippPrac</w:t>
            </w:r>
            <w:proofErr w:type="spellEnd"/>
          </w:p>
        </w:tc>
        <w:tc>
          <w:tcPr>
            <w:tcW w:w="1170" w:type="dxa"/>
            <w:noWrap/>
            <w:hideMark/>
          </w:tcPr>
          <w:p w14:paraId="01FDFDB0"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N/A</w:t>
            </w:r>
          </w:p>
        </w:tc>
        <w:tc>
          <w:tcPr>
            <w:tcW w:w="1184" w:type="dxa"/>
            <w:noWrap/>
            <w:hideMark/>
          </w:tcPr>
          <w:p w14:paraId="07FA0170"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N/A</w:t>
            </w:r>
          </w:p>
        </w:tc>
        <w:tc>
          <w:tcPr>
            <w:tcW w:w="1084" w:type="dxa"/>
            <w:noWrap/>
            <w:hideMark/>
          </w:tcPr>
          <w:p w14:paraId="1D15D785"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N/A</w:t>
            </w:r>
          </w:p>
        </w:tc>
        <w:tc>
          <w:tcPr>
            <w:tcW w:w="880" w:type="dxa"/>
            <w:noWrap/>
            <w:hideMark/>
          </w:tcPr>
          <w:p w14:paraId="69F9CBC4"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N/A</w:t>
            </w:r>
          </w:p>
        </w:tc>
        <w:tc>
          <w:tcPr>
            <w:tcW w:w="503" w:type="dxa"/>
            <w:noWrap/>
            <w:hideMark/>
          </w:tcPr>
          <w:p w14:paraId="2F0B1394"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56FAF02D"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N/A</w:t>
            </w:r>
          </w:p>
        </w:tc>
      </w:tr>
      <w:tr w:rsidR="002F40BC" w:rsidRPr="00350CC8" w14:paraId="14BD390C" w14:textId="77777777" w:rsidTr="00263EA3">
        <w:trPr>
          <w:trHeight w:val="285"/>
        </w:trPr>
        <w:tc>
          <w:tcPr>
            <w:tcW w:w="1771" w:type="dxa"/>
            <w:vMerge/>
            <w:noWrap/>
            <w:hideMark/>
          </w:tcPr>
          <w:p w14:paraId="7B6E0346"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46809109"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Hipp1</w:t>
            </w:r>
          </w:p>
        </w:tc>
        <w:tc>
          <w:tcPr>
            <w:tcW w:w="1170" w:type="dxa"/>
            <w:noWrap/>
            <w:hideMark/>
          </w:tcPr>
          <w:p w14:paraId="4D48E2CE"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-0.0188</w:t>
            </w:r>
          </w:p>
        </w:tc>
        <w:tc>
          <w:tcPr>
            <w:tcW w:w="1184" w:type="dxa"/>
            <w:noWrap/>
            <w:hideMark/>
          </w:tcPr>
          <w:p w14:paraId="0031DF31"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0.2968</w:t>
            </w:r>
          </w:p>
        </w:tc>
        <w:tc>
          <w:tcPr>
            <w:tcW w:w="1084" w:type="dxa"/>
            <w:noWrap/>
            <w:hideMark/>
          </w:tcPr>
          <w:p w14:paraId="144C12ED"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-0.2683</w:t>
            </w:r>
          </w:p>
        </w:tc>
        <w:tc>
          <w:tcPr>
            <w:tcW w:w="880" w:type="dxa"/>
            <w:noWrap/>
            <w:hideMark/>
          </w:tcPr>
          <w:p w14:paraId="457EC373"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0.7917</w:t>
            </w:r>
          </w:p>
        </w:tc>
        <w:tc>
          <w:tcPr>
            <w:tcW w:w="503" w:type="dxa"/>
            <w:noWrap/>
            <w:hideMark/>
          </w:tcPr>
          <w:p w14:paraId="2B1CE136"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0DF896C8"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-0.0632</w:t>
            </w:r>
          </w:p>
        </w:tc>
      </w:tr>
      <w:tr w:rsidR="002F40BC" w:rsidRPr="00350CC8" w14:paraId="7A5209E1" w14:textId="77777777" w:rsidTr="00263EA3">
        <w:trPr>
          <w:trHeight w:val="285"/>
        </w:trPr>
        <w:tc>
          <w:tcPr>
            <w:tcW w:w="1771" w:type="dxa"/>
            <w:vMerge/>
            <w:noWrap/>
            <w:hideMark/>
          </w:tcPr>
          <w:p w14:paraId="3A42324A"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18900BD0"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Hipp2</w:t>
            </w:r>
          </w:p>
        </w:tc>
        <w:tc>
          <w:tcPr>
            <w:tcW w:w="1170" w:type="dxa"/>
            <w:noWrap/>
            <w:hideMark/>
          </w:tcPr>
          <w:p w14:paraId="6921F69D"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-0.0438</w:t>
            </w:r>
          </w:p>
        </w:tc>
        <w:tc>
          <w:tcPr>
            <w:tcW w:w="1184" w:type="dxa"/>
            <w:noWrap/>
            <w:hideMark/>
          </w:tcPr>
          <w:p w14:paraId="56FECCE2"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0.283</w:t>
            </w:r>
          </w:p>
        </w:tc>
        <w:tc>
          <w:tcPr>
            <w:tcW w:w="1084" w:type="dxa"/>
            <w:noWrap/>
            <w:hideMark/>
          </w:tcPr>
          <w:p w14:paraId="0806F0DE"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-0.6383</w:t>
            </w:r>
          </w:p>
        </w:tc>
        <w:tc>
          <w:tcPr>
            <w:tcW w:w="880" w:type="dxa"/>
            <w:noWrap/>
            <w:hideMark/>
          </w:tcPr>
          <w:p w14:paraId="0D53244E"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0.5323</w:t>
            </w:r>
          </w:p>
        </w:tc>
        <w:tc>
          <w:tcPr>
            <w:tcW w:w="503" w:type="dxa"/>
            <w:noWrap/>
            <w:hideMark/>
          </w:tcPr>
          <w:p w14:paraId="49A48BE4"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48979593"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-0.1548</w:t>
            </w:r>
          </w:p>
        </w:tc>
      </w:tr>
      <w:tr w:rsidR="002F40BC" w:rsidRPr="00350CC8" w14:paraId="66821F54" w14:textId="77777777" w:rsidTr="00263EA3">
        <w:trPr>
          <w:trHeight w:val="285"/>
        </w:trPr>
        <w:tc>
          <w:tcPr>
            <w:tcW w:w="1771" w:type="dxa"/>
            <w:vMerge/>
            <w:noWrap/>
            <w:hideMark/>
          </w:tcPr>
          <w:p w14:paraId="38520901"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noWrap/>
            <w:hideMark/>
          </w:tcPr>
          <w:p w14:paraId="3E304667"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Hipp3</w:t>
            </w:r>
          </w:p>
        </w:tc>
        <w:tc>
          <w:tcPr>
            <w:tcW w:w="1170" w:type="dxa"/>
            <w:noWrap/>
            <w:hideMark/>
          </w:tcPr>
          <w:p w14:paraId="5D09AB7E"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-0.0884</w:t>
            </w:r>
          </w:p>
        </w:tc>
        <w:tc>
          <w:tcPr>
            <w:tcW w:w="1184" w:type="dxa"/>
            <w:noWrap/>
            <w:hideMark/>
          </w:tcPr>
          <w:p w14:paraId="5704E4F4"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0.2909</w:t>
            </w:r>
          </w:p>
        </w:tc>
        <w:tc>
          <w:tcPr>
            <w:tcW w:w="1084" w:type="dxa"/>
            <w:noWrap/>
            <w:hideMark/>
          </w:tcPr>
          <w:p w14:paraId="71D038DB"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-1.2534</w:t>
            </w:r>
          </w:p>
        </w:tc>
        <w:tc>
          <w:tcPr>
            <w:tcW w:w="880" w:type="dxa"/>
            <w:noWrap/>
            <w:hideMark/>
          </w:tcPr>
          <w:p w14:paraId="5C22300E"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0.2281</w:t>
            </w:r>
          </w:p>
        </w:tc>
        <w:tc>
          <w:tcPr>
            <w:tcW w:w="503" w:type="dxa"/>
            <w:noWrap/>
            <w:hideMark/>
          </w:tcPr>
          <w:p w14:paraId="269A64BA"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noWrap/>
            <w:hideMark/>
          </w:tcPr>
          <w:p w14:paraId="0C16ECAB"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-0.304</w:t>
            </w:r>
          </w:p>
        </w:tc>
      </w:tr>
      <w:tr w:rsidR="002F40BC" w:rsidRPr="00350CC8" w14:paraId="5F500C08" w14:textId="77777777" w:rsidTr="002F40BC">
        <w:trPr>
          <w:trHeight w:val="285"/>
        </w:trPr>
        <w:tc>
          <w:tcPr>
            <w:tcW w:w="1771" w:type="dxa"/>
            <w:vMerge/>
            <w:tcBorders>
              <w:bottom w:val="single" w:sz="12" w:space="0" w:color="auto"/>
            </w:tcBorders>
            <w:noWrap/>
            <w:hideMark/>
          </w:tcPr>
          <w:p w14:paraId="28F8D719" w14:textId="77777777" w:rsidR="002F40BC" w:rsidRPr="00350CC8" w:rsidRDefault="002F40BC" w:rsidP="00263EA3">
            <w:pPr>
              <w:widowControl/>
              <w:jc w:val="left"/>
              <w:rPr>
                <w:rFonts w:ascii="等线" w:eastAsia="等线" w:hAnsi="等线" w:cs="宋体" w:hint="eastAsia"/>
                <w:color w:val="000000"/>
                <w:kern w:val="0"/>
                <w:sz w:val="22"/>
              </w:rPr>
            </w:pPr>
          </w:p>
        </w:tc>
        <w:tc>
          <w:tcPr>
            <w:tcW w:w="1107" w:type="dxa"/>
            <w:tcBorders>
              <w:bottom w:val="single" w:sz="12" w:space="0" w:color="auto"/>
            </w:tcBorders>
            <w:noWrap/>
            <w:hideMark/>
          </w:tcPr>
          <w:p w14:paraId="6D609E0A" w14:textId="77777777" w:rsidR="002F40BC" w:rsidRPr="00350CC8" w:rsidRDefault="002F40BC" w:rsidP="00263EA3">
            <w:pPr>
              <w:widowControl/>
              <w:jc w:val="left"/>
              <w:rPr>
                <w:rFonts w:ascii="等线" w:eastAsia="等线" w:hAnsi="等线" w:cs="宋体" w:hint="eastAsia"/>
                <w:color w:val="000000"/>
                <w:kern w:val="0"/>
                <w:sz w:val="22"/>
              </w:rPr>
            </w:pPr>
            <w:r w:rsidRPr="00350CC8">
              <w:rPr>
                <w:rFonts w:ascii="等线" w:eastAsia="等线" w:hAnsi="等线" w:cs="宋体" w:hint="eastAsia"/>
                <w:color w:val="000000"/>
                <w:kern w:val="0"/>
                <w:sz w:val="22"/>
              </w:rPr>
              <w:t>Hipp4</w:t>
            </w:r>
          </w:p>
        </w:tc>
        <w:tc>
          <w:tcPr>
            <w:tcW w:w="1170" w:type="dxa"/>
            <w:tcBorders>
              <w:bottom w:val="single" w:sz="12" w:space="0" w:color="auto"/>
            </w:tcBorders>
            <w:noWrap/>
            <w:hideMark/>
          </w:tcPr>
          <w:p w14:paraId="2E9BDC2C"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-0.0244</w:t>
            </w:r>
          </w:p>
        </w:tc>
        <w:tc>
          <w:tcPr>
            <w:tcW w:w="1184" w:type="dxa"/>
            <w:tcBorders>
              <w:bottom w:val="single" w:sz="12" w:space="0" w:color="auto"/>
            </w:tcBorders>
            <w:noWrap/>
            <w:hideMark/>
          </w:tcPr>
          <w:p w14:paraId="2C5A4540"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0.3231</w:t>
            </w:r>
          </w:p>
        </w:tc>
        <w:tc>
          <w:tcPr>
            <w:tcW w:w="1084" w:type="dxa"/>
            <w:tcBorders>
              <w:bottom w:val="single" w:sz="12" w:space="0" w:color="auto"/>
            </w:tcBorders>
            <w:noWrap/>
            <w:hideMark/>
          </w:tcPr>
          <w:p w14:paraId="1E1F63BF"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-0.302</w:t>
            </w:r>
          </w:p>
        </w:tc>
        <w:tc>
          <w:tcPr>
            <w:tcW w:w="880" w:type="dxa"/>
            <w:tcBorders>
              <w:bottom w:val="single" w:sz="12" w:space="0" w:color="auto"/>
            </w:tcBorders>
            <w:noWrap/>
            <w:hideMark/>
          </w:tcPr>
          <w:p w14:paraId="35425268"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0.7668</w:t>
            </w:r>
          </w:p>
        </w:tc>
        <w:tc>
          <w:tcPr>
            <w:tcW w:w="503" w:type="dxa"/>
            <w:tcBorders>
              <w:bottom w:val="single" w:sz="12" w:space="0" w:color="auto"/>
            </w:tcBorders>
            <w:noWrap/>
            <w:hideMark/>
          </w:tcPr>
          <w:p w14:paraId="4C602637" w14:textId="77777777" w:rsidR="002F40BC" w:rsidRPr="00350CC8" w:rsidRDefault="002F40BC" w:rsidP="00263EA3">
            <w:pPr>
              <w:widowControl/>
              <w:jc w:val="left"/>
              <w:rPr>
                <w:rFonts w:ascii="等线" w:eastAsia="等线" w:hAnsi="等线" w:cs="宋体" w:hint="eastAsia"/>
                <w:color w:val="000000"/>
                <w:kern w:val="0"/>
                <w:sz w:val="22"/>
              </w:rPr>
            </w:pPr>
          </w:p>
        </w:tc>
        <w:tc>
          <w:tcPr>
            <w:tcW w:w="1220" w:type="dxa"/>
            <w:tcBorders>
              <w:bottom w:val="single" w:sz="12" w:space="0" w:color="auto"/>
            </w:tcBorders>
            <w:noWrap/>
            <w:hideMark/>
          </w:tcPr>
          <w:p w14:paraId="1FA6DBEE" w14:textId="77777777" w:rsidR="002F40BC" w:rsidRPr="00350CC8" w:rsidRDefault="002F40BC" w:rsidP="00263EA3">
            <w:pPr>
              <w:widowControl/>
              <w:jc w:val="right"/>
              <w:rPr>
                <w:rFonts w:ascii="等线" w:eastAsia="等线" w:hAnsi="等线" w:cs="宋体" w:hint="eastAsia"/>
                <w:color w:val="000000"/>
                <w:kern w:val="0"/>
                <w:sz w:val="22"/>
              </w:rPr>
            </w:pPr>
            <w:r w:rsidRPr="00350CC8">
              <w:rPr>
                <w:rFonts w:ascii="等线" w:eastAsia="等线" w:hAnsi="等线" w:cs="宋体" w:hint="eastAsia"/>
                <w:color w:val="000000"/>
                <w:kern w:val="0"/>
                <w:sz w:val="22"/>
              </w:rPr>
              <w:t>-0.0755</w:t>
            </w:r>
          </w:p>
        </w:tc>
      </w:tr>
    </w:tbl>
    <w:p w14:paraId="1CEA6F31" w14:textId="77777777" w:rsidR="002F40BC" w:rsidRPr="002F40BC" w:rsidRDefault="002F40BC">
      <w:pPr>
        <w:rPr>
          <w:rFonts w:ascii="Calibri" w:eastAsia="宋体" w:hAnsi="Calibri"/>
        </w:rPr>
      </w:pPr>
      <w:r w:rsidRPr="002F40BC">
        <w:rPr>
          <w:rFonts w:ascii="Calibri" w:eastAsia="宋体" w:hAnsi="Calibri"/>
          <w:b/>
          <w:bCs/>
        </w:rPr>
        <w:t>Supplementary Table 1. Detailed Statistical Results for the Left Hippocampus ROI Analysis.</w:t>
      </w:r>
    </w:p>
    <w:p w14:paraId="68B86DEF" w14:textId="77777777" w:rsidR="002F40BC" w:rsidRDefault="002F40BC" w:rsidP="002F40BC">
      <w:pPr>
        <w:rPr>
          <w:rFonts w:ascii="Calibri" w:eastAsia="宋体" w:hAnsi="Calibri"/>
        </w:rPr>
      </w:pPr>
      <w:r w:rsidRPr="00B864B7">
        <w:rPr>
          <w:rFonts w:ascii="Calibri" w:eastAsia="宋体" w:hAnsi="Calibri"/>
        </w:rPr>
        <w:t>Note: ***</w:t>
      </w:r>
      <w:r w:rsidRPr="00B864B7">
        <w:rPr>
          <w:rFonts w:ascii="Calibri" w:eastAsia="宋体" w:hAnsi="Calibri"/>
          <w:i/>
        </w:rPr>
        <w:t>p</w:t>
      </w:r>
      <w:r w:rsidRPr="00B864B7">
        <w:rPr>
          <w:rFonts w:ascii="Calibri" w:eastAsia="宋体" w:hAnsi="Calibri"/>
        </w:rPr>
        <w:t> &lt; 0.001, **</w:t>
      </w:r>
      <w:r w:rsidRPr="00B864B7">
        <w:rPr>
          <w:rFonts w:ascii="Calibri" w:eastAsia="宋体" w:hAnsi="Calibri"/>
          <w:i/>
        </w:rPr>
        <w:t>p</w:t>
      </w:r>
      <w:r w:rsidRPr="00B864B7">
        <w:rPr>
          <w:rFonts w:ascii="Calibri" w:eastAsia="宋体" w:hAnsi="Calibri"/>
        </w:rPr>
        <w:t> &lt; 0.01</w:t>
      </w:r>
      <w:r>
        <w:rPr>
          <w:rFonts w:ascii="Calibri" w:eastAsia="宋体" w:hAnsi="Calibri" w:hint="eastAsia"/>
        </w:rPr>
        <w:t xml:space="preserve">, </w:t>
      </w:r>
      <w:r w:rsidRPr="00B864B7">
        <w:rPr>
          <w:rFonts w:ascii="Calibri" w:eastAsia="宋体" w:hAnsi="Calibri"/>
        </w:rPr>
        <w:t>*</w:t>
      </w:r>
      <w:r w:rsidRPr="00B864B7">
        <w:rPr>
          <w:rFonts w:ascii="Calibri" w:eastAsia="宋体" w:hAnsi="Calibri"/>
          <w:i/>
        </w:rPr>
        <w:t>p</w:t>
      </w:r>
      <w:r w:rsidRPr="00B864B7">
        <w:rPr>
          <w:rFonts w:ascii="Calibri" w:eastAsia="宋体" w:hAnsi="Calibri"/>
        </w:rPr>
        <w:t> &lt; 0.0</w:t>
      </w:r>
      <w:r>
        <w:rPr>
          <w:rFonts w:ascii="Calibri" w:eastAsia="宋体" w:hAnsi="Calibri" w:hint="eastAsia"/>
        </w:rPr>
        <w:t>5</w:t>
      </w:r>
    </w:p>
    <w:p w14:paraId="065E6071" w14:textId="77777777" w:rsidR="002F40BC" w:rsidRDefault="002F40BC">
      <w:pPr>
        <w:rPr>
          <w:rFonts w:hint="eastAsia"/>
        </w:rPr>
      </w:pPr>
    </w:p>
    <w:p w14:paraId="6DA670C4" w14:textId="77777777" w:rsidR="002F40BC" w:rsidRDefault="002F40BC">
      <w:pPr>
        <w:widowControl/>
        <w:jc w:val="left"/>
        <w:rPr>
          <w:rFonts w:hint="eastAsia"/>
        </w:rPr>
      </w:pPr>
      <w:r>
        <w:rPr>
          <w:rFonts w:hint="eastAsia"/>
        </w:rPr>
        <w:br w:type="page"/>
      </w:r>
    </w:p>
    <w:tbl>
      <w:tblPr>
        <w:tblStyle w:val="a3"/>
        <w:tblpPr w:leftFromText="180" w:rightFromText="180" w:horzAnchor="margin" w:tblpY="551"/>
        <w:tblW w:w="0" w:type="auto"/>
        <w:tblLayout w:type="fixed"/>
        <w:tblLook w:val="04A0" w:firstRow="1" w:lastRow="0" w:firstColumn="1" w:lastColumn="0" w:noHBand="0" w:noVBand="1"/>
      </w:tblPr>
      <w:tblGrid>
        <w:gridCol w:w="3402"/>
        <w:gridCol w:w="1843"/>
        <w:gridCol w:w="1559"/>
        <w:gridCol w:w="1502"/>
      </w:tblGrid>
      <w:tr w:rsidR="006740AB" w:rsidRPr="006740AB" w14:paraId="23C04F70" w14:textId="77777777" w:rsidTr="00066BB2">
        <w:trPr>
          <w:cnfStyle w:val="100000000000" w:firstRow="1" w:lastRow="0" w:firstColumn="0" w:lastColumn="0" w:oddVBand="0" w:evenVBand="0" w:oddHBand="0" w:evenHBand="0" w:firstRowFirstColumn="0" w:firstRowLastColumn="0" w:lastRowFirstColumn="0" w:lastRowLastColumn="0"/>
          <w:trHeight w:val="287"/>
        </w:trPr>
        <w:tc>
          <w:tcPr>
            <w:tcW w:w="3402" w:type="dxa"/>
            <w:noWrap/>
            <w:hideMark/>
          </w:tcPr>
          <w:p w14:paraId="2541055E" w14:textId="77777777" w:rsidR="006740AB" w:rsidRPr="006740AB" w:rsidRDefault="006740AB" w:rsidP="00066BB2">
            <w:pPr>
              <w:widowControl/>
              <w:jc w:val="left"/>
              <w:rPr>
                <w:rFonts w:ascii="等线" w:eastAsia="等线" w:hAnsi="等线" w:cs="宋体" w:hint="eastAsia"/>
                <w:color w:val="000000"/>
                <w:kern w:val="0"/>
                <w:sz w:val="22"/>
              </w:rPr>
            </w:pPr>
            <w:r w:rsidRPr="006740AB">
              <w:rPr>
                <w:rFonts w:ascii="等线" w:eastAsia="等线" w:hAnsi="等线" w:cs="宋体" w:hint="eastAsia"/>
                <w:color w:val="000000"/>
                <w:kern w:val="0"/>
                <w:sz w:val="22"/>
              </w:rPr>
              <w:lastRenderedPageBreak/>
              <w:t xml:space="preserve">Neuro-Regulation Metric                    </w:t>
            </w:r>
          </w:p>
        </w:tc>
        <w:tc>
          <w:tcPr>
            <w:tcW w:w="1843" w:type="dxa"/>
            <w:noWrap/>
            <w:hideMark/>
          </w:tcPr>
          <w:p w14:paraId="4A77ABDB"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Correlated with</w:t>
            </w:r>
          </w:p>
        </w:tc>
        <w:tc>
          <w:tcPr>
            <w:tcW w:w="1559" w:type="dxa"/>
            <w:noWrap/>
            <w:hideMark/>
          </w:tcPr>
          <w:p w14:paraId="6C08E00D" w14:textId="77777777" w:rsidR="006740AB" w:rsidRPr="006740AB" w:rsidRDefault="00066BB2" w:rsidP="00066BB2">
            <w:pPr>
              <w:widowControl/>
              <w:jc w:val="center"/>
              <w:rPr>
                <w:rFonts w:ascii="等线" w:eastAsia="等线" w:hAnsi="等线" w:cs="宋体" w:hint="eastAsia"/>
                <w:color w:val="000000"/>
                <w:kern w:val="0"/>
                <w:sz w:val="22"/>
              </w:rPr>
            </w:pPr>
            <w:r w:rsidRPr="00066BB2">
              <w:rPr>
                <w:rFonts w:ascii="等线" w:eastAsia="等线" w:hAnsi="等线" w:cs="宋体"/>
                <w:color w:val="000000"/>
                <w:kern w:val="0"/>
                <w:sz w:val="22"/>
              </w:rPr>
              <w:t>Pearson</w:t>
            </w:r>
            <w:r>
              <w:rPr>
                <w:rFonts w:ascii="等线" w:eastAsia="等线" w:hAnsi="等线" w:cs="宋体" w:hint="eastAsia"/>
                <w:color w:val="000000"/>
                <w:kern w:val="0"/>
                <w:sz w:val="22"/>
              </w:rPr>
              <w:t xml:space="preserve"> </w:t>
            </w:r>
            <w:r w:rsidR="006740AB" w:rsidRPr="006740AB">
              <w:rPr>
                <w:rFonts w:ascii="等线" w:eastAsia="等线" w:hAnsi="等线" w:cs="宋体" w:hint="eastAsia"/>
                <w:color w:val="000000"/>
                <w:kern w:val="0"/>
                <w:sz w:val="22"/>
              </w:rPr>
              <w:t>r</w:t>
            </w:r>
          </w:p>
        </w:tc>
        <w:tc>
          <w:tcPr>
            <w:tcW w:w="1502" w:type="dxa"/>
            <w:noWrap/>
            <w:hideMark/>
          </w:tcPr>
          <w:p w14:paraId="2B88375A"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P-value</w:t>
            </w:r>
          </w:p>
        </w:tc>
      </w:tr>
      <w:tr w:rsidR="006740AB" w:rsidRPr="006740AB" w14:paraId="7B36BB74" w14:textId="77777777" w:rsidTr="00066BB2">
        <w:trPr>
          <w:trHeight w:val="287"/>
        </w:trPr>
        <w:tc>
          <w:tcPr>
            <w:tcW w:w="3402" w:type="dxa"/>
            <w:noWrap/>
            <w:hideMark/>
          </w:tcPr>
          <w:p w14:paraId="23B44A11" w14:textId="77777777" w:rsidR="006740AB" w:rsidRPr="006740AB" w:rsidRDefault="006740AB" w:rsidP="00066BB2">
            <w:pPr>
              <w:widowControl/>
              <w:jc w:val="left"/>
              <w:rPr>
                <w:rFonts w:ascii="等线" w:eastAsia="等线" w:hAnsi="等线" w:cs="宋体" w:hint="eastAsia"/>
                <w:color w:val="000000"/>
                <w:kern w:val="0"/>
                <w:sz w:val="22"/>
              </w:rPr>
            </w:pPr>
            <w:r w:rsidRPr="006740AB">
              <w:rPr>
                <w:rFonts w:ascii="等线" w:eastAsia="等线" w:hAnsi="等线" w:cs="宋体" w:hint="eastAsia"/>
                <w:color w:val="000000"/>
                <w:kern w:val="0"/>
                <w:sz w:val="22"/>
              </w:rPr>
              <w:t xml:space="preserve"> </w:t>
            </w:r>
            <w:r w:rsidR="00BD2F70" w:rsidRPr="00BD2F70">
              <w:rPr>
                <w:rFonts w:ascii="等线" w:eastAsia="等线" w:hAnsi="等线" w:cs="宋体" w:hint="eastAsia"/>
                <w:color w:val="000000"/>
                <w:kern w:val="0"/>
                <w:sz w:val="22"/>
              </w:rPr>
              <w:t>Average Beta</w:t>
            </w:r>
            <w:r w:rsidRPr="006740AB">
              <w:rPr>
                <w:rFonts w:ascii="等线" w:eastAsia="等线" w:hAnsi="等线" w:cs="宋体" w:hint="eastAsia"/>
                <w:color w:val="000000"/>
                <w:kern w:val="0"/>
                <w:sz w:val="22"/>
              </w:rPr>
              <w:t xml:space="preserve">             </w:t>
            </w:r>
          </w:p>
        </w:tc>
        <w:tc>
          <w:tcPr>
            <w:tcW w:w="1843" w:type="dxa"/>
            <w:noWrap/>
            <w:hideMark/>
          </w:tcPr>
          <w:p w14:paraId="568A2180" w14:textId="77777777" w:rsidR="006740AB" w:rsidRPr="006740AB" w:rsidRDefault="006740AB" w:rsidP="00066BB2">
            <w:pPr>
              <w:widowControl/>
              <w:jc w:val="center"/>
              <w:rPr>
                <w:rFonts w:ascii="等线" w:eastAsia="等线" w:hAnsi="等线" w:cs="宋体" w:hint="eastAsia"/>
                <w:color w:val="000000"/>
                <w:kern w:val="0"/>
                <w:szCs w:val="21"/>
              </w:rPr>
            </w:pPr>
            <w:r w:rsidRPr="006740AB">
              <w:rPr>
                <w:rFonts w:ascii="等线" w:eastAsia="等线" w:hAnsi="等线" w:cs="宋体" w:hint="eastAsia"/>
                <w:color w:val="000000"/>
                <w:kern w:val="0"/>
                <w:szCs w:val="21"/>
              </w:rPr>
              <w:t>ΔSDS</w:t>
            </w:r>
          </w:p>
        </w:tc>
        <w:tc>
          <w:tcPr>
            <w:tcW w:w="1559" w:type="dxa"/>
            <w:noWrap/>
            <w:hideMark/>
          </w:tcPr>
          <w:p w14:paraId="0C34159A"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0.485</w:t>
            </w:r>
          </w:p>
        </w:tc>
        <w:tc>
          <w:tcPr>
            <w:tcW w:w="1502" w:type="dxa"/>
            <w:noWrap/>
            <w:hideMark/>
          </w:tcPr>
          <w:p w14:paraId="452D7037" w14:textId="77777777" w:rsidR="006740AB" w:rsidRPr="006740AB" w:rsidRDefault="006740AB" w:rsidP="00066BB2">
            <w:pPr>
              <w:widowControl/>
              <w:wordWrap w:val="0"/>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0.057</w:t>
            </w:r>
            <w:r>
              <w:rPr>
                <w:rFonts w:ascii="等线" w:eastAsia="等线" w:hAnsi="等线" w:cs="宋体" w:hint="eastAsia"/>
                <w:color w:val="000000"/>
                <w:kern w:val="0"/>
                <w:sz w:val="22"/>
              </w:rPr>
              <w:t>0</w:t>
            </w:r>
          </w:p>
        </w:tc>
      </w:tr>
      <w:tr w:rsidR="006740AB" w:rsidRPr="006740AB" w14:paraId="1436C4F4" w14:textId="77777777" w:rsidTr="00066BB2">
        <w:trPr>
          <w:trHeight w:val="287"/>
        </w:trPr>
        <w:tc>
          <w:tcPr>
            <w:tcW w:w="3402" w:type="dxa"/>
            <w:noWrap/>
            <w:hideMark/>
          </w:tcPr>
          <w:p w14:paraId="7DC24A4C" w14:textId="77777777" w:rsidR="006740AB" w:rsidRPr="006740AB" w:rsidRDefault="006740AB" w:rsidP="00066BB2">
            <w:pPr>
              <w:widowControl/>
              <w:jc w:val="left"/>
              <w:rPr>
                <w:rFonts w:ascii="等线" w:eastAsia="等线" w:hAnsi="等线" w:cs="宋体" w:hint="eastAsia"/>
                <w:color w:val="000000"/>
                <w:kern w:val="0"/>
                <w:sz w:val="22"/>
              </w:rPr>
            </w:pPr>
          </w:p>
        </w:tc>
        <w:tc>
          <w:tcPr>
            <w:tcW w:w="1843" w:type="dxa"/>
            <w:noWrap/>
            <w:hideMark/>
          </w:tcPr>
          <w:p w14:paraId="21A93AE0" w14:textId="77777777" w:rsidR="006740AB" w:rsidRPr="006740AB" w:rsidRDefault="006740AB" w:rsidP="00066BB2">
            <w:pPr>
              <w:widowControl/>
              <w:jc w:val="center"/>
              <w:rPr>
                <w:rFonts w:ascii="等线" w:eastAsia="等线" w:hAnsi="等线" w:cs="宋体" w:hint="eastAsia"/>
                <w:color w:val="000000"/>
                <w:kern w:val="0"/>
                <w:szCs w:val="21"/>
              </w:rPr>
            </w:pPr>
            <w:r w:rsidRPr="006740AB">
              <w:rPr>
                <w:rFonts w:ascii="等线" w:eastAsia="等线" w:hAnsi="等线" w:cs="宋体" w:hint="eastAsia"/>
                <w:color w:val="000000"/>
                <w:kern w:val="0"/>
                <w:szCs w:val="21"/>
              </w:rPr>
              <w:t>ΔSAS</w:t>
            </w:r>
          </w:p>
        </w:tc>
        <w:tc>
          <w:tcPr>
            <w:tcW w:w="1559" w:type="dxa"/>
            <w:noWrap/>
            <w:hideMark/>
          </w:tcPr>
          <w:p w14:paraId="74446130"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0.282</w:t>
            </w:r>
          </w:p>
        </w:tc>
        <w:tc>
          <w:tcPr>
            <w:tcW w:w="1502" w:type="dxa"/>
            <w:noWrap/>
            <w:hideMark/>
          </w:tcPr>
          <w:p w14:paraId="7E516904" w14:textId="77777777" w:rsidR="006740AB" w:rsidRPr="006740AB" w:rsidRDefault="006740AB" w:rsidP="00066BB2">
            <w:pPr>
              <w:widowControl/>
              <w:wordWrap w:val="0"/>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0.2896</w:t>
            </w:r>
          </w:p>
        </w:tc>
      </w:tr>
      <w:tr w:rsidR="006740AB" w:rsidRPr="006740AB" w14:paraId="4E6CA20C" w14:textId="77777777" w:rsidTr="00066BB2">
        <w:trPr>
          <w:trHeight w:val="287"/>
        </w:trPr>
        <w:tc>
          <w:tcPr>
            <w:tcW w:w="3402" w:type="dxa"/>
            <w:noWrap/>
            <w:hideMark/>
          </w:tcPr>
          <w:p w14:paraId="142E79EB" w14:textId="77777777" w:rsidR="006740AB" w:rsidRPr="006740AB" w:rsidRDefault="006740AB" w:rsidP="00066BB2">
            <w:pPr>
              <w:widowControl/>
              <w:jc w:val="left"/>
              <w:rPr>
                <w:rFonts w:ascii="等线" w:eastAsia="等线" w:hAnsi="等线" w:cs="宋体" w:hint="eastAsia"/>
                <w:color w:val="000000"/>
                <w:kern w:val="0"/>
                <w:sz w:val="22"/>
              </w:rPr>
            </w:pPr>
            <w:r w:rsidRPr="006740AB">
              <w:rPr>
                <w:rFonts w:ascii="等线" w:eastAsia="等线" w:hAnsi="等线" w:cs="宋体" w:hint="eastAsia"/>
                <w:color w:val="000000"/>
                <w:kern w:val="0"/>
                <w:sz w:val="22"/>
              </w:rPr>
              <w:t xml:space="preserve"> </w:t>
            </w:r>
            <w:r w:rsidR="00BD2F70" w:rsidRPr="00BD2F70">
              <w:rPr>
                <w:rFonts w:ascii="等线" w:eastAsia="等线" w:hAnsi="等线" w:cs="宋体" w:hint="eastAsia"/>
                <w:color w:val="000000"/>
                <w:kern w:val="0"/>
                <w:sz w:val="22"/>
              </w:rPr>
              <w:t>Final Performance</w:t>
            </w:r>
            <w:r w:rsidRPr="006740AB">
              <w:rPr>
                <w:rFonts w:ascii="等线" w:eastAsia="等线" w:hAnsi="等线" w:cs="宋体" w:hint="eastAsia"/>
                <w:color w:val="000000"/>
                <w:kern w:val="0"/>
                <w:sz w:val="22"/>
              </w:rPr>
              <w:t xml:space="preserve">        </w:t>
            </w:r>
          </w:p>
        </w:tc>
        <w:tc>
          <w:tcPr>
            <w:tcW w:w="1843" w:type="dxa"/>
            <w:noWrap/>
            <w:hideMark/>
          </w:tcPr>
          <w:p w14:paraId="5607E577" w14:textId="77777777" w:rsidR="006740AB" w:rsidRPr="006740AB" w:rsidRDefault="006740AB" w:rsidP="00066BB2">
            <w:pPr>
              <w:widowControl/>
              <w:jc w:val="center"/>
              <w:rPr>
                <w:rFonts w:ascii="等线" w:eastAsia="等线" w:hAnsi="等线" w:cs="宋体" w:hint="eastAsia"/>
                <w:color w:val="000000"/>
                <w:kern w:val="0"/>
                <w:szCs w:val="21"/>
              </w:rPr>
            </w:pPr>
            <w:r w:rsidRPr="006740AB">
              <w:rPr>
                <w:rFonts w:ascii="等线" w:eastAsia="等线" w:hAnsi="等线" w:cs="宋体" w:hint="eastAsia"/>
                <w:color w:val="000000"/>
                <w:kern w:val="0"/>
                <w:szCs w:val="21"/>
              </w:rPr>
              <w:t>ΔSDS</w:t>
            </w:r>
          </w:p>
        </w:tc>
        <w:tc>
          <w:tcPr>
            <w:tcW w:w="1559" w:type="dxa"/>
            <w:noWrap/>
            <w:hideMark/>
          </w:tcPr>
          <w:p w14:paraId="07FAEFCF"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0.566</w:t>
            </w:r>
          </w:p>
        </w:tc>
        <w:tc>
          <w:tcPr>
            <w:tcW w:w="1502" w:type="dxa"/>
            <w:noWrap/>
            <w:hideMark/>
          </w:tcPr>
          <w:p w14:paraId="40CE890E"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0.0221</w:t>
            </w:r>
            <w:r>
              <w:rPr>
                <w:rFonts w:ascii="等线" w:eastAsia="等线" w:hAnsi="等线" w:cs="宋体" w:hint="eastAsia"/>
                <w:color w:val="000000"/>
                <w:kern w:val="0"/>
                <w:sz w:val="22"/>
              </w:rPr>
              <w:t>*</w:t>
            </w:r>
          </w:p>
        </w:tc>
      </w:tr>
      <w:tr w:rsidR="006740AB" w:rsidRPr="006740AB" w14:paraId="6A85F6BB" w14:textId="77777777" w:rsidTr="00066BB2">
        <w:trPr>
          <w:trHeight w:val="287"/>
        </w:trPr>
        <w:tc>
          <w:tcPr>
            <w:tcW w:w="3402" w:type="dxa"/>
            <w:noWrap/>
            <w:hideMark/>
          </w:tcPr>
          <w:p w14:paraId="38917689" w14:textId="77777777" w:rsidR="006740AB" w:rsidRPr="006740AB" w:rsidRDefault="006740AB" w:rsidP="00066BB2">
            <w:pPr>
              <w:widowControl/>
              <w:jc w:val="left"/>
              <w:rPr>
                <w:rFonts w:ascii="等线" w:eastAsia="等线" w:hAnsi="等线" w:cs="宋体" w:hint="eastAsia"/>
                <w:color w:val="000000"/>
                <w:kern w:val="0"/>
                <w:sz w:val="22"/>
              </w:rPr>
            </w:pPr>
          </w:p>
        </w:tc>
        <w:tc>
          <w:tcPr>
            <w:tcW w:w="1843" w:type="dxa"/>
            <w:noWrap/>
            <w:hideMark/>
          </w:tcPr>
          <w:p w14:paraId="3F7D26E2" w14:textId="77777777" w:rsidR="006740AB" w:rsidRPr="006740AB" w:rsidRDefault="006740AB" w:rsidP="00066BB2">
            <w:pPr>
              <w:widowControl/>
              <w:jc w:val="center"/>
              <w:rPr>
                <w:rFonts w:ascii="等线" w:eastAsia="等线" w:hAnsi="等线" w:cs="宋体" w:hint="eastAsia"/>
                <w:color w:val="000000"/>
                <w:kern w:val="0"/>
                <w:szCs w:val="21"/>
              </w:rPr>
            </w:pPr>
            <w:r w:rsidRPr="006740AB">
              <w:rPr>
                <w:rFonts w:ascii="等线" w:eastAsia="等线" w:hAnsi="等线" w:cs="宋体" w:hint="eastAsia"/>
                <w:color w:val="000000"/>
                <w:kern w:val="0"/>
                <w:szCs w:val="21"/>
              </w:rPr>
              <w:t>ΔSAS</w:t>
            </w:r>
          </w:p>
        </w:tc>
        <w:tc>
          <w:tcPr>
            <w:tcW w:w="1559" w:type="dxa"/>
            <w:noWrap/>
            <w:hideMark/>
          </w:tcPr>
          <w:p w14:paraId="3F498006"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0.203</w:t>
            </w:r>
          </w:p>
        </w:tc>
        <w:tc>
          <w:tcPr>
            <w:tcW w:w="1502" w:type="dxa"/>
            <w:noWrap/>
            <w:hideMark/>
          </w:tcPr>
          <w:p w14:paraId="01C12A72" w14:textId="77777777" w:rsidR="006740AB" w:rsidRPr="006740AB" w:rsidRDefault="006740AB" w:rsidP="00066BB2">
            <w:pPr>
              <w:widowControl/>
              <w:wordWrap w:val="0"/>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0.4505</w:t>
            </w:r>
          </w:p>
        </w:tc>
      </w:tr>
      <w:tr w:rsidR="006740AB" w:rsidRPr="006740AB" w14:paraId="177B5A81" w14:textId="77777777" w:rsidTr="00066BB2">
        <w:trPr>
          <w:trHeight w:val="287"/>
        </w:trPr>
        <w:tc>
          <w:tcPr>
            <w:tcW w:w="3402" w:type="dxa"/>
            <w:noWrap/>
            <w:hideMark/>
          </w:tcPr>
          <w:p w14:paraId="3057614B" w14:textId="77777777" w:rsidR="006740AB" w:rsidRPr="006740AB" w:rsidRDefault="006740AB" w:rsidP="00066BB2">
            <w:pPr>
              <w:widowControl/>
              <w:jc w:val="left"/>
              <w:rPr>
                <w:rFonts w:ascii="等线" w:eastAsia="等线" w:hAnsi="等线" w:cs="宋体" w:hint="eastAsia"/>
                <w:color w:val="000000"/>
                <w:kern w:val="0"/>
                <w:sz w:val="22"/>
              </w:rPr>
            </w:pPr>
            <w:r w:rsidRPr="006740AB">
              <w:rPr>
                <w:rFonts w:ascii="等线" w:eastAsia="等线" w:hAnsi="等线" w:cs="宋体" w:hint="eastAsia"/>
                <w:color w:val="000000"/>
                <w:kern w:val="0"/>
                <w:sz w:val="22"/>
              </w:rPr>
              <w:t xml:space="preserve"> </w:t>
            </w:r>
            <w:r w:rsidR="00BD2F70" w:rsidRPr="00BD2F70">
              <w:rPr>
                <w:rFonts w:ascii="等线" w:eastAsia="等线" w:hAnsi="等线" w:cs="宋体" w:hint="eastAsia"/>
                <w:color w:val="000000"/>
                <w:kern w:val="0"/>
                <w:sz w:val="22"/>
              </w:rPr>
              <w:t>Mean Feedback Activity</w:t>
            </w:r>
            <w:r w:rsidRPr="006740AB">
              <w:rPr>
                <w:rFonts w:ascii="等线" w:eastAsia="等线" w:hAnsi="等线" w:cs="宋体" w:hint="eastAsia"/>
                <w:color w:val="000000"/>
                <w:kern w:val="0"/>
                <w:sz w:val="22"/>
              </w:rPr>
              <w:t xml:space="preserve"> </w:t>
            </w:r>
          </w:p>
        </w:tc>
        <w:tc>
          <w:tcPr>
            <w:tcW w:w="1843" w:type="dxa"/>
            <w:noWrap/>
            <w:hideMark/>
          </w:tcPr>
          <w:p w14:paraId="233C404E" w14:textId="77777777" w:rsidR="006740AB" w:rsidRPr="006740AB" w:rsidRDefault="006740AB" w:rsidP="00066BB2">
            <w:pPr>
              <w:widowControl/>
              <w:jc w:val="center"/>
              <w:rPr>
                <w:rFonts w:ascii="等线" w:eastAsia="等线" w:hAnsi="等线" w:cs="宋体" w:hint="eastAsia"/>
                <w:color w:val="000000"/>
                <w:kern w:val="0"/>
                <w:szCs w:val="21"/>
              </w:rPr>
            </w:pPr>
            <w:r w:rsidRPr="006740AB">
              <w:rPr>
                <w:rFonts w:ascii="等线" w:eastAsia="等线" w:hAnsi="等线" w:cs="宋体" w:hint="eastAsia"/>
                <w:color w:val="000000"/>
                <w:kern w:val="0"/>
                <w:szCs w:val="21"/>
              </w:rPr>
              <w:t>ΔSDS</w:t>
            </w:r>
          </w:p>
        </w:tc>
        <w:tc>
          <w:tcPr>
            <w:tcW w:w="1559" w:type="dxa"/>
            <w:noWrap/>
            <w:hideMark/>
          </w:tcPr>
          <w:p w14:paraId="597BC3CE"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0.555</w:t>
            </w:r>
          </w:p>
        </w:tc>
        <w:tc>
          <w:tcPr>
            <w:tcW w:w="1502" w:type="dxa"/>
            <w:noWrap/>
            <w:hideMark/>
          </w:tcPr>
          <w:p w14:paraId="7C139D02"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0.0257</w:t>
            </w:r>
            <w:r>
              <w:rPr>
                <w:rFonts w:ascii="等线" w:eastAsia="等线" w:hAnsi="等线" w:cs="宋体" w:hint="eastAsia"/>
                <w:color w:val="000000"/>
                <w:kern w:val="0"/>
                <w:sz w:val="22"/>
              </w:rPr>
              <w:t>*</w:t>
            </w:r>
          </w:p>
        </w:tc>
      </w:tr>
      <w:tr w:rsidR="006740AB" w:rsidRPr="006740AB" w14:paraId="20540F91" w14:textId="77777777" w:rsidTr="00066BB2">
        <w:trPr>
          <w:trHeight w:val="287"/>
        </w:trPr>
        <w:tc>
          <w:tcPr>
            <w:tcW w:w="3402" w:type="dxa"/>
            <w:noWrap/>
            <w:hideMark/>
          </w:tcPr>
          <w:p w14:paraId="724BB53E" w14:textId="77777777" w:rsidR="006740AB" w:rsidRPr="006740AB" w:rsidRDefault="006740AB" w:rsidP="00066BB2">
            <w:pPr>
              <w:widowControl/>
              <w:jc w:val="left"/>
              <w:rPr>
                <w:rFonts w:ascii="等线" w:eastAsia="等线" w:hAnsi="等线" w:cs="宋体" w:hint="eastAsia"/>
                <w:color w:val="000000"/>
                <w:kern w:val="0"/>
                <w:sz w:val="22"/>
              </w:rPr>
            </w:pPr>
          </w:p>
        </w:tc>
        <w:tc>
          <w:tcPr>
            <w:tcW w:w="1843" w:type="dxa"/>
            <w:noWrap/>
            <w:hideMark/>
          </w:tcPr>
          <w:p w14:paraId="5D74F612" w14:textId="77777777" w:rsidR="006740AB" w:rsidRPr="006740AB" w:rsidRDefault="006740AB" w:rsidP="00066BB2">
            <w:pPr>
              <w:widowControl/>
              <w:jc w:val="center"/>
              <w:rPr>
                <w:rFonts w:ascii="等线" w:eastAsia="等线" w:hAnsi="等线" w:cs="宋体" w:hint="eastAsia"/>
                <w:color w:val="000000"/>
                <w:kern w:val="0"/>
                <w:szCs w:val="21"/>
              </w:rPr>
            </w:pPr>
            <w:r w:rsidRPr="006740AB">
              <w:rPr>
                <w:rFonts w:ascii="等线" w:eastAsia="等线" w:hAnsi="等线" w:cs="宋体" w:hint="eastAsia"/>
                <w:color w:val="000000"/>
                <w:kern w:val="0"/>
                <w:szCs w:val="21"/>
              </w:rPr>
              <w:t>ΔSAS</w:t>
            </w:r>
          </w:p>
        </w:tc>
        <w:tc>
          <w:tcPr>
            <w:tcW w:w="1559" w:type="dxa"/>
            <w:noWrap/>
            <w:hideMark/>
          </w:tcPr>
          <w:p w14:paraId="6B10F5C4"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0.297</w:t>
            </w:r>
          </w:p>
        </w:tc>
        <w:tc>
          <w:tcPr>
            <w:tcW w:w="1502" w:type="dxa"/>
            <w:noWrap/>
            <w:hideMark/>
          </w:tcPr>
          <w:p w14:paraId="04B14942" w14:textId="77777777" w:rsidR="006740AB" w:rsidRPr="006740AB" w:rsidRDefault="006740AB" w:rsidP="00066BB2">
            <w:pPr>
              <w:widowControl/>
              <w:wordWrap w:val="0"/>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0.2637</w:t>
            </w:r>
          </w:p>
        </w:tc>
      </w:tr>
      <w:tr w:rsidR="006740AB" w:rsidRPr="006740AB" w14:paraId="3642887D" w14:textId="77777777" w:rsidTr="00066BB2">
        <w:trPr>
          <w:trHeight w:val="287"/>
        </w:trPr>
        <w:tc>
          <w:tcPr>
            <w:tcW w:w="3402" w:type="dxa"/>
            <w:noWrap/>
            <w:hideMark/>
          </w:tcPr>
          <w:p w14:paraId="53E5F60E" w14:textId="77777777" w:rsidR="006740AB" w:rsidRPr="006740AB" w:rsidRDefault="006740AB" w:rsidP="00066BB2">
            <w:pPr>
              <w:widowControl/>
              <w:jc w:val="left"/>
              <w:rPr>
                <w:rFonts w:ascii="等线" w:eastAsia="等线" w:hAnsi="等线" w:cs="宋体" w:hint="eastAsia"/>
                <w:color w:val="000000"/>
                <w:kern w:val="0"/>
                <w:sz w:val="22"/>
              </w:rPr>
            </w:pPr>
            <w:r w:rsidRPr="006740AB">
              <w:rPr>
                <w:rFonts w:ascii="等线" w:eastAsia="等线" w:hAnsi="等线" w:cs="宋体" w:hint="eastAsia"/>
                <w:color w:val="000000"/>
                <w:kern w:val="0"/>
                <w:sz w:val="22"/>
              </w:rPr>
              <w:t xml:space="preserve"> Learning Potential         </w:t>
            </w:r>
          </w:p>
        </w:tc>
        <w:tc>
          <w:tcPr>
            <w:tcW w:w="1843" w:type="dxa"/>
            <w:noWrap/>
            <w:hideMark/>
          </w:tcPr>
          <w:p w14:paraId="381D62C2" w14:textId="77777777" w:rsidR="006740AB" w:rsidRPr="006740AB" w:rsidRDefault="006740AB" w:rsidP="00066BB2">
            <w:pPr>
              <w:widowControl/>
              <w:jc w:val="center"/>
              <w:rPr>
                <w:rFonts w:ascii="等线" w:eastAsia="等线" w:hAnsi="等线" w:cs="宋体" w:hint="eastAsia"/>
                <w:color w:val="000000"/>
                <w:kern w:val="0"/>
                <w:szCs w:val="21"/>
              </w:rPr>
            </w:pPr>
            <w:r w:rsidRPr="006740AB">
              <w:rPr>
                <w:rFonts w:ascii="等线" w:eastAsia="等线" w:hAnsi="等线" w:cs="宋体" w:hint="eastAsia"/>
                <w:color w:val="000000"/>
                <w:kern w:val="0"/>
                <w:szCs w:val="21"/>
              </w:rPr>
              <w:t>ΔSDS</w:t>
            </w:r>
          </w:p>
        </w:tc>
        <w:tc>
          <w:tcPr>
            <w:tcW w:w="1559" w:type="dxa"/>
            <w:noWrap/>
            <w:hideMark/>
          </w:tcPr>
          <w:p w14:paraId="5A6286FD"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0.133</w:t>
            </w:r>
          </w:p>
        </w:tc>
        <w:tc>
          <w:tcPr>
            <w:tcW w:w="1502" w:type="dxa"/>
            <w:noWrap/>
            <w:hideMark/>
          </w:tcPr>
          <w:p w14:paraId="10E181F0" w14:textId="77777777" w:rsidR="006740AB" w:rsidRPr="006740AB" w:rsidRDefault="006740AB" w:rsidP="00066BB2">
            <w:pPr>
              <w:widowControl/>
              <w:wordWrap w:val="0"/>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0.6239</w:t>
            </w:r>
          </w:p>
        </w:tc>
      </w:tr>
      <w:tr w:rsidR="006740AB" w:rsidRPr="006740AB" w14:paraId="7085455B" w14:textId="77777777" w:rsidTr="00066BB2">
        <w:trPr>
          <w:trHeight w:val="287"/>
        </w:trPr>
        <w:tc>
          <w:tcPr>
            <w:tcW w:w="3402" w:type="dxa"/>
            <w:noWrap/>
            <w:hideMark/>
          </w:tcPr>
          <w:p w14:paraId="317AF502" w14:textId="77777777" w:rsidR="006740AB" w:rsidRPr="006740AB" w:rsidRDefault="006740AB" w:rsidP="00066BB2">
            <w:pPr>
              <w:widowControl/>
              <w:jc w:val="left"/>
              <w:rPr>
                <w:rFonts w:ascii="等线" w:eastAsia="等线" w:hAnsi="等线" w:cs="宋体" w:hint="eastAsia"/>
                <w:color w:val="000000"/>
                <w:kern w:val="0"/>
                <w:sz w:val="22"/>
              </w:rPr>
            </w:pPr>
          </w:p>
        </w:tc>
        <w:tc>
          <w:tcPr>
            <w:tcW w:w="1843" w:type="dxa"/>
            <w:noWrap/>
            <w:hideMark/>
          </w:tcPr>
          <w:p w14:paraId="55162026" w14:textId="77777777" w:rsidR="006740AB" w:rsidRPr="006740AB" w:rsidRDefault="006740AB" w:rsidP="00066BB2">
            <w:pPr>
              <w:widowControl/>
              <w:jc w:val="center"/>
              <w:rPr>
                <w:rFonts w:ascii="等线" w:eastAsia="等线" w:hAnsi="等线" w:cs="宋体" w:hint="eastAsia"/>
                <w:color w:val="000000"/>
                <w:kern w:val="0"/>
                <w:szCs w:val="21"/>
              </w:rPr>
            </w:pPr>
            <w:r w:rsidRPr="006740AB">
              <w:rPr>
                <w:rFonts w:ascii="等线" w:eastAsia="等线" w:hAnsi="等线" w:cs="宋体" w:hint="eastAsia"/>
                <w:color w:val="000000"/>
                <w:kern w:val="0"/>
                <w:szCs w:val="21"/>
              </w:rPr>
              <w:t>ΔSAS</w:t>
            </w:r>
          </w:p>
        </w:tc>
        <w:tc>
          <w:tcPr>
            <w:tcW w:w="1559" w:type="dxa"/>
            <w:noWrap/>
            <w:hideMark/>
          </w:tcPr>
          <w:p w14:paraId="4CDC2427"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-0.055</w:t>
            </w:r>
          </w:p>
        </w:tc>
        <w:tc>
          <w:tcPr>
            <w:tcW w:w="1502" w:type="dxa"/>
            <w:noWrap/>
            <w:hideMark/>
          </w:tcPr>
          <w:p w14:paraId="3463B78C" w14:textId="77777777" w:rsidR="006740AB" w:rsidRPr="006740AB" w:rsidRDefault="006740AB" w:rsidP="00066BB2">
            <w:pPr>
              <w:widowControl/>
              <w:wordWrap w:val="0"/>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0.8402</w:t>
            </w:r>
          </w:p>
        </w:tc>
      </w:tr>
      <w:tr w:rsidR="006740AB" w:rsidRPr="006740AB" w14:paraId="06D820B6" w14:textId="77777777" w:rsidTr="00066BB2">
        <w:trPr>
          <w:trHeight w:val="287"/>
        </w:trPr>
        <w:tc>
          <w:tcPr>
            <w:tcW w:w="3402" w:type="dxa"/>
            <w:noWrap/>
            <w:hideMark/>
          </w:tcPr>
          <w:p w14:paraId="43C2A98C" w14:textId="77777777" w:rsidR="006740AB" w:rsidRPr="006740AB" w:rsidRDefault="006740AB" w:rsidP="00066BB2">
            <w:pPr>
              <w:widowControl/>
              <w:jc w:val="left"/>
              <w:rPr>
                <w:rFonts w:ascii="等线" w:eastAsia="等线" w:hAnsi="等线" w:cs="宋体" w:hint="eastAsia"/>
                <w:color w:val="000000"/>
                <w:kern w:val="0"/>
                <w:sz w:val="22"/>
              </w:rPr>
            </w:pPr>
            <w:r w:rsidRPr="006740AB">
              <w:rPr>
                <w:rFonts w:ascii="等线" w:eastAsia="等线" w:hAnsi="等线" w:cs="宋体" w:hint="eastAsia"/>
                <w:color w:val="000000"/>
                <w:kern w:val="0"/>
                <w:sz w:val="22"/>
              </w:rPr>
              <w:t xml:space="preserve"> </w:t>
            </w:r>
            <w:r w:rsidR="00066BB2" w:rsidRPr="00BD2F70">
              <w:rPr>
                <w:rFonts w:hint="eastAsia"/>
              </w:rPr>
              <w:t>Non-linear Pattern</w:t>
            </w:r>
            <w:r w:rsidRPr="006740AB">
              <w:rPr>
                <w:rFonts w:ascii="等线" w:eastAsia="等线" w:hAnsi="等线" w:cs="宋体" w:hint="eastAsia"/>
                <w:color w:val="000000"/>
                <w:kern w:val="0"/>
                <w:sz w:val="22"/>
              </w:rPr>
              <w:t xml:space="preserve">    </w:t>
            </w:r>
          </w:p>
        </w:tc>
        <w:tc>
          <w:tcPr>
            <w:tcW w:w="1843" w:type="dxa"/>
            <w:noWrap/>
            <w:hideMark/>
          </w:tcPr>
          <w:p w14:paraId="1DEF3282" w14:textId="77777777" w:rsidR="006740AB" w:rsidRPr="006740AB" w:rsidRDefault="006740AB" w:rsidP="00066BB2">
            <w:pPr>
              <w:widowControl/>
              <w:jc w:val="center"/>
              <w:rPr>
                <w:rFonts w:ascii="等线" w:eastAsia="等线" w:hAnsi="等线" w:cs="宋体" w:hint="eastAsia"/>
                <w:color w:val="000000"/>
                <w:kern w:val="0"/>
                <w:szCs w:val="21"/>
              </w:rPr>
            </w:pPr>
            <w:r w:rsidRPr="006740AB">
              <w:rPr>
                <w:rFonts w:ascii="等线" w:eastAsia="等线" w:hAnsi="等线" w:cs="宋体" w:hint="eastAsia"/>
                <w:color w:val="000000"/>
                <w:kern w:val="0"/>
                <w:szCs w:val="21"/>
              </w:rPr>
              <w:t>ΔSDS</w:t>
            </w:r>
          </w:p>
        </w:tc>
        <w:tc>
          <w:tcPr>
            <w:tcW w:w="1559" w:type="dxa"/>
            <w:noWrap/>
            <w:hideMark/>
          </w:tcPr>
          <w:p w14:paraId="7C71661C"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0.479</w:t>
            </w:r>
          </w:p>
        </w:tc>
        <w:tc>
          <w:tcPr>
            <w:tcW w:w="1502" w:type="dxa"/>
            <w:noWrap/>
            <w:hideMark/>
          </w:tcPr>
          <w:p w14:paraId="25674BEA" w14:textId="77777777" w:rsidR="006740AB" w:rsidRPr="006740AB" w:rsidRDefault="006740AB" w:rsidP="00066BB2">
            <w:pPr>
              <w:widowControl/>
              <w:wordWrap w:val="0"/>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0.0607</w:t>
            </w:r>
          </w:p>
        </w:tc>
      </w:tr>
      <w:tr w:rsidR="006740AB" w:rsidRPr="006740AB" w14:paraId="7BF82C63" w14:textId="77777777" w:rsidTr="00066BB2">
        <w:trPr>
          <w:trHeight w:val="287"/>
        </w:trPr>
        <w:tc>
          <w:tcPr>
            <w:tcW w:w="3402" w:type="dxa"/>
            <w:noWrap/>
            <w:hideMark/>
          </w:tcPr>
          <w:p w14:paraId="2C6B8B48" w14:textId="77777777" w:rsidR="006740AB" w:rsidRPr="006740AB" w:rsidRDefault="006740AB" w:rsidP="00066BB2">
            <w:pPr>
              <w:widowControl/>
              <w:jc w:val="left"/>
              <w:rPr>
                <w:rFonts w:ascii="等线" w:eastAsia="等线" w:hAnsi="等线" w:cs="宋体" w:hint="eastAsia"/>
                <w:color w:val="000000"/>
                <w:kern w:val="0"/>
                <w:sz w:val="22"/>
              </w:rPr>
            </w:pPr>
          </w:p>
        </w:tc>
        <w:tc>
          <w:tcPr>
            <w:tcW w:w="1843" w:type="dxa"/>
            <w:noWrap/>
            <w:hideMark/>
          </w:tcPr>
          <w:p w14:paraId="34CB2698" w14:textId="77777777" w:rsidR="006740AB" w:rsidRPr="006740AB" w:rsidRDefault="006740AB" w:rsidP="00066BB2">
            <w:pPr>
              <w:widowControl/>
              <w:jc w:val="center"/>
              <w:rPr>
                <w:rFonts w:ascii="等线" w:eastAsia="等线" w:hAnsi="等线" w:cs="宋体" w:hint="eastAsia"/>
                <w:color w:val="000000"/>
                <w:kern w:val="0"/>
                <w:szCs w:val="21"/>
              </w:rPr>
            </w:pPr>
            <w:r w:rsidRPr="006740AB">
              <w:rPr>
                <w:rFonts w:ascii="等线" w:eastAsia="等线" w:hAnsi="等线" w:cs="宋体" w:hint="eastAsia"/>
                <w:color w:val="000000"/>
                <w:kern w:val="0"/>
                <w:szCs w:val="21"/>
              </w:rPr>
              <w:t>ΔSAS</w:t>
            </w:r>
          </w:p>
        </w:tc>
        <w:tc>
          <w:tcPr>
            <w:tcW w:w="1559" w:type="dxa"/>
            <w:noWrap/>
            <w:hideMark/>
          </w:tcPr>
          <w:p w14:paraId="70945C19"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0.115</w:t>
            </w:r>
          </w:p>
        </w:tc>
        <w:tc>
          <w:tcPr>
            <w:tcW w:w="1502" w:type="dxa"/>
            <w:noWrap/>
            <w:hideMark/>
          </w:tcPr>
          <w:p w14:paraId="069E24D8" w14:textId="77777777" w:rsidR="006740AB" w:rsidRPr="006740AB" w:rsidRDefault="006740AB" w:rsidP="00066BB2">
            <w:pPr>
              <w:widowControl/>
              <w:wordWrap w:val="0"/>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0.6711</w:t>
            </w:r>
          </w:p>
        </w:tc>
      </w:tr>
      <w:tr w:rsidR="006740AB" w:rsidRPr="006740AB" w14:paraId="5B1491C2" w14:textId="77777777" w:rsidTr="00066BB2">
        <w:trPr>
          <w:trHeight w:val="287"/>
        </w:trPr>
        <w:tc>
          <w:tcPr>
            <w:tcW w:w="3402" w:type="dxa"/>
            <w:noWrap/>
            <w:hideMark/>
          </w:tcPr>
          <w:p w14:paraId="7ACBBB76" w14:textId="77777777" w:rsidR="006740AB" w:rsidRPr="006740AB" w:rsidRDefault="006740AB" w:rsidP="00066BB2">
            <w:pPr>
              <w:widowControl/>
              <w:jc w:val="left"/>
              <w:rPr>
                <w:rFonts w:ascii="等线" w:eastAsia="等线" w:hAnsi="等线" w:cs="宋体" w:hint="eastAsia"/>
                <w:color w:val="000000"/>
                <w:kern w:val="0"/>
                <w:sz w:val="22"/>
              </w:rPr>
            </w:pPr>
            <w:r w:rsidRPr="006740AB">
              <w:rPr>
                <w:rFonts w:ascii="等线" w:eastAsia="等线" w:hAnsi="等线" w:cs="宋体" w:hint="eastAsia"/>
                <w:color w:val="000000"/>
                <w:kern w:val="0"/>
                <w:sz w:val="22"/>
              </w:rPr>
              <w:t xml:space="preserve"> Modulation Variability   </w:t>
            </w:r>
          </w:p>
        </w:tc>
        <w:tc>
          <w:tcPr>
            <w:tcW w:w="1843" w:type="dxa"/>
            <w:noWrap/>
            <w:hideMark/>
          </w:tcPr>
          <w:p w14:paraId="74E3947A" w14:textId="77777777" w:rsidR="006740AB" w:rsidRPr="006740AB" w:rsidRDefault="006740AB" w:rsidP="00066BB2">
            <w:pPr>
              <w:widowControl/>
              <w:jc w:val="center"/>
              <w:rPr>
                <w:rFonts w:ascii="等线" w:eastAsia="等线" w:hAnsi="等线" w:cs="宋体" w:hint="eastAsia"/>
                <w:color w:val="000000"/>
                <w:kern w:val="0"/>
                <w:szCs w:val="21"/>
              </w:rPr>
            </w:pPr>
            <w:r w:rsidRPr="006740AB">
              <w:rPr>
                <w:rFonts w:ascii="等线" w:eastAsia="等线" w:hAnsi="等线" w:cs="宋体" w:hint="eastAsia"/>
                <w:color w:val="000000"/>
                <w:kern w:val="0"/>
                <w:szCs w:val="21"/>
              </w:rPr>
              <w:t>ΔSDS</w:t>
            </w:r>
          </w:p>
        </w:tc>
        <w:tc>
          <w:tcPr>
            <w:tcW w:w="1559" w:type="dxa"/>
            <w:noWrap/>
            <w:hideMark/>
          </w:tcPr>
          <w:p w14:paraId="59C3FAD7"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0.311</w:t>
            </w:r>
          </w:p>
        </w:tc>
        <w:tc>
          <w:tcPr>
            <w:tcW w:w="1502" w:type="dxa"/>
            <w:noWrap/>
            <w:hideMark/>
          </w:tcPr>
          <w:p w14:paraId="4E7AE0F2" w14:textId="77777777" w:rsidR="006740AB" w:rsidRPr="006740AB" w:rsidRDefault="006740AB" w:rsidP="00066BB2">
            <w:pPr>
              <w:widowControl/>
              <w:wordWrap w:val="0"/>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0.241</w:t>
            </w:r>
            <w:r>
              <w:rPr>
                <w:rFonts w:ascii="等线" w:eastAsia="等线" w:hAnsi="等线" w:cs="宋体" w:hint="eastAsia"/>
                <w:color w:val="000000"/>
                <w:kern w:val="0"/>
                <w:sz w:val="22"/>
              </w:rPr>
              <w:t>0</w:t>
            </w:r>
          </w:p>
        </w:tc>
      </w:tr>
      <w:tr w:rsidR="006740AB" w:rsidRPr="006740AB" w14:paraId="3883E4B3" w14:textId="77777777" w:rsidTr="00066BB2">
        <w:trPr>
          <w:trHeight w:val="287"/>
        </w:trPr>
        <w:tc>
          <w:tcPr>
            <w:tcW w:w="3402" w:type="dxa"/>
            <w:noWrap/>
            <w:hideMark/>
          </w:tcPr>
          <w:p w14:paraId="3F28A441" w14:textId="77777777" w:rsidR="006740AB" w:rsidRPr="006740AB" w:rsidRDefault="006740AB" w:rsidP="00066BB2">
            <w:pPr>
              <w:widowControl/>
              <w:jc w:val="left"/>
              <w:rPr>
                <w:rFonts w:ascii="等线" w:eastAsia="等线" w:hAnsi="等线" w:cs="宋体" w:hint="eastAsia"/>
                <w:color w:val="000000"/>
                <w:kern w:val="0"/>
                <w:sz w:val="22"/>
              </w:rPr>
            </w:pPr>
          </w:p>
        </w:tc>
        <w:tc>
          <w:tcPr>
            <w:tcW w:w="1843" w:type="dxa"/>
            <w:noWrap/>
            <w:hideMark/>
          </w:tcPr>
          <w:p w14:paraId="15323738" w14:textId="77777777" w:rsidR="006740AB" w:rsidRPr="006740AB" w:rsidRDefault="006740AB" w:rsidP="00066BB2">
            <w:pPr>
              <w:widowControl/>
              <w:jc w:val="center"/>
              <w:rPr>
                <w:rFonts w:ascii="等线" w:eastAsia="等线" w:hAnsi="等线" w:cs="宋体" w:hint="eastAsia"/>
                <w:color w:val="000000"/>
                <w:kern w:val="0"/>
                <w:szCs w:val="21"/>
              </w:rPr>
            </w:pPr>
            <w:r w:rsidRPr="006740AB">
              <w:rPr>
                <w:rFonts w:ascii="等线" w:eastAsia="等线" w:hAnsi="等线" w:cs="宋体" w:hint="eastAsia"/>
                <w:color w:val="000000"/>
                <w:kern w:val="0"/>
                <w:szCs w:val="21"/>
              </w:rPr>
              <w:t>ΔSAS</w:t>
            </w:r>
          </w:p>
        </w:tc>
        <w:tc>
          <w:tcPr>
            <w:tcW w:w="1559" w:type="dxa"/>
            <w:noWrap/>
            <w:hideMark/>
          </w:tcPr>
          <w:p w14:paraId="427D1E82" w14:textId="77777777" w:rsidR="006740AB" w:rsidRPr="006740AB" w:rsidRDefault="006740AB" w:rsidP="00066BB2">
            <w:pPr>
              <w:widowControl/>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0.262</w:t>
            </w:r>
          </w:p>
        </w:tc>
        <w:tc>
          <w:tcPr>
            <w:tcW w:w="1502" w:type="dxa"/>
            <w:noWrap/>
            <w:hideMark/>
          </w:tcPr>
          <w:p w14:paraId="55083FC9" w14:textId="77777777" w:rsidR="006740AB" w:rsidRPr="006740AB" w:rsidRDefault="006740AB" w:rsidP="00066BB2">
            <w:pPr>
              <w:widowControl/>
              <w:wordWrap w:val="0"/>
              <w:jc w:val="center"/>
              <w:rPr>
                <w:rFonts w:ascii="等线" w:eastAsia="等线" w:hAnsi="等线" w:cs="宋体" w:hint="eastAsia"/>
                <w:color w:val="000000"/>
                <w:kern w:val="0"/>
                <w:sz w:val="22"/>
              </w:rPr>
            </w:pPr>
            <w:r w:rsidRPr="006740AB">
              <w:rPr>
                <w:rFonts w:ascii="等线" w:eastAsia="等线" w:hAnsi="等线" w:cs="宋体" w:hint="eastAsia"/>
                <w:color w:val="000000"/>
                <w:kern w:val="0"/>
                <w:sz w:val="22"/>
              </w:rPr>
              <w:t>0.3278</w:t>
            </w:r>
          </w:p>
        </w:tc>
      </w:tr>
    </w:tbl>
    <w:p w14:paraId="36E98956" w14:textId="77777777" w:rsidR="00066BB2" w:rsidRDefault="00066BB2" w:rsidP="006740AB">
      <w:pPr>
        <w:rPr>
          <w:rFonts w:ascii="Calibri" w:eastAsia="宋体" w:hAnsi="Calibri"/>
        </w:rPr>
      </w:pPr>
      <w:r w:rsidRPr="00763AF5">
        <w:rPr>
          <w:b/>
          <w:bCs/>
        </w:rPr>
        <w:t>Supplementary Table 2</w:t>
      </w:r>
      <w:r>
        <w:rPr>
          <w:rFonts w:hint="eastAsia"/>
          <w:b/>
          <w:bCs/>
        </w:rPr>
        <w:t xml:space="preserve">. </w:t>
      </w:r>
      <w:r w:rsidRPr="00066BB2">
        <w:rPr>
          <w:b/>
          <w:bCs/>
        </w:rPr>
        <w:t>Full Results of Exploratory Brain-Behavior Correlation Analyses.</w:t>
      </w:r>
    </w:p>
    <w:p w14:paraId="384667B5" w14:textId="77777777" w:rsidR="006740AB" w:rsidRDefault="006740AB" w:rsidP="006740AB">
      <w:pPr>
        <w:rPr>
          <w:rFonts w:ascii="Calibri" w:eastAsia="宋体" w:hAnsi="Calibri"/>
        </w:rPr>
      </w:pPr>
      <w:r w:rsidRPr="00B864B7">
        <w:rPr>
          <w:rFonts w:ascii="Calibri" w:eastAsia="宋体" w:hAnsi="Calibri"/>
        </w:rPr>
        <w:t>Note: ***</w:t>
      </w:r>
      <w:r w:rsidRPr="00B864B7">
        <w:rPr>
          <w:rFonts w:ascii="Calibri" w:eastAsia="宋体" w:hAnsi="Calibri"/>
          <w:i/>
        </w:rPr>
        <w:t>p</w:t>
      </w:r>
      <w:r w:rsidRPr="00B864B7">
        <w:rPr>
          <w:rFonts w:ascii="Calibri" w:eastAsia="宋体" w:hAnsi="Calibri"/>
        </w:rPr>
        <w:t> &lt; 0.001, **</w:t>
      </w:r>
      <w:r w:rsidRPr="00B864B7">
        <w:rPr>
          <w:rFonts w:ascii="Calibri" w:eastAsia="宋体" w:hAnsi="Calibri"/>
          <w:i/>
        </w:rPr>
        <w:t>p</w:t>
      </w:r>
      <w:r w:rsidRPr="00B864B7">
        <w:rPr>
          <w:rFonts w:ascii="Calibri" w:eastAsia="宋体" w:hAnsi="Calibri"/>
        </w:rPr>
        <w:t> &lt; 0.01</w:t>
      </w:r>
      <w:r>
        <w:rPr>
          <w:rFonts w:ascii="Calibri" w:eastAsia="宋体" w:hAnsi="Calibri" w:hint="eastAsia"/>
        </w:rPr>
        <w:t xml:space="preserve">, </w:t>
      </w:r>
      <w:r w:rsidRPr="00B864B7">
        <w:rPr>
          <w:rFonts w:ascii="Calibri" w:eastAsia="宋体" w:hAnsi="Calibri"/>
        </w:rPr>
        <w:t>*</w:t>
      </w:r>
      <w:r w:rsidRPr="00B864B7">
        <w:rPr>
          <w:rFonts w:ascii="Calibri" w:eastAsia="宋体" w:hAnsi="Calibri"/>
          <w:i/>
        </w:rPr>
        <w:t>p</w:t>
      </w:r>
      <w:r w:rsidRPr="00B864B7">
        <w:rPr>
          <w:rFonts w:ascii="Calibri" w:eastAsia="宋体" w:hAnsi="Calibri"/>
        </w:rPr>
        <w:t> &lt; 0.0</w:t>
      </w:r>
      <w:r>
        <w:rPr>
          <w:rFonts w:ascii="Calibri" w:eastAsia="宋体" w:hAnsi="Calibri" w:hint="eastAsia"/>
        </w:rPr>
        <w:t>5</w:t>
      </w:r>
    </w:p>
    <w:p w14:paraId="00055ED4" w14:textId="77777777" w:rsidR="00066BB2" w:rsidRDefault="00066BB2" w:rsidP="006740AB">
      <w:pPr>
        <w:rPr>
          <w:rFonts w:ascii="等线" w:eastAsia="等线" w:hAnsi="等线" w:cs="宋体" w:hint="eastAsia"/>
          <w:color w:val="000000"/>
          <w:kern w:val="0"/>
          <w:szCs w:val="21"/>
        </w:rPr>
      </w:pPr>
      <w:r w:rsidRPr="006740AB">
        <w:rPr>
          <w:rFonts w:ascii="等线" w:eastAsia="等线" w:hAnsi="等线" w:cs="宋体" w:hint="eastAsia"/>
          <w:color w:val="000000"/>
          <w:kern w:val="0"/>
          <w:szCs w:val="21"/>
        </w:rPr>
        <w:t>ΔSDS</w:t>
      </w:r>
      <w:r>
        <w:rPr>
          <w:rFonts w:ascii="等线" w:eastAsia="等线" w:hAnsi="等线" w:cs="宋体" w:hint="eastAsia"/>
          <w:color w:val="000000"/>
          <w:kern w:val="0"/>
          <w:szCs w:val="21"/>
        </w:rPr>
        <w:t>: SDS score changes between before and after training.</w:t>
      </w:r>
    </w:p>
    <w:p w14:paraId="691396D9" w14:textId="77777777" w:rsidR="00066BB2" w:rsidRPr="00066BB2" w:rsidRDefault="00066BB2" w:rsidP="006740AB">
      <w:pPr>
        <w:rPr>
          <w:rFonts w:ascii="等线" w:eastAsia="等线" w:hAnsi="等线" w:cs="宋体" w:hint="eastAsia"/>
          <w:color w:val="000000"/>
          <w:kern w:val="0"/>
          <w:szCs w:val="21"/>
        </w:rPr>
      </w:pPr>
      <w:r w:rsidRPr="006740AB">
        <w:rPr>
          <w:rFonts w:ascii="等线" w:eastAsia="等线" w:hAnsi="等线" w:cs="宋体" w:hint="eastAsia"/>
          <w:color w:val="000000"/>
          <w:kern w:val="0"/>
          <w:szCs w:val="21"/>
        </w:rPr>
        <w:t>ΔSAS</w:t>
      </w:r>
      <w:r>
        <w:rPr>
          <w:rFonts w:ascii="等线" w:eastAsia="等线" w:hAnsi="等线" w:cs="宋体" w:hint="eastAsia"/>
          <w:color w:val="000000"/>
          <w:kern w:val="0"/>
          <w:szCs w:val="21"/>
        </w:rPr>
        <w:t>: SAS score changes between before and after training.</w:t>
      </w:r>
    </w:p>
    <w:p w14:paraId="2F8EE6A4" w14:textId="77777777" w:rsidR="002F40BC" w:rsidRDefault="00BD2F70">
      <w:pPr>
        <w:rPr>
          <w:rFonts w:hint="eastAsia"/>
        </w:rPr>
      </w:pPr>
      <w:r w:rsidRPr="00BD2F70">
        <w:rPr>
          <w:rFonts w:hint="eastAsia"/>
        </w:rPr>
        <w:t>Average Beta</w:t>
      </w:r>
      <w:r>
        <w:rPr>
          <w:rFonts w:hint="eastAsia"/>
        </w:rPr>
        <w:t xml:space="preserve">：Average beta value of left hippocampus ROI across training run 1-4. </w:t>
      </w:r>
    </w:p>
    <w:p w14:paraId="1832E0D2" w14:textId="77777777" w:rsidR="00BD2F70" w:rsidRDefault="00BD2F70">
      <w:pPr>
        <w:rPr>
          <w:rFonts w:ascii="等线" w:eastAsia="等线" w:hAnsi="等线" w:cs="宋体" w:hint="eastAsia"/>
          <w:color w:val="000000"/>
          <w:kern w:val="0"/>
          <w:sz w:val="22"/>
        </w:rPr>
      </w:pPr>
      <w:r w:rsidRPr="00BD2F70">
        <w:rPr>
          <w:rFonts w:ascii="等线" w:eastAsia="等线" w:hAnsi="等线" w:cs="宋体" w:hint="eastAsia"/>
          <w:color w:val="000000"/>
          <w:kern w:val="0"/>
          <w:sz w:val="22"/>
        </w:rPr>
        <w:t>Final Performance</w:t>
      </w:r>
      <w:r>
        <w:rPr>
          <w:rFonts w:ascii="等线" w:eastAsia="等线" w:hAnsi="等线" w:cs="宋体" w:hint="eastAsia"/>
          <w:color w:val="000000"/>
          <w:kern w:val="0"/>
          <w:sz w:val="22"/>
        </w:rPr>
        <w:t>:</w:t>
      </w:r>
      <w:r w:rsidRPr="006740AB">
        <w:rPr>
          <w:rFonts w:ascii="等线" w:eastAsia="等线" w:hAnsi="等线" w:cs="宋体" w:hint="eastAsia"/>
          <w:color w:val="000000"/>
          <w:kern w:val="0"/>
          <w:sz w:val="22"/>
        </w:rPr>
        <w:t xml:space="preserve"> </w:t>
      </w:r>
      <w:r>
        <w:rPr>
          <w:rFonts w:ascii="等线" w:eastAsia="等线" w:hAnsi="等线" w:cs="宋体" w:hint="eastAsia"/>
          <w:color w:val="000000"/>
          <w:kern w:val="0"/>
          <w:sz w:val="22"/>
        </w:rPr>
        <w:t xml:space="preserve">beta value of </w:t>
      </w:r>
      <w:r>
        <w:rPr>
          <w:rFonts w:hint="eastAsia"/>
        </w:rPr>
        <w:t>left hippocampus ROI during f</w:t>
      </w:r>
      <w:r w:rsidRPr="006740AB">
        <w:rPr>
          <w:rFonts w:ascii="等线" w:eastAsia="等线" w:hAnsi="等线" w:cs="宋体" w:hint="eastAsia"/>
          <w:color w:val="000000"/>
          <w:kern w:val="0"/>
          <w:sz w:val="22"/>
        </w:rPr>
        <w:t xml:space="preserve">inal </w:t>
      </w:r>
      <w:r>
        <w:rPr>
          <w:rFonts w:ascii="等线" w:eastAsia="等线" w:hAnsi="等线" w:cs="宋体" w:hint="eastAsia"/>
          <w:color w:val="000000"/>
          <w:kern w:val="0"/>
          <w:sz w:val="22"/>
        </w:rPr>
        <w:t>r</w:t>
      </w:r>
      <w:r w:rsidRPr="006740AB">
        <w:rPr>
          <w:rFonts w:ascii="等线" w:eastAsia="等线" w:hAnsi="等线" w:cs="宋体" w:hint="eastAsia"/>
          <w:color w:val="000000"/>
          <w:kern w:val="0"/>
          <w:sz w:val="22"/>
        </w:rPr>
        <w:t>un (Run 4)</w:t>
      </w:r>
      <w:r>
        <w:rPr>
          <w:rFonts w:ascii="等线" w:eastAsia="等线" w:hAnsi="等线" w:cs="宋体" w:hint="eastAsia"/>
          <w:color w:val="000000"/>
          <w:kern w:val="0"/>
          <w:sz w:val="22"/>
        </w:rPr>
        <w:t>.</w:t>
      </w:r>
    </w:p>
    <w:p w14:paraId="72E79773" w14:textId="77777777" w:rsidR="00BD2F70" w:rsidRDefault="00BD2F70">
      <w:pPr>
        <w:rPr>
          <w:rFonts w:ascii="等线" w:eastAsia="等线" w:hAnsi="等线" w:cs="宋体" w:hint="eastAsia"/>
          <w:color w:val="000000"/>
          <w:kern w:val="0"/>
          <w:sz w:val="22"/>
        </w:rPr>
      </w:pPr>
      <w:r w:rsidRPr="00BD2F70">
        <w:rPr>
          <w:rFonts w:ascii="等线" w:eastAsia="等线" w:hAnsi="等线" w:cs="宋体" w:hint="eastAsia"/>
          <w:color w:val="000000"/>
          <w:kern w:val="0"/>
          <w:sz w:val="22"/>
        </w:rPr>
        <w:t>Mean Feedback Activity</w:t>
      </w:r>
      <w:r>
        <w:rPr>
          <w:rFonts w:ascii="等线" w:eastAsia="等线" w:hAnsi="等线" w:cs="宋体" w:hint="eastAsia"/>
          <w:color w:val="000000"/>
          <w:kern w:val="0"/>
          <w:sz w:val="22"/>
        </w:rPr>
        <w:t>:</w:t>
      </w:r>
      <w:r w:rsidRPr="00BD2F70">
        <w:rPr>
          <w:rFonts w:ascii="等线" w:eastAsia="等线" w:hAnsi="等线" w:cs="宋体" w:hint="eastAsia"/>
          <w:color w:val="000000"/>
          <w:kern w:val="0"/>
          <w:sz w:val="22"/>
        </w:rPr>
        <w:t xml:space="preserve"> </w:t>
      </w:r>
      <w:r w:rsidRPr="006740AB">
        <w:rPr>
          <w:rFonts w:ascii="等线" w:eastAsia="等线" w:hAnsi="等线" w:cs="宋体" w:hint="eastAsia"/>
          <w:color w:val="000000"/>
          <w:kern w:val="0"/>
          <w:sz w:val="22"/>
        </w:rPr>
        <w:t>Mean</w:t>
      </w:r>
      <w:r>
        <w:rPr>
          <w:rFonts w:ascii="等线" w:eastAsia="等线" w:hAnsi="等线" w:cs="宋体" w:hint="eastAsia"/>
          <w:color w:val="000000"/>
          <w:kern w:val="0"/>
          <w:sz w:val="22"/>
        </w:rPr>
        <w:t xml:space="preserve"> beta value across r</w:t>
      </w:r>
      <w:r w:rsidRPr="006740AB">
        <w:rPr>
          <w:rFonts w:ascii="等线" w:eastAsia="等线" w:hAnsi="等线" w:cs="宋体" w:hint="eastAsia"/>
          <w:color w:val="000000"/>
          <w:kern w:val="0"/>
          <w:sz w:val="22"/>
        </w:rPr>
        <w:t>uns 1,2,4</w:t>
      </w:r>
      <w:r>
        <w:rPr>
          <w:rFonts w:ascii="等线" w:eastAsia="等线" w:hAnsi="等线" w:cs="宋体" w:hint="eastAsia"/>
          <w:color w:val="000000"/>
          <w:kern w:val="0"/>
          <w:sz w:val="22"/>
        </w:rPr>
        <w:t xml:space="preserve"> (without transfer run).</w:t>
      </w:r>
    </w:p>
    <w:p w14:paraId="39AA1BB3" w14:textId="77777777" w:rsidR="00BD2F70" w:rsidRDefault="00BD2F70">
      <w:pPr>
        <w:rPr>
          <w:rFonts w:hint="eastAsia"/>
        </w:rPr>
      </w:pPr>
      <w:r w:rsidRPr="00BD2F70">
        <w:rPr>
          <w:rFonts w:hint="eastAsia"/>
        </w:rPr>
        <w:t>Learning Potential</w:t>
      </w:r>
      <w:r>
        <w:rPr>
          <w:rFonts w:hint="eastAsia"/>
        </w:rPr>
        <w:t>:</w:t>
      </w:r>
      <w:r w:rsidRPr="00BD2F70">
        <w:rPr>
          <w:rFonts w:hint="eastAsia"/>
        </w:rPr>
        <w:t xml:space="preserve"> </w:t>
      </w:r>
      <w:r w:rsidRPr="003B6C3C">
        <w:rPr>
          <w:rFonts w:hint="eastAsia"/>
        </w:rPr>
        <w:t xml:space="preserve">the linear slope of change across </w:t>
      </w:r>
      <w:r>
        <w:rPr>
          <w:rFonts w:hint="eastAsia"/>
        </w:rPr>
        <w:t xml:space="preserve">4 </w:t>
      </w:r>
      <w:r w:rsidRPr="003B6C3C">
        <w:rPr>
          <w:rFonts w:hint="eastAsia"/>
        </w:rPr>
        <w:t>runs</w:t>
      </w:r>
      <w:r>
        <w:rPr>
          <w:rFonts w:hint="eastAsia"/>
        </w:rPr>
        <w:t>.</w:t>
      </w:r>
    </w:p>
    <w:p w14:paraId="4DF584DB" w14:textId="77777777" w:rsidR="00BD2F70" w:rsidRDefault="00BD2F70">
      <w:pPr>
        <w:rPr>
          <w:rFonts w:hint="eastAsia"/>
        </w:rPr>
      </w:pPr>
      <w:r w:rsidRPr="00BD2F70">
        <w:rPr>
          <w:rFonts w:hint="eastAsia"/>
        </w:rPr>
        <w:t>Non-linear Pattern</w:t>
      </w:r>
      <w:r>
        <w:rPr>
          <w:rFonts w:hint="eastAsia"/>
        </w:rPr>
        <w:t xml:space="preserve">: </w:t>
      </w:r>
      <w:r w:rsidRPr="003B6C3C">
        <w:rPr>
          <w:rFonts w:hint="eastAsia"/>
        </w:rPr>
        <w:t>the individual quadratic trend coefficient</w:t>
      </w:r>
      <w:r>
        <w:rPr>
          <w:rFonts w:hint="eastAsia"/>
        </w:rPr>
        <w:t xml:space="preserve"> across 4 runs.</w:t>
      </w:r>
    </w:p>
    <w:p w14:paraId="5EF6B5CD" w14:textId="77777777" w:rsidR="00BD2F70" w:rsidRDefault="00BD2F70">
      <w:pPr>
        <w:rPr>
          <w:rFonts w:hint="eastAsia"/>
        </w:rPr>
      </w:pPr>
      <w:r w:rsidRPr="00BD2F70">
        <w:rPr>
          <w:rFonts w:hint="eastAsia"/>
        </w:rPr>
        <w:t>Modulation Variability</w:t>
      </w:r>
      <w:r>
        <w:rPr>
          <w:rFonts w:hint="eastAsia"/>
        </w:rPr>
        <w:t xml:space="preserve">: </w:t>
      </w:r>
      <w:r w:rsidRPr="003B6C3C">
        <w:rPr>
          <w:rFonts w:hint="eastAsia"/>
        </w:rPr>
        <w:t xml:space="preserve">the standard deviation of beta values across </w:t>
      </w:r>
      <w:r>
        <w:rPr>
          <w:rFonts w:hint="eastAsia"/>
        </w:rPr>
        <w:t xml:space="preserve">4 </w:t>
      </w:r>
      <w:r w:rsidRPr="003B6C3C">
        <w:rPr>
          <w:rFonts w:hint="eastAsia"/>
        </w:rPr>
        <w:t>runs</w:t>
      </w:r>
      <w:r>
        <w:rPr>
          <w:rFonts w:hint="eastAsia"/>
        </w:rPr>
        <w:t>.</w:t>
      </w:r>
    </w:p>
    <w:p w14:paraId="39A9570F" w14:textId="3883AFEB" w:rsidR="00066BB2" w:rsidRDefault="00066BB2">
      <w:pPr>
        <w:widowControl/>
        <w:jc w:val="left"/>
        <w:rPr>
          <w:rFonts w:hint="eastAsia"/>
        </w:rPr>
      </w:pPr>
    </w:p>
    <w:p w14:paraId="29B4FE9A" w14:textId="77777777" w:rsidR="008C7646" w:rsidRPr="0051184C" w:rsidRDefault="008C7646" w:rsidP="008C7646">
      <w:pPr>
        <w:widowControl/>
        <w:jc w:val="left"/>
        <w:rPr>
          <w:rFonts w:hint="eastAsia"/>
          <w:b/>
          <w:bCs/>
        </w:rPr>
      </w:pPr>
      <w:r w:rsidRPr="0051184C">
        <w:rPr>
          <w:b/>
          <w:bCs/>
        </w:rPr>
        <w:t>Supplementary Table 3. Brain Regions Exhibiting Significant Temporal Dynamics for the [Up-Regulation &gt; Rest] Contrast.</w:t>
      </w:r>
    </w:p>
    <w:tbl>
      <w:tblPr>
        <w:tblStyle w:val="a3"/>
        <w:tblW w:w="0" w:type="auto"/>
        <w:tblLook w:val="04A0" w:firstRow="1" w:lastRow="0" w:firstColumn="1" w:lastColumn="0" w:noHBand="0" w:noVBand="1"/>
      </w:tblPr>
      <w:tblGrid>
        <w:gridCol w:w="3057"/>
        <w:gridCol w:w="774"/>
        <w:gridCol w:w="1329"/>
        <w:gridCol w:w="1123"/>
        <w:gridCol w:w="2023"/>
      </w:tblGrid>
      <w:tr w:rsidR="008C7646" w:rsidRPr="0051184C" w14:paraId="1CB5DA55" w14:textId="77777777" w:rsidTr="003F4F0C">
        <w:trPr>
          <w:cnfStyle w:val="100000000000" w:firstRow="1" w:lastRow="0" w:firstColumn="0" w:lastColumn="0" w:oddVBand="0" w:evenVBand="0" w:oddHBand="0" w:evenHBand="0" w:firstRowFirstColumn="0" w:firstRowLastColumn="0" w:lastRowFirstColumn="0" w:lastRowLastColumn="0"/>
        </w:trPr>
        <w:tc>
          <w:tcPr>
            <w:tcW w:w="0" w:type="auto"/>
            <w:hideMark/>
          </w:tcPr>
          <w:p w14:paraId="1F98185D" w14:textId="77777777" w:rsidR="008C7646" w:rsidRPr="0051184C" w:rsidRDefault="008C7646" w:rsidP="003F4F0C">
            <w:pPr>
              <w:widowControl/>
              <w:jc w:val="left"/>
              <w:rPr>
                <w:b/>
                <w:bCs/>
              </w:rPr>
            </w:pPr>
            <w:r w:rsidRPr="0051184C">
              <w:rPr>
                <w:b/>
                <w:bCs/>
              </w:rPr>
              <w:t>Anatomical Region</w:t>
            </w:r>
          </w:p>
        </w:tc>
        <w:tc>
          <w:tcPr>
            <w:tcW w:w="0" w:type="auto"/>
            <w:hideMark/>
          </w:tcPr>
          <w:p w14:paraId="28EB6707" w14:textId="77777777" w:rsidR="008C7646" w:rsidRPr="0051184C" w:rsidRDefault="008C7646" w:rsidP="003F4F0C">
            <w:pPr>
              <w:widowControl/>
              <w:jc w:val="left"/>
              <w:rPr>
                <w:b/>
                <w:bCs/>
              </w:rPr>
            </w:pPr>
            <w:r w:rsidRPr="0051184C">
              <w:rPr>
                <w:b/>
                <w:bCs/>
              </w:rPr>
              <w:t>Hemi.</w:t>
            </w:r>
          </w:p>
        </w:tc>
        <w:tc>
          <w:tcPr>
            <w:tcW w:w="0" w:type="auto"/>
            <w:hideMark/>
          </w:tcPr>
          <w:p w14:paraId="69DC36B5" w14:textId="77777777" w:rsidR="008C7646" w:rsidRPr="0051184C" w:rsidRDefault="008C7646" w:rsidP="003F4F0C">
            <w:pPr>
              <w:widowControl/>
              <w:jc w:val="left"/>
              <w:rPr>
                <w:b/>
                <w:bCs/>
              </w:rPr>
            </w:pPr>
            <w:r w:rsidRPr="0051184C">
              <w:rPr>
                <w:b/>
                <w:bCs/>
              </w:rPr>
              <w:t>Cluster Size (k</w:t>
            </w:r>
            <w:r w:rsidRPr="0051184C">
              <w:rPr>
                <w:rFonts w:ascii="Cambria Math" w:hAnsi="Cambria Math" w:cs="Cambria Math"/>
                <w:b/>
                <w:bCs/>
              </w:rPr>
              <w:t>ₑ</w:t>
            </w:r>
            <w:r w:rsidRPr="0051184C">
              <w:rPr>
                <w:b/>
                <w:bCs/>
              </w:rPr>
              <w:t>)</w:t>
            </w:r>
          </w:p>
        </w:tc>
        <w:tc>
          <w:tcPr>
            <w:tcW w:w="0" w:type="auto"/>
            <w:hideMark/>
          </w:tcPr>
          <w:p w14:paraId="402B9C50" w14:textId="77777777" w:rsidR="008C7646" w:rsidRPr="0051184C" w:rsidRDefault="008C7646" w:rsidP="003F4F0C">
            <w:pPr>
              <w:widowControl/>
              <w:jc w:val="left"/>
              <w:rPr>
                <w:b/>
                <w:bCs/>
              </w:rPr>
            </w:pPr>
            <w:r w:rsidRPr="0051184C">
              <w:rPr>
                <w:b/>
                <w:bCs/>
              </w:rPr>
              <w:t>Peak T-value</w:t>
            </w:r>
          </w:p>
        </w:tc>
        <w:tc>
          <w:tcPr>
            <w:tcW w:w="0" w:type="auto"/>
            <w:hideMark/>
          </w:tcPr>
          <w:p w14:paraId="64188BBE" w14:textId="77777777" w:rsidR="008C7646" w:rsidRPr="0051184C" w:rsidRDefault="008C7646" w:rsidP="003F4F0C">
            <w:pPr>
              <w:widowControl/>
              <w:jc w:val="left"/>
              <w:rPr>
                <w:b/>
                <w:bCs/>
              </w:rPr>
            </w:pPr>
            <w:r w:rsidRPr="0051184C">
              <w:rPr>
                <w:b/>
                <w:bCs/>
              </w:rPr>
              <w:t>MNI Coordinates (x, y, z)</w:t>
            </w:r>
          </w:p>
        </w:tc>
      </w:tr>
      <w:tr w:rsidR="008C7646" w:rsidRPr="0051184C" w14:paraId="2C11E848" w14:textId="77777777" w:rsidTr="003F4F0C">
        <w:tc>
          <w:tcPr>
            <w:tcW w:w="0" w:type="auto"/>
            <w:hideMark/>
          </w:tcPr>
          <w:p w14:paraId="0785AE59" w14:textId="77777777" w:rsidR="008C7646" w:rsidRPr="0051184C" w:rsidRDefault="008C7646" w:rsidP="003F4F0C">
            <w:pPr>
              <w:widowControl/>
              <w:jc w:val="left"/>
              <w:rPr>
                <w:b/>
                <w:bCs/>
              </w:rPr>
            </w:pPr>
            <w:r w:rsidRPr="0051184C">
              <w:rPr>
                <w:b/>
                <w:bCs/>
              </w:rPr>
              <w:t xml:space="preserve">Positive Linear Trend </w:t>
            </w:r>
          </w:p>
        </w:tc>
        <w:tc>
          <w:tcPr>
            <w:tcW w:w="0" w:type="auto"/>
            <w:hideMark/>
          </w:tcPr>
          <w:p w14:paraId="2E7E3A0A" w14:textId="77777777" w:rsidR="008C7646" w:rsidRPr="0051184C" w:rsidRDefault="008C7646" w:rsidP="003F4F0C">
            <w:pPr>
              <w:widowControl/>
              <w:jc w:val="left"/>
              <w:rPr>
                <w:b/>
                <w:bCs/>
              </w:rPr>
            </w:pPr>
          </w:p>
        </w:tc>
        <w:tc>
          <w:tcPr>
            <w:tcW w:w="0" w:type="auto"/>
            <w:hideMark/>
          </w:tcPr>
          <w:p w14:paraId="3B8563D4" w14:textId="77777777" w:rsidR="008C7646" w:rsidRPr="0051184C" w:rsidRDefault="008C7646" w:rsidP="003F4F0C">
            <w:pPr>
              <w:widowControl/>
              <w:jc w:val="left"/>
              <w:rPr>
                <w:b/>
                <w:bCs/>
              </w:rPr>
            </w:pPr>
          </w:p>
        </w:tc>
        <w:tc>
          <w:tcPr>
            <w:tcW w:w="0" w:type="auto"/>
            <w:hideMark/>
          </w:tcPr>
          <w:p w14:paraId="07539FD3" w14:textId="77777777" w:rsidR="008C7646" w:rsidRPr="0051184C" w:rsidRDefault="008C7646" w:rsidP="003F4F0C">
            <w:pPr>
              <w:widowControl/>
              <w:jc w:val="left"/>
              <w:rPr>
                <w:b/>
                <w:bCs/>
              </w:rPr>
            </w:pPr>
          </w:p>
        </w:tc>
        <w:tc>
          <w:tcPr>
            <w:tcW w:w="0" w:type="auto"/>
            <w:hideMark/>
          </w:tcPr>
          <w:p w14:paraId="2E271308" w14:textId="77777777" w:rsidR="008C7646" w:rsidRPr="0051184C" w:rsidRDefault="008C7646" w:rsidP="003F4F0C">
            <w:pPr>
              <w:widowControl/>
              <w:jc w:val="left"/>
              <w:rPr>
                <w:b/>
                <w:bCs/>
              </w:rPr>
            </w:pPr>
          </w:p>
        </w:tc>
      </w:tr>
      <w:tr w:rsidR="008C7646" w:rsidRPr="0051184C" w14:paraId="56732E44" w14:textId="77777777" w:rsidTr="003F4F0C">
        <w:tc>
          <w:tcPr>
            <w:tcW w:w="0" w:type="auto"/>
            <w:hideMark/>
          </w:tcPr>
          <w:p w14:paraId="4608EBD8" w14:textId="77777777" w:rsidR="008C7646" w:rsidRPr="0051184C" w:rsidRDefault="008C7646" w:rsidP="003F4F0C">
            <w:pPr>
              <w:widowControl/>
              <w:jc w:val="left"/>
              <w:rPr>
                <w:b/>
                <w:bCs/>
              </w:rPr>
            </w:pPr>
            <w:r w:rsidRPr="0051184C">
              <w:rPr>
                <w:b/>
                <w:bCs/>
              </w:rPr>
              <w:t>Anterior Cingulate / Medial Prefrontal Cortex</w:t>
            </w:r>
          </w:p>
        </w:tc>
        <w:tc>
          <w:tcPr>
            <w:tcW w:w="0" w:type="auto"/>
            <w:hideMark/>
          </w:tcPr>
          <w:p w14:paraId="5F4CA791" w14:textId="77777777" w:rsidR="008C7646" w:rsidRPr="0051184C" w:rsidRDefault="008C7646" w:rsidP="003F4F0C">
            <w:pPr>
              <w:widowControl/>
              <w:jc w:val="left"/>
              <w:rPr>
                <w:b/>
                <w:bCs/>
              </w:rPr>
            </w:pPr>
            <w:r w:rsidRPr="0051184C">
              <w:rPr>
                <w:b/>
                <w:bCs/>
              </w:rPr>
              <w:t>R</w:t>
            </w:r>
          </w:p>
        </w:tc>
        <w:tc>
          <w:tcPr>
            <w:tcW w:w="0" w:type="auto"/>
            <w:hideMark/>
          </w:tcPr>
          <w:p w14:paraId="1AC5474F" w14:textId="77777777" w:rsidR="008C7646" w:rsidRPr="0051184C" w:rsidRDefault="008C7646" w:rsidP="003F4F0C">
            <w:pPr>
              <w:widowControl/>
              <w:jc w:val="left"/>
              <w:rPr>
                <w:b/>
                <w:bCs/>
              </w:rPr>
            </w:pPr>
            <w:r w:rsidRPr="0051184C">
              <w:rPr>
                <w:b/>
                <w:bCs/>
              </w:rPr>
              <w:t>398</w:t>
            </w:r>
          </w:p>
        </w:tc>
        <w:tc>
          <w:tcPr>
            <w:tcW w:w="0" w:type="auto"/>
            <w:hideMark/>
          </w:tcPr>
          <w:p w14:paraId="1D4D6F2D" w14:textId="77777777" w:rsidR="008C7646" w:rsidRPr="0051184C" w:rsidRDefault="008C7646" w:rsidP="003F4F0C">
            <w:pPr>
              <w:widowControl/>
              <w:jc w:val="left"/>
              <w:rPr>
                <w:b/>
                <w:bCs/>
              </w:rPr>
            </w:pPr>
            <w:r w:rsidRPr="0051184C">
              <w:rPr>
                <w:b/>
                <w:bCs/>
              </w:rPr>
              <w:t>4.20</w:t>
            </w:r>
          </w:p>
        </w:tc>
        <w:tc>
          <w:tcPr>
            <w:tcW w:w="0" w:type="auto"/>
            <w:hideMark/>
          </w:tcPr>
          <w:p w14:paraId="3EAEE425" w14:textId="77777777" w:rsidR="008C7646" w:rsidRPr="0051184C" w:rsidRDefault="008C7646" w:rsidP="003F4F0C">
            <w:pPr>
              <w:widowControl/>
              <w:jc w:val="left"/>
              <w:rPr>
                <w:b/>
                <w:bCs/>
              </w:rPr>
            </w:pPr>
            <w:r w:rsidRPr="0051184C">
              <w:rPr>
                <w:b/>
                <w:bCs/>
              </w:rPr>
              <w:t>6, 33, -1</w:t>
            </w:r>
          </w:p>
        </w:tc>
      </w:tr>
      <w:tr w:rsidR="008C7646" w:rsidRPr="0051184C" w14:paraId="311BC993" w14:textId="77777777" w:rsidTr="003F4F0C">
        <w:tc>
          <w:tcPr>
            <w:tcW w:w="0" w:type="auto"/>
            <w:hideMark/>
          </w:tcPr>
          <w:p w14:paraId="1BC2C3D7" w14:textId="77777777" w:rsidR="008C7646" w:rsidRPr="0051184C" w:rsidRDefault="008C7646" w:rsidP="003F4F0C">
            <w:pPr>
              <w:widowControl/>
              <w:jc w:val="left"/>
              <w:rPr>
                <w:b/>
                <w:bCs/>
              </w:rPr>
            </w:pPr>
          </w:p>
        </w:tc>
        <w:tc>
          <w:tcPr>
            <w:tcW w:w="0" w:type="auto"/>
            <w:hideMark/>
          </w:tcPr>
          <w:p w14:paraId="19DFE07B" w14:textId="77777777" w:rsidR="008C7646" w:rsidRPr="0051184C" w:rsidRDefault="008C7646" w:rsidP="003F4F0C">
            <w:pPr>
              <w:widowControl/>
              <w:jc w:val="left"/>
              <w:rPr>
                <w:b/>
                <w:bCs/>
              </w:rPr>
            </w:pPr>
          </w:p>
        </w:tc>
        <w:tc>
          <w:tcPr>
            <w:tcW w:w="0" w:type="auto"/>
            <w:hideMark/>
          </w:tcPr>
          <w:p w14:paraId="3CB38C33" w14:textId="77777777" w:rsidR="008C7646" w:rsidRPr="0051184C" w:rsidRDefault="008C7646" w:rsidP="003F4F0C">
            <w:pPr>
              <w:widowControl/>
              <w:jc w:val="left"/>
              <w:rPr>
                <w:b/>
                <w:bCs/>
              </w:rPr>
            </w:pPr>
          </w:p>
        </w:tc>
        <w:tc>
          <w:tcPr>
            <w:tcW w:w="0" w:type="auto"/>
            <w:hideMark/>
          </w:tcPr>
          <w:p w14:paraId="4F165F3C" w14:textId="77777777" w:rsidR="008C7646" w:rsidRPr="0051184C" w:rsidRDefault="008C7646" w:rsidP="003F4F0C">
            <w:pPr>
              <w:widowControl/>
              <w:jc w:val="left"/>
              <w:rPr>
                <w:b/>
                <w:bCs/>
              </w:rPr>
            </w:pPr>
          </w:p>
        </w:tc>
        <w:tc>
          <w:tcPr>
            <w:tcW w:w="0" w:type="auto"/>
            <w:hideMark/>
          </w:tcPr>
          <w:p w14:paraId="2850716A" w14:textId="77777777" w:rsidR="008C7646" w:rsidRPr="0051184C" w:rsidRDefault="008C7646" w:rsidP="003F4F0C">
            <w:pPr>
              <w:widowControl/>
              <w:jc w:val="left"/>
              <w:rPr>
                <w:b/>
                <w:bCs/>
              </w:rPr>
            </w:pPr>
          </w:p>
        </w:tc>
      </w:tr>
      <w:tr w:rsidR="008C7646" w:rsidRPr="0051184C" w14:paraId="039D4268" w14:textId="77777777" w:rsidTr="003F4F0C">
        <w:tc>
          <w:tcPr>
            <w:tcW w:w="0" w:type="auto"/>
            <w:hideMark/>
          </w:tcPr>
          <w:p w14:paraId="1210CC9E" w14:textId="77777777" w:rsidR="008C7646" w:rsidRPr="0051184C" w:rsidRDefault="008C7646" w:rsidP="003F4F0C">
            <w:pPr>
              <w:widowControl/>
              <w:jc w:val="left"/>
              <w:rPr>
                <w:b/>
                <w:bCs/>
              </w:rPr>
            </w:pPr>
            <w:r w:rsidRPr="0051184C">
              <w:rPr>
                <w:b/>
                <w:bCs/>
              </w:rPr>
              <w:t xml:space="preserve">Negative Linear Trend </w:t>
            </w:r>
          </w:p>
        </w:tc>
        <w:tc>
          <w:tcPr>
            <w:tcW w:w="0" w:type="auto"/>
            <w:hideMark/>
          </w:tcPr>
          <w:p w14:paraId="2986966D" w14:textId="77777777" w:rsidR="008C7646" w:rsidRPr="0051184C" w:rsidRDefault="008C7646" w:rsidP="003F4F0C">
            <w:pPr>
              <w:widowControl/>
              <w:jc w:val="left"/>
              <w:rPr>
                <w:b/>
                <w:bCs/>
              </w:rPr>
            </w:pPr>
          </w:p>
        </w:tc>
        <w:tc>
          <w:tcPr>
            <w:tcW w:w="0" w:type="auto"/>
            <w:hideMark/>
          </w:tcPr>
          <w:p w14:paraId="2B45A2F3" w14:textId="77777777" w:rsidR="008C7646" w:rsidRPr="0051184C" w:rsidRDefault="008C7646" w:rsidP="003F4F0C">
            <w:pPr>
              <w:widowControl/>
              <w:jc w:val="left"/>
              <w:rPr>
                <w:b/>
                <w:bCs/>
              </w:rPr>
            </w:pPr>
          </w:p>
        </w:tc>
        <w:tc>
          <w:tcPr>
            <w:tcW w:w="0" w:type="auto"/>
            <w:hideMark/>
          </w:tcPr>
          <w:p w14:paraId="29890577" w14:textId="77777777" w:rsidR="008C7646" w:rsidRPr="0051184C" w:rsidRDefault="008C7646" w:rsidP="003F4F0C">
            <w:pPr>
              <w:widowControl/>
              <w:jc w:val="left"/>
              <w:rPr>
                <w:b/>
                <w:bCs/>
              </w:rPr>
            </w:pPr>
          </w:p>
        </w:tc>
        <w:tc>
          <w:tcPr>
            <w:tcW w:w="0" w:type="auto"/>
            <w:hideMark/>
          </w:tcPr>
          <w:p w14:paraId="08A3811F" w14:textId="77777777" w:rsidR="008C7646" w:rsidRPr="0051184C" w:rsidRDefault="008C7646" w:rsidP="003F4F0C">
            <w:pPr>
              <w:widowControl/>
              <w:jc w:val="left"/>
              <w:rPr>
                <w:b/>
                <w:bCs/>
              </w:rPr>
            </w:pPr>
          </w:p>
        </w:tc>
      </w:tr>
      <w:tr w:rsidR="008C7646" w:rsidRPr="0051184C" w14:paraId="09BAB1D0" w14:textId="77777777" w:rsidTr="003F4F0C">
        <w:tc>
          <w:tcPr>
            <w:tcW w:w="0" w:type="auto"/>
            <w:hideMark/>
          </w:tcPr>
          <w:p w14:paraId="43092F7A" w14:textId="77777777" w:rsidR="008C7646" w:rsidRPr="0051184C" w:rsidRDefault="008C7646" w:rsidP="003F4F0C">
            <w:pPr>
              <w:widowControl/>
              <w:jc w:val="left"/>
              <w:rPr>
                <w:b/>
                <w:bCs/>
              </w:rPr>
            </w:pPr>
            <w:r w:rsidRPr="0051184C">
              <w:rPr>
                <w:b/>
                <w:bCs/>
              </w:rPr>
              <w:t>Posterior Cingulate / Precuneus¹</w:t>
            </w:r>
          </w:p>
        </w:tc>
        <w:tc>
          <w:tcPr>
            <w:tcW w:w="0" w:type="auto"/>
            <w:hideMark/>
          </w:tcPr>
          <w:p w14:paraId="526F2ECA" w14:textId="77777777" w:rsidR="008C7646" w:rsidRPr="0051184C" w:rsidRDefault="008C7646" w:rsidP="003F4F0C">
            <w:pPr>
              <w:widowControl/>
              <w:jc w:val="left"/>
              <w:rPr>
                <w:b/>
                <w:bCs/>
              </w:rPr>
            </w:pPr>
            <w:r w:rsidRPr="0051184C">
              <w:rPr>
                <w:b/>
                <w:bCs/>
              </w:rPr>
              <w:t>L</w:t>
            </w:r>
          </w:p>
        </w:tc>
        <w:tc>
          <w:tcPr>
            <w:tcW w:w="0" w:type="auto"/>
            <w:hideMark/>
          </w:tcPr>
          <w:p w14:paraId="0E62E290" w14:textId="77777777" w:rsidR="008C7646" w:rsidRPr="0051184C" w:rsidRDefault="008C7646" w:rsidP="003F4F0C">
            <w:pPr>
              <w:widowControl/>
              <w:jc w:val="left"/>
              <w:rPr>
                <w:b/>
                <w:bCs/>
              </w:rPr>
            </w:pPr>
            <w:r w:rsidRPr="0051184C">
              <w:rPr>
                <w:b/>
                <w:bCs/>
              </w:rPr>
              <w:t>222</w:t>
            </w:r>
          </w:p>
        </w:tc>
        <w:tc>
          <w:tcPr>
            <w:tcW w:w="0" w:type="auto"/>
            <w:hideMark/>
          </w:tcPr>
          <w:p w14:paraId="029A665D" w14:textId="77777777" w:rsidR="008C7646" w:rsidRPr="0051184C" w:rsidRDefault="008C7646" w:rsidP="003F4F0C">
            <w:pPr>
              <w:widowControl/>
              <w:jc w:val="left"/>
              <w:rPr>
                <w:b/>
                <w:bCs/>
              </w:rPr>
            </w:pPr>
            <w:r w:rsidRPr="0051184C">
              <w:rPr>
                <w:b/>
                <w:bCs/>
              </w:rPr>
              <w:t>-4.27</w:t>
            </w:r>
          </w:p>
        </w:tc>
        <w:tc>
          <w:tcPr>
            <w:tcW w:w="0" w:type="auto"/>
            <w:hideMark/>
          </w:tcPr>
          <w:p w14:paraId="7855AC2A" w14:textId="77777777" w:rsidR="008C7646" w:rsidRPr="0051184C" w:rsidRDefault="008C7646" w:rsidP="003F4F0C">
            <w:pPr>
              <w:widowControl/>
              <w:jc w:val="left"/>
              <w:rPr>
                <w:b/>
                <w:bCs/>
              </w:rPr>
            </w:pPr>
            <w:r w:rsidRPr="0051184C">
              <w:rPr>
                <w:b/>
                <w:bCs/>
              </w:rPr>
              <w:t>-19, -40, 12</w:t>
            </w:r>
          </w:p>
        </w:tc>
      </w:tr>
      <w:tr w:rsidR="008C7646" w:rsidRPr="0051184C" w14:paraId="3209F564" w14:textId="77777777" w:rsidTr="003F4F0C">
        <w:tc>
          <w:tcPr>
            <w:tcW w:w="0" w:type="auto"/>
            <w:hideMark/>
          </w:tcPr>
          <w:p w14:paraId="5A4427FE" w14:textId="77777777" w:rsidR="008C7646" w:rsidRPr="00B249B1" w:rsidRDefault="008C7646" w:rsidP="003F4F0C">
            <w:pPr>
              <w:widowControl/>
              <w:jc w:val="left"/>
              <w:rPr>
                <w:rFonts w:eastAsiaTheme="minorEastAsia" w:hint="eastAsia"/>
                <w:b/>
                <w:bCs/>
              </w:rPr>
            </w:pPr>
          </w:p>
        </w:tc>
        <w:tc>
          <w:tcPr>
            <w:tcW w:w="0" w:type="auto"/>
            <w:hideMark/>
          </w:tcPr>
          <w:p w14:paraId="03BF144B" w14:textId="77777777" w:rsidR="008C7646" w:rsidRPr="0051184C" w:rsidRDefault="008C7646" w:rsidP="003F4F0C">
            <w:pPr>
              <w:widowControl/>
              <w:jc w:val="left"/>
              <w:rPr>
                <w:b/>
                <w:bCs/>
              </w:rPr>
            </w:pPr>
          </w:p>
        </w:tc>
        <w:tc>
          <w:tcPr>
            <w:tcW w:w="0" w:type="auto"/>
            <w:hideMark/>
          </w:tcPr>
          <w:p w14:paraId="547A2CA1" w14:textId="77777777" w:rsidR="008C7646" w:rsidRPr="0051184C" w:rsidRDefault="008C7646" w:rsidP="003F4F0C">
            <w:pPr>
              <w:widowControl/>
              <w:jc w:val="left"/>
              <w:rPr>
                <w:b/>
                <w:bCs/>
              </w:rPr>
            </w:pPr>
          </w:p>
        </w:tc>
        <w:tc>
          <w:tcPr>
            <w:tcW w:w="0" w:type="auto"/>
            <w:hideMark/>
          </w:tcPr>
          <w:p w14:paraId="6E0EFCD8" w14:textId="77777777" w:rsidR="008C7646" w:rsidRPr="0051184C" w:rsidRDefault="008C7646" w:rsidP="003F4F0C">
            <w:pPr>
              <w:widowControl/>
              <w:jc w:val="left"/>
              <w:rPr>
                <w:b/>
                <w:bCs/>
              </w:rPr>
            </w:pPr>
          </w:p>
        </w:tc>
        <w:tc>
          <w:tcPr>
            <w:tcW w:w="0" w:type="auto"/>
            <w:hideMark/>
          </w:tcPr>
          <w:p w14:paraId="5006DAEF" w14:textId="77777777" w:rsidR="008C7646" w:rsidRPr="0051184C" w:rsidRDefault="008C7646" w:rsidP="003F4F0C">
            <w:pPr>
              <w:widowControl/>
              <w:jc w:val="left"/>
              <w:rPr>
                <w:b/>
                <w:bCs/>
              </w:rPr>
            </w:pPr>
          </w:p>
        </w:tc>
      </w:tr>
    </w:tbl>
    <w:p w14:paraId="4317CCC1" w14:textId="77777777" w:rsidR="008C7646" w:rsidRPr="0051184C" w:rsidRDefault="008C7646" w:rsidP="008C7646">
      <w:pPr>
        <w:widowControl/>
        <w:jc w:val="left"/>
        <w:rPr>
          <w:rFonts w:hint="eastAsia"/>
        </w:rPr>
      </w:pPr>
      <w:r w:rsidRPr="0051184C">
        <w:rPr>
          <w:i/>
          <w:iCs/>
        </w:rPr>
        <w:t>Notes:</w:t>
      </w:r>
      <w:r w:rsidRPr="0051184C">
        <w:t> </w:t>
      </w:r>
      <w:r w:rsidRPr="0051184C">
        <w:rPr>
          <w:i/>
          <w:iCs/>
        </w:rPr>
        <w:t>Hemi. = Hemisphere (L = Left, R = Right). Results are from a whole-brain repeated-measures analysis testing for linear and quadratic trends (</w:t>
      </w:r>
      <w:proofErr w:type="spellStart"/>
      <w:r w:rsidRPr="0051184C">
        <w:rPr>
          <w:i/>
          <w:iCs/>
        </w:rPr>
        <w:t>df</w:t>
      </w:r>
      <w:proofErr w:type="spellEnd"/>
      <w:r w:rsidRPr="0051184C">
        <w:rPr>
          <w:i/>
          <w:iCs/>
        </w:rPr>
        <w:t xml:space="preserve"> = 45). The statistical maps were </w:t>
      </w:r>
      <w:proofErr w:type="spellStart"/>
      <w:r w:rsidRPr="0051184C">
        <w:rPr>
          <w:i/>
          <w:iCs/>
        </w:rPr>
        <w:t>thresholded</w:t>
      </w:r>
      <w:proofErr w:type="spellEnd"/>
      <w:r w:rsidRPr="0051184C">
        <w:rPr>
          <w:i/>
          <w:iCs/>
        </w:rPr>
        <w:t xml:space="preserve"> using a voxel-level threshold of p &lt; 0.001 (uncorrected) with a cluster extent threshold of k</w:t>
      </w:r>
      <w:r w:rsidRPr="0051184C">
        <w:rPr>
          <w:rFonts w:ascii="Cambria Math" w:hAnsi="Cambria Math" w:cs="Cambria Math"/>
          <w:i/>
          <w:iCs/>
        </w:rPr>
        <w:t>ₑ</w:t>
      </w:r>
      <w:r w:rsidRPr="0051184C">
        <w:rPr>
          <w:i/>
          <w:iCs/>
        </w:rPr>
        <w:t xml:space="preserve"> = 100 voxels.</w:t>
      </w:r>
    </w:p>
    <w:p w14:paraId="0316D046" w14:textId="77777777" w:rsidR="008C7646" w:rsidRPr="0051184C" w:rsidRDefault="008C7646" w:rsidP="008C7646">
      <w:pPr>
        <w:widowControl/>
        <w:jc w:val="left"/>
        <w:rPr>
          <w:rFonts w:hint="eastAsia"/>
        </w:rPr>
      </w:pPr>
      <w:r w:rsidRPr="0051184C">
        <w:t>¹</w:t>
      </w:r>
      <w:proofErr w:type="gramStart"/>
      <w:r w:rsidRPr="0051184C">
        <w:rPr>
          <w:i/>
          <w:iCs/>
        </w:rPr>
        <w:t>The</w:t>
      </w:r>
      <w:proofErr w:type="gramEnd"/>
      <w:r w:rsidRPr="0051184C">
        <w:rPr>
          <w:i/>
          <w:iCs/>
        </w:rPr>
        <w:t xml:space="preserve"> peak voxel of this cluster was located in cerebrospinal fluid (lateral ventricle), but the cluster extended into adjacent gray matter of the posterior cingulate cortex and precuneus.</w:t>
      </w:r>
    </w:p>
    <w:p w14:paraId="2F61082F" w14:textId="77777777" w:rsidR="008C7646" w:rsidRDefault="008C7646" w:rsidP="008C7646">
      <w:pPr>
        <w:widowControl/>
        <w:jc w:val="left"/>
        <w:rPr>
          <w:rFonts w:hint="eastAsia"/>
        </w:rPr>
      </w:pPr>
    </w:p>
    <w:p w14:paraId="193C334B" w14:textId="77777777" w:rsidR="008C7646" w:rsidRPr="00CF7EFB" w:rsidRDefault="008C7646" w:rsidP="008C7646">
      <w:pPr>
        <w:rPr>
          <w:rFonts w:hint="eastAsia"/>
        </w:rPr>
      </w:pPr>
      <w:r w:rsidRPr="00CF7EFB">
        <w:rPr>
          <w:b/>
          <w:bCs/>
        </w:rPr>
        <w:lastRenderedPageBreak/>
        <w:t>Supplementary Table 4. Brain Regions Showing Significant Modulation of Activity Across Training Runs (F-contrast).</w:t>
      </w:r>
    </w:p>
    <w:tbl>
      <w:tblPr>
        <w:tblStyle w:val="a3"/>
        <w:tblW w:w="0" w:type="auto"/>
        <w:tblLook w:val="04A0" w:firstRow="1" w:lastRow="0" w:firstColumn="1" w:lastColumn="0" w:noHBand="0" w:noVBand="1"/>
      </w:tblPr>
      <w:tblGrid>
        <w:gridCol w:w="2828"/>
        <w:gridCol w:w="774"/>
        <w:gridCol w:w="1399"/>
        <w:gridCol w:w="1179"/>
        <w:gridCol w:w="2126"/>
      </w:tblGrid>
      <w:tr w:rsidR="008C7646" w:rsidRPr="00CF7EFB" w14:paraId="03DF9968" w14:textId="77777777" w:rsidTr="003F4F0C">
        <w:trPr>
          <w:cnfStyle w:val="100000000000" w:firstRow="1" w:lastRow="0" w:firstColumn="0" w:lastColumn="0" w:oddVBand="0" w:evenVBand="0" w:oddHBand="0" w:evenHBand="0" w:firstRowFirstColumn="0" w:firstRowLastColumn="0" w:lastRowFirstColumn="0" w:lastRowLastColumn="0"/>
        </w:trPr>
        <w:tc>
          <w:tcPr>
            <w:tcW w:w="0" w:type="auto"/>
            <w:hideMark/>
          </w:tcPr>
          <w:p w14:paraId="358873E7" w14:textId="77777777" w:rsidR="008C7646" w:rsidRPr="00CF7EFB" w:rsidRDefault="008C7646" w:rsidP="003F4F0C">
            <w:pPr>
              <w:rPr>
                <w:b/>
                <w:bCs/>
              </w:rPr>
            </w:pPr>
            <w:r w:rsidRPr="00CF7EFB">
              <w:rPr>
                <w:b/>
                <w:bCs/>
              </w:rPr>
              <w:t>Anatomical Region</w:t>
            </w:r>
          </w:p>
        </w:tc>
        <w:tc>
          <w:tcPr>
            <w:tcW w:w="0" w:type="auto"/>
            <w:hideMark/>
          </w:tcPr>
          <w:p w14:paraId="4ED3437A" w14:textId="77777777" w:rsidR="008C7646" w:rsidRPr="00CF7EFB" w:rsidRDefault="008C7646" w:rsidP="003F4F0C">
            <w:pPr>
              <w:rPr>
                <w:b/>
                <w:bCs/>
              </w:rPr>
            </w:pPr>
            <w:r w:rsidRPr="00CF7EFB">
              <w:rPr>
                <w:b/>
                <w:bCs/>
              </w:rPr>
              <w:t>Hemi.</w:t>
            </w:r>
          </w:p>
        </w:tc>
        <w:tc>
          <w:tcPr>
            <w:tcW w:w="0" w:type="auto"/>
            <w:hideMark/>
          </w:tcPr>
          <w:p w14:paraId="19D08201" w14:textId="77777777" w:rsidR="008C7646" w:rsidRPr="00CF7EFB" w:rsidRDefault="008C7646" w:rsidP="003F4F0C">
            <w:pPr>
              <w:rPr>
                <w:b/>
                <w:bCs/>
              </w:rPr>
            </w:pPr>
            <w:r w:rsidRPr="00CF7EFB">
              <w:rPr>
                <w:b/>
                <w:bCs/>
              </w:rPr>
              <w:t>Cluster Size (k</w:t>
            </w:r>
            <w:r w:rsidRPr="00CF7EFB">
              <w:rPr>
                <w:rFonts w:ascii="Cambria Math" w:hAnsi="Cambria Math" w:cs="Cambria Math"/>
                <w:b/>
                <w:bCs/>
              </w:rPr>
              <w:t>ₑ</w:t>
            </w:r>
            <w:r w:rsidRPr="00CF7EFB">
              <w:rPr>
                <w:b/>
                <w:bCs/>
              </w:rPr>
              <w:t>)</w:t>
            </w:r>
          </w:p>
        </w:tc>
        <w:tc>
          <w:tcPr>
            <w:tcW w:w="0" w:type="auto"/>
            <w:hideMark/>
          </w:tcPr>
          <w:p w14:paraId="6F181C4E" w14:textId="77777777" w:rsidR="008C7646" w:rsidRPr="00CF7EFB" w:rsidRDefault="008C7646" w:rsidP="003F4F0C">
            <w:pPr>
              <w:rPr>
                <w:b/>
                <w:bCs/>
              </w:rPr>
            </w:pPr>
            <w:r w:rsidRPr="00CF7EFB">
              <w:rPr>
                <w:b/>
                <w:bCs/>
              </w:rPr>
              <w:t>Peak F-value</w:t>
            </w:r>
          </w:p>
        </w:tc>
        <w:tc>
          <w:tcPr>
            <w:tcW w:w="0" w:type="auto"/>
            <w:hideMark/>
          </w:tcPr>
          <w:p w14:paraId="0B02C22B" w14:textId="77777777" w:rsidR="008C7646" w:rsidRPr="00CF7EFB" w:rsidRDefault="008C7646" w:rsidP="003F4F0C">
            <w:pPr>
              <w:rPr>
                <w:b/>
                <w:bCs/>
              </w:rPr>
            </w:pPr>
            <w:r w:rsidRPr="00CF7EFB">
              <w:rPr>
                <w:b/>
                <w:bCs/>
              </w:rPr>
              <w:t>MNI Coordinates (x, y, z)</w:t>
            </w:r>
          </w:p>
        </w:tc>
      </w:tr>
      <w:tr w:rsidR="008C7646" w:rsidRPr="00CF7EFB" w14:paraId="47C4B5D2" w14:textId="77777777" w:rsidTr="003F4F0C">
        <w:tc>
          <w:tcPr>
            <w:tcW w:w="0" w:type="auto"/>
            <w:hideMark/>
          </w:tcPr>
          <w:p w14:paraId="340CDD95" w14:textId="77777777" w:rsidR="008C7646" w:rsidRPr="00CF7EFB" w:rsidRDefault="008C7646" w:rsidP="003F4F0C">
            <w:r w:rsidRPr="00CF7EFB">
              <w:rPr>
                <w:rFonts w:hint="eastAsia"/>
              </w:rPr>
              <w:t>Temporo-occipital Cortex (MTG/IOG)</w:t>
            </w:r>
          </w:p>
        </w:tc>
        <w:tc>
          <w:tcPr>
            <w:tcW w:w="0" w:type="auto"/>
            <w:hideMark/>
          </w:tcPr>
          <w:p w14:paraId="6C9D7CCF" w14:textId="77777777" w:rsidR="008C7646" w:rsidRPr="00CF7EFB" w:rsidRDefault="008C7646" w:rsidP="003F4F0C">
            <w:r w:rsidRPr="00CF7EFB">
              <w:t>R</w:t>
            </w:r>
          </w:p>
        </w:tc>
        <w:tc>
          <w:tcPr>
            <w:tcW w:w="0" w:type="auto"/>
            <w:hideMark/>
          </w:tcPr>
          <w:p w14:paraId="70CA0FAD" w14:textId="77777777" w:rsidR="008C7646" w:rsidRPr="00CF7EFB" w:rsidRDefault="008C7646" w:rsidP="003F4F0C">
            <w:r w:rsidRPr="00CF7EFB">
              <w:t>685</w:t>
            </w:r>
          </w:p>
        </w:tc>
        <w:tc>
          <w:tcPr>
            <w:tcW w:w="0" w:type="auto"/>
            <w:hideMark/>
          </w:tcPr>
          <w:p w14:paraId="12C85111" w14:textId="77777777" w:rsidR="008C7646" w:rsidRPr="00CF7EFB" w:rsidRDefault="008C7646" w:rsidP="003F4F0C">
            <w:r w:rsidRPr="00CF7EFB">
              <w:t>21.46</w:t>
            </w:r>
          </w:p>
        </w:tc>
        <w:tc>
          <w:tcPr>
            <w:tcW w:w="0" w:type="auto"/>
            <w:hideMark/>
          </w:tcPr>
          <w:p w14:paraId="29DABE56" w14:textId="77777777" w:rsidR="008C7646" w:rsidRPr="00CF7EFB" w:rsidRDefault="008C7646" w:rsidP="003F4F0C">
            <w:r w:rsidRPr="00CF7EFB">
              <w:t>49, -63, 7</w:t>
            </w:r>
          </w:p>
        </w:tc>
      </w:tr>
      <w:tr w:rsidR="008C7646" w:rsidRPr="00CF7EFB" w14:paraId="092109B4" w14:textId="77777777" w:rsidTr="003F4F0C">
        <w:tc>
          <w:tcPr>
            <w:tcW w:w="0" w:type="auto"/>
            <w:hideMark/>
          </w:tcPr>
          <w:p w14:paraId="60800531" w14:textId="77777777" w:rsidR="008C7646" w:rsidRPr="00CF7EFB" w:rsidRDefault="008C7646" w:rsidP="003F4F0C"/>
        </w:tc>
        <w:tc>
          <w:tcPr>
            <w:tcW w:w="0" w:type="auto"/>
            <w:hideMark/>
          </w:tcPr>
          <w:p w14:paraId="2A5402B7" w14:textId="77777777" w:rsidR="008C7646" w:rsidRPr="00CF7EFB" w:rsidRDefault="008C7646" w:rsidP="003F4F0C">
            <w:r w:rsidRPr="00CF7EFB">
              <w:t>L</w:t>
            </w:r>
          </w:p>
        </w:tc>
        <w:tc>
          <w:tcPr>
            <w:tcW w:w="0" w:type="auto"/>
            <w:hideMark/>
          </w:tcPr>
          <w:p w14:paraId="73F8FF1E" w14:textId="77777777" w:rsidR="008C7646" w:rsidRPr="00CF7EFB" w:rsidRDefault="008C7646" w:rsidP="003F4F0C">
            <w:r w:rsidRPr="00CF7EFB">
              <w:t>145</w:t>
            </w:r>
          </w:p>
        </w:tc>
        <w:tc>
          <w:tcPr>
            <w:tcW w:w="0" w:type="auto"/>
            <w:hideMark/>
          </w:tcPr>
          <w:p w14:paraId="32601D88" w14:textId="77777777" w:rsidR="008C7646" w:rsidRPr="00CF7EFB" w:rsidRDefault="008C7646" w:rsidP="003F4F0C">
            <w:r w:rsidRPr="00CF7EFB">
              <w:t>15.68</w:t>
            </w:r>
          </w:p>
        </w:tc>
        <w:tc>
          <w:tcPr>
            <w:tcW w:w="0" w:type="auto"/>
            <w:hideMark/>
          </w:tcPr>
          <w:p w14:paraId="2C59B928" w14:textId="77777777" w:rsidR="008C7646" w:rsidRPr="00CF7EFB" w:rsidRDefault="008C7646" w:rsidP="003F4F0C">
            <w:r w:rsidRPr="00CF7EFB">
              <w:t>-47, -70, 7</w:t>
            </w:r>
          </w:p>
        </w:tc>
      </w:tr>
      <w:tr w:rsidR="008C7646" w:rsidRPr="00CF7EFB" w14:paraId="024CBEF5" w14:textId="77777777" w:rsidTr="003F4F0C">
        <w:tc>
          <w:tcPr>
            <w:tcW w:w="0" w:type="auto"/>
            <w:hideMark/>
          </w:tcPr>
          <w:p w14:paraId="537DED85" w14:textId="77777777" w:rsidR="008C7646" w:rsidRPr="00CF7EFB" w:rsidRDefault="008C7646" w:rsidP="003F4F0C">
            <w:r w:rsidRPr="00CF7EFB">
              <w:t>Supramarginal Gyrus</w:t>
            </w:r>
          </w:p>
        </w:tc>
        <w:tc>
          <w:tcPr>
            <w:tcW w:w="0" w:type="auto"/>
            <w:hideMark/>
          </w:tcPr>
          <w:p w14:paraId="210DEAD3" w14:textId="77777777" w:rsidR="008C7646" w:rsidRPr="00CF7EFB" w:rsidRDefault="008C7646" w:rsidP="003F4F0C">
            <w:r w:rsidRPr="00CF7EFB">
              <w:t>R</w:t>
            </w:r>
          </w:p>
        </w:tc>
        <w:tc>
          <w:tcPr>
            <w:tcW w:w="0" w:type="auto"/>
            <w:hideMark/>
          </w:tcPr>
          <w:p w14:paraId="2DF65C85" w14:textId="77777777" w:rsidR="008C7646" w:rsidRPr="00CF7EFB" w:rsidRDefault="008C7646" w:rsidP="003F4F0C">
            <w:r w:rsidRPr="00CF7EFB">
              <w:t>407</w:t>
            </w:r>
          </w:p>
        </w:tc>
        <w:tc>
          <w:tcPr>
            <w:tcW w:w="0" w:type="auto"/>
            <w:hideMark/>
          </w:tcPr>
          <w:p w14:paraId="5F48392D" w14:textId="77777777" w:rsidR="008C7646" w:rsidRPr="00CF7EFB" w:rsidRDefault="008C7646" w:rsidP="003F4F0C">
            <w:r w:rsidRPr="00CF7EFB">
              <w:t>13.93</w:t>
            </w:r>
          </w:p>
        </w:tc>
        <w:tc>
          <w:tcPr>
            <w:tcW w:w="0" w:type="auto"/>
            <w:hideMark/>
          </w:tcPr>
          <w:p w14:paraId="70C64B89" w14:textId="77777777" w:rsidR="008C7646" w:rsidRPr="00CF7EFB" w:rsidRDefault="008C7646" w:rsidP="003F4F0C">
            <w:r w:rsidRPr="00CF7EFB">
              <w:t>66, -30, 27</w:t>
            </w:r>
          </w:p>
        </w:tc>
      </w:tr>
    </w:tbl>
    <w:p w14:paraId="55467DF7" w14:textId="77777777" w:rsidR="008C7646" w:rsidRPr="00CF7EFB" w:rsidRDefault="008C7646" w:rsidP="008C7646">
      <w:pPr>
        <w:rPr>
          <w:rFonts w:hint="eastAsia"/>
        </w:rPr>
      </w:pPr>
      <w:r w:rsidRPr="00CF7EFB">
        <w:rPr>
          <w:b/>
          <w:bCs/>
          <w:i/>
          <w:iCs/>
        </w:rPr>
        <w:t>Notes:</w:t>
      </w:r>
      <w:r w:rsidRPr="00CF7EFB">
        <w:t> </w:t>
      </w:r>
      <w:r w:rsidRPr="00CF7EFB">
        <w:rPr>
          <w:i/>
          <w:iCs/>
        </w:rPr>
        <w:t>Hemi. = Hemisphere (L = Left, R = Right). Results are from the overall F-contrast of a whole-brain repeated-measures ANOVA (</w:t>
      </w:r>
      <w:proofErr w:type="spellStart"/>
      <w:r w:rsidRPr="00CF7EFB">
        <w:rPr>
          <w:i/>
          <w:iCs/>
        </w:rPr>
        <w:t>df</w:t>
      </w:r>
      <w:proofErr w:type="spellEnd"/>
      <w:r w:rsidRPr="00CF7EFB">
        <w:rPr>
          <w:i/>
          <w:iCs/>
        </w:rPr>
        <w:t xml:space="preserve"> = [3.0, 45.0]). The statistical map was </w:t>
      </w:r>
      <w:proofErr w:type="spellStart"/>
      <w:r w:rsidRPr="00CF7EFB">
        <w:rPr>
          <w:i/>
          <w:iCs/>
        </w:rPr>
        <w:t>thresholded</w:t>
      </w:r>
      <w:proofErr w:type="spellEnd"/>
      <w:r w:rsidRPr="00CF7EFB">
        <w:rPr>
          <w:i/>
          <w:iCs/>
        </w:rPr>
        <w:t xml:space="preserve"> at a voxel-level of p &lt; 0.001 (uncorrected) with an extent threshold of k</w:t>
      </w:r>
      <w:r w:rsidRPr="00CF7EFB">
        <w:rPr>
          <w:rFonts w:ascii="Cambria Math" w:hAnsi="Cambria Math" w:cs="Cambria Math"/>
          <w:i/>
          <w:iCs/>
        </w:rPr>
        <w:t>ₑ</w:t>
      </w:r>
      <w:r w:rsidRPr="00CF7EFB">
        <w:rPr>
          <w:i/>
          <w:iCs/>
        </w:rPr>
        <w:t xml:space="preserve"> = 100 voxels.</w:t>
      </w:r>
    </w:p>
    <w:p w14:paraId="0C5B5915" w14:textId="77777777" w:rsidR="008C7646" w:rsidRDefault="008C7646" w:rsidP="008C7646">
      <w:pPr>
        <w:rPr>
          <w:rFonts w:hint="eastAsia"/>
        </w:rPr>
      </w:pPr>
    </w:p>
    <w:p w14:paraId="021C7835" w14:textId="77777777" w:rsidR="008C7646" w:rsidRPr="008C7646" w:rsidRDefault="008C7646" w:rsidP="008C7646">
      <w:pPr>
        <w:widowControl/>
        <w:jc w:val="left"/>
        <w:rPr>
          <w:rFonts w:hint="eastAsia"/>
        </w:rPr>
      </w:pPr>
    </w:p>
    <w:p w14:paraId="4C61484B" w14:textId="686E3E77" w:rsidR="008C7646" w:rsidRDefault="008C7646">
      <w:pPr>
        <w:widowControl/>
        <w:jc w:val="left"/>
        <w:rPr>
          <w:rFonts w:hint="eastAsia"/>
        </w:rPr>
        <w:sectPr w:rsidR="008C7646">
          <w:pgSz w:w="11906" w:h="16838"/>
          <w:pgMar w:top="1440" w:right="1800" w:bottom="1440" w:left="1800" w:header="851" w:footer="992" w:gutter="0"/>
          <w:cols w:space="425"/>
          <w:docGrid w:type="lines" w:linePitch="312"/>
        </w:sectPr>
      </w:pPr>
    </w:p>
    <w:p w14:paraId="14FDBCC8" w14:textId="685F54E9" w:rsidR="008C7646" w:rsidRDefault="007274D7">
      <w:pPr>
        <w:rPr>
          <w:rFonts w:hint="eastAsia"/>
        </w:rPr>
      </w:pPr>
      <w:r>
        <w:rPr>
          <w:noProof/>
        </w:rPr>
        <w:lastRenderedPageBreak/>
        <w:drawing>
          <wp:inline distT="0" distB="0" distL="0" distR="0" wp14:anchorId="3DCB96B4" wp14:editId="4C2FFF9E">
            <wp:extent cx="8863330" cy="3789045"/>
            <wp:effectExtent l="0" t="0" r="0" b="1905"/>
            <wp:docPr id="891903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03010" name=""/>
                    <pic:cNvPicPr/>
                  </pic:nvPicPr>
                  <pic:blipFill>
                    <a:blip r:embed="rId6"/>
                    <a:stretch>
                      <a:fillRect/>
                    </a:stretch>
                  </pic:blipFill>
                  <pic:spPr>
                    <a:xfrm>
                      <a:off x="0" y="0"/>
                      <a:ext cx="8863330" cy="3789045"/>
                    </a:xfrm>
                    <a:prstGeom prst="rect">
                      <a:avLst/>
                    </a:prstGeom>
                  </pic:spPr>
                </pic:pic>
              </a:graphicData>
            </a:graphic>
          </wp:inline>
        </w:drawing>
      </w:r>
    </w:p>
    <w:p w14:paraId="04FEEA15" w14:textId="08430546" w:rsidR="007274D7" w:rsidRDefault="007274D7" w:rsidP="007274D7">
      <w:pPr>
        <w:rPr>
          <w:rFonts w:hint="eastAsia"/>
        </w:rPr>
      </w:pPr>
      <w:r w:rsidRPr="006F7A10">
        <w:rPr>
          <w:rFonts w:hint="eastAsia"/>
          <w:b/>
          <w:bCs/>
        </w:rPr>
        <w:t>Supplementary Figure 1</w:t>
      </w:r>
      <w:r>
        <w:rPr>
          <w:rFonts w:hint="eastAsia"/>
        </w:rPr>
        <w:t>. Impact of Influential Outliers on Key Brain-Behavior Correlations.</w:t>
      </w:r>
    </w:p>
    <w:p w14:paraId="307DAF45" w14:textId="4266D0B1" w:rsidR="007274D7" w:rsidRDefault="007274D7" w:rsidP="007274D7">
      <w:pPr>
        <w:rPr>
          <w:rFonts w:hint="eastAsia"/>
        </w:rPr>
        <w:sectPr w:rsidR="007274D7" w:rsidSect="008C7646">
          <w:pgSz w:w="16838" w:h="11906" w:orient="landscape"/>
          <w:pgMar w:top="1797" w:right="1440" w:bottom="1797" w:left="1440" w:header="851" w:footer="992" w:gutter="0"/>
          <w:cols w:space="425"/>
          <w:docGrid w:linePitch="312"/>
        </w:sectPr>
      </w:pPr>
      <w:r>
        <w:rPr>
          <w:rFonts w:hint="eastAsia"/>
        </w:rPr>
        <w:t>Scatterplots demonstrating the effect of removing influential outliers (highlighted in red) on the correlations between baseline traits and mood improvement. The dashed blue line shows the linear fit for all data points, while the solid green line shows the robust linear fit after the outlier was excluded. (A) The correlation between baseline SDS scores and SDS improvement was non-existent with the outlier included (r = 0.07) but became significant and positive after its removal (r = 0.54). (B) The correlation between baseline Expressive Suppression and SAS improvement was moderate with the outlier included (r = -0.48) but became substantially stronger and more significant after its removal (r = -0.70). These plots illustrate the justification for the outlier exclusion procedure used for the main analyses.</w:t>
      </w:r>
    </w:p>
    <w:p w14:paraId="60B9B538" w14:textId="77777777" w:rsidR="00066BB2" w:rsidRDefault="00066BB2">
      <w:pPr>
        <w:rPr>
          <w:rFonts w:hint="eastAsia"/>
        </w:rPr>
      </w:pPr>
    </w:p>
    <w:p w14:paraId="4F6A064D" w14:textId="77777777" w:rsidR="00066BB2" w:rsidRDefault="00066BB2">
      <w:pPr>
        <w:rPr>
          <w:rFonts w:hint="eastAsia"/>
        </w:rPr>
      </w:pPr>
      <w:r>
        <w:rPr>
          <w:rFonts w:hint="eastAsia"/>
          <w:noProof/>
        </w:rPr>
        <w:drawing>
          <wp:inline distT="0" distB="0" distL="0" distR="0" wp14:anchorId="176ECA0F" wp14:editId="104A6051">
            <wp:extent cx="8817997" cy="3267075"/>
            <wp:effectExtent l="0" t="0" r="2540" b="0"/>
            <wp:docPr id="2029450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697" t="4460" r="4162" b="8269"/>
                    <a:stretch/>
                  </pic:blipFill>
                  <pic:spPr bwMode="auto">
                    <a:xfrm>
                      <a:off x="0" y="0"/>
                      <a:ext cx="8849762" cy="3278844"/>
                    </a:xfrm>
                    <a:prstGeom prst="rect">
                      <a:avLst/>
                    </a:prstGeom>
                    <a:noFill/>
                    <a:ln>
                      <a:noFill/>
                    </a:ln>
                    <a:extLst>
                      <a:ext uri="{53640926-AAD7-44D8-BBD7-CCE9431645EC}">
                        <a14:shadowObscured xmlns:a14="http://schemas.microsoft.com/office/drawing/2010/main"/>
                      </a:ext>
                    </a:extLst>
                  </pic:spPr>
                </pic:pic>
              </a:graphicData>
            </a:graphic>
          </wp:inline>
        </w:drawing>
      </w:r>
    </w:p>
    <w:p w14:paraId="31809376" w14:textId="1419D09D" w:rsidR="00BF059C" w:rsidRDefault="00066BB2">
      <w:pPr>
        <w:rPr>
          <w:rFonts w:hint="eastAsia"/>
        </w:rPr>
      </w:pPr>
      <w:r w:rsidRPr="00763AF5">
        <w:rPr>
          <w:b/>
          <w:bCs/>
        </w:rPr>
        <w:t xml:space="preserve">Supplementary Figure </w:t>
      </w:r>
      <w:r w:rsidR="006F7A10">
        <w:rPr>
          <w:rFonts w:hint="eastAsia"/>
          <w:b/>
          <w:bCs/>
        </w:rPr>
        <w:t>2</w:t>
      </w:r>
      <w:r>
        <w:rPr>
          <w:rFonts w:hint="eastAsia"/>
          <w:b/>
          <w:bCs/>
        </w:rPr>
        <w:t xml:space="preserve">. </w:t>
      </w:r>
      <w:r w:rsidRPr="00066BB2">
        <w:t xml:space="preserve">Scatterplots for </w:t>
      </w:r>
      <w:r w:rsidR="00BF059C" w:rsidRPr="00066BB2">
        <w:t>correlations between each of the six exploratory 'neural modulation efficiency' metrics and the improvement scores for depression (ΔSDS, top row) and anxiety (ΔSAS, bottom row).</w:t>
      </w:r>
    </w:p>
    <w:p w14:paraId="2CA5E764" w14:textId="77777777" w:rsidR="00BF059C" w:rsidRDefault="00BF059C">
      <w:pPr>
        <w:rPr>
          <w:rFonts w:hint="eastAsia"/>
        </w:rPr>
      </w:pPr>
    </w:p>
    <w:p w14:paraId="73AAB2C7" w14:textId="77777777" w:rsidR="00170DC3" w:rsidRDefault="00170DC3">
      <w:pPr>
        <w:widowControl/>
        <w:jc w:val="left"/>
        <w:rPr>
          <w:rFonts w:hint="eastAsia"/>
        </w:rPr>
      </w:pPr>
      <w:r>
        <w:rPr>
          <w:rFonts w:hint="eastAsia"/>
        </w:rPr>
        <w:br w:type="page"/>
      </w:r>
    </w:p>
    <w:p w14:paraId="7699791F" w14:textId="77777777" w:rsidR="00170DC3" w:rsidRDefault="00170DC3" w:rsidP="00170DC3">
      <w:pPr>
        <w:rPr>
          <w:rFonts w:hint="eastAsia"/>
          <w:b/>
          <w:bCs/>
        </w:rPr>
        <w:sectPr w:rsidR="00170DC3" w:rsidSect="008C7646">
          <w:pgSz w:w="16838" w:h="11906" w:orient="landscape"/>
          <w:pgMar w:top="1797" w:right="1440" w:bottom="1797" w:left="1440" w:header="851" w:footer="992" w:gutter="0"/>
          <w:cols w:space="425"/>
          <w:docGrid w:linePitch="312"/>
        </w:sectPr>
      </w:pPr>
    </w:p>
    <w:p w14:paraId="32965BAA" w14:textId="53D8B05E" w:rsidR="00CF7EFB" w:rsidRDefault="00CC7D25">
      <w:pPr>
        <w:rPr>
          <w:rFonts w:hint="eastAsia"/>
        </w:rPr>
      </w:pPr>
      <w:r>
        <w:rPr>
          <w:noProof/>
        </w:rPr>
        <w:lastRenderedPageBreak/>
        <w:drawing>
          <wp:inline distT="0" distB="0" distL="0" distR="0" wp14:anchorId="3AF2F545" wp14:editId="3C38CDC0">
            <wp:extent cx="2764503" cy="4051300"/>
            <wp:effectExtent l="0" t="0" r="0" b="6350"/>
            <wp:docPr id="1054653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53167" name=""/>
                    <pic:cNvPicPr/>
                  </pic:nvPicPr>
                  <pic:blipFill>
                    <a:blip r:embed="rId8"/>
                    <a:stretch>
                      <a:fillRect/>
                    </a:stretch>
                  </pic:blipFill>
                  <pic:spPr>
                    <a:xfrm>
                      <a:off x="0" y="0"/>
                      <a:ext cx="2767551" cy="4055767"/>
                    </a:xfrm>
                    <a:prstGeom prst="rect">
                      <a:avLst/>
                    </a:prstGeom>
                  </pic:spPr>
                </pic:pic>
              </a:graphicData>
            </a:graphic>
          </wp:inline>
        </w:drawing>
      </w:r>
    </w:p>
    <w:p w14:paraId="52A8A0B3" w14:textId="3A9867E6" w:rsidR="00CC7D25" w:rsidRPr="00CF7EFB" w:rsidRDefault="00CC7D25">
      <w:pPr>
        <w:rPr>
          <w:rFonts w:hint="eastAsia"/>
        </w:rPr>
      </w:pPr>
      <w:r w:rsidRPr="00CC7D25">
        <w:rPr>
          <w:b/>
          <w:bCs/>
        </w:rPr>
        <w:t xml:space="preserve">Supplementary Figure </w:t>
      </w:r>
      <w:r w:rsidR="006F7A10">
        <w:rPr>
          <w:rFonts w:hint="eastAsia"/>
          <w:b/>
          <w:bCs/>
        </w:rPr>
        <w:t>3</w:t>
      </w:r>
      <w:r w:rsidRPr="00CC7D25">
        <w:rPr>
          <w:b/>
          <w:bCs/>
        </w:rPr>
        <w:t>. Post-hoc Analysis of Regions Modulated by the Presence of Neurofeedback.</w:t>
      </w:r>
      <w:r w:rsidRPr="00CC7D25">
        <w:br/>
        <w:t>The plots display the estimated marginal means (representing BOLD activity) for each of the four training runs, extracted from the three significant clusters identified by the overall F-contrast: </w:t>
      </w:r>
      <w:r w:rsidRPr="00CC7D25">
        <w:rPr>
          <w:b/>
          <w:bCs/>
        </w:rPr>
        <w:t>(A)</w:t>
      </w:r>
      <w:r w:rsidRPr="00CC7D25">
        <w:t> Right Temporo-occipital Cortex (MTG/IOG), </w:t>
      </w:r>
      <w:r w:rsidRPr="00CC7D25">
        <w:rPr>
          <w:b/>
          <w:bCs/>
        </w:rPr>
        <w:t>(B)</w:t>
      </w:r>
      <w:r w:rsidRPr="00CC7D25">
        <w:t> Left Temporo-occipital Cortex (MTG/IOG), and </w:t>
      </w:r>
      <w:r w:rsidRPr="00CC7D25">
        <w:rPr>
          <w:b/>
          <w:bCs/>
        </w:rPr>
        <w:t>(C)</w:t>
      </w:r>
      <w:r w:rsidRPr="00CC7D25">
        <w:t> Right Supramarginal Gyrus. All three regions exhibit a distinct pattern: positive activation during runs with neurofeedback (Runs 1, 2, and 4) and a significant deactivation during the transfer run (Run 3) when feedback was absent. The asterisks (*** p &lt; 0.001) indicate that the deactivation in Run 3 was highly significant.</w:t>
      </w:r>
    </w:p>
    <w:sectPr w:rsidR="00CC7D25" w:rsidRPr="00CF7EFB" w:rsidSect="008C7646">
      <w:pgSz w:w="16838" w:h="11906" w:orient="landscape"/>
      <w:pgMar w:top="1797" w:right="1440" w:bottom="1797"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DBAF1" w14:textId="77777777" w:rsidR="007B2FAE" w:rsidRDefault="007B2FAE" w:rsidP="00B249B1">
      <w:pPr>
        <w:rPr>
          <w:rFonts w:hint="eastAsia"/>
        </w:rPr>
      </w:pPr>
      <w:r>
        <w:separator/>
      </w:r>
    </w:p>
  </w:endnote>
  <w:endnote w:type="continuationSeparator" w:id="0">
    <w:p w14:paraId="69C66B92" w14:textId="77777777" w:rsidR="007B2FAE" w:rsidRDefault="007B2FAE" w:rsidP="00B249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4CD92" w14:textId="77777777" w:rsidR="007B2FAE" w:rsidRDefault="007B2FAE" w:rsidP="00B249B1">
      <w:pPr>
        <w:rPr>
          <w:rFonts w:hint="eastAsia"/>
        </w:rPr>
      </w:pPr>
      <w:r>
        <w:separator/>
      </w:r>
    </w:p>
  </w:footnote>
  <w:footnote w:type="continuationSeparator" w:id="0">
    <w:p w14:paraId="3EDC1ADF" w14:textId="77777777" w:rsidR="007B2FAE" w:rsidRDefault="007B2FAE" w:rsidP="00B249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CC8"/>
    <w:rsid w:val="00011CA1"/>
    <w:rsid w:val="00066BB2"/>
    <w:rsid w:val="000913BB"/>
    <w:rsid w:val="001252C8"/>
    <w:rsid w:val="00170DC3"/>
    <w:rsid w:val="00203610"/>
    <w:rsid w:val="0025620A"/>
    <w:rsid w:val="00257BE4"/>
    <w:rsid w:val="002F40BC"/>
    <w:rsid w:val="00302D55"/>
    <w:rsid w:val="00350CC8"/>
    <w:rsid w:val="0044699D"/>
    <w:rsid w:val="004469F6"/>
    <w:rsid w:val="00475FA7"/>
    <w:rsid w:val="004A514C"/>
    <w:rsid w:val="00507C2B"/>
    <w:rsid w:val="0051184C"/>
    <w:rsid w:val="006740AB"/>
    <w:rsid w:val="006F7A10"/>
    <w:rsid w:val="007274D7"/>
    <w:rsid w:val="00795491"/>
    <w:rsid w:val="007B2FAE"/>
    <w:rsid w:val="007D4432"/>
    <w:rsid w:val="00836607"/>
    <w:rsid w:val="00897D04"/>
    <w:rsid w:val="008A1884"/>
    <w:rsid w:val="008B4E6E"/>
    <w:rsid w:val="008C7646"/>
    <w:rsid w:val="008F2A4A"/>
    <w:rsid w:val="00936A95"/>
    <w:rsid w:val="00946264"/>
    <w:rsid w:val="00A11BAC"/>
    <w:rsid w:val="00A35134"/>
    <w:rsid w:val="00B249B1"/>
    <w:rsid w:val="00BA0982"/>
    <w:rsid w:val="00BB6AA6"/>
    <w:rsid w:val="00BD2F70"/>
    <w:rsid w:val="00BF059C"/>
    <w:rsid w:val="00CC7D25"/>
    <w:rsid w:val="00CF7EFB"/>
    <w:rsid w:val="00D64720"/>
    <w:rsid w:val="00DC22F3"/>
    <w:rsid w:val="00DE6237"/>
    <w:rsid w:val="00E24B03"/>
    <w:rsid w:val="00E420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ACC56"/>
  <w15:chartTrackingRefBased/>
  <w15:docId w15:val="{10E93855-E80B-4FDB-9E01-61913E44B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40AB"/>
    <w:pPr>
      <w:widowControl w:val="0"/>
      <w:jc w:val="both"/>
    </w:pPr>
  </w:style>
  <w:style w:type="paragraph" w:styleId="1">
    <w:name w:val="heading 1"/>
    <w:basedOn w:val="a"/>
    <w:next w:val="a"/>
    <w:link w:val="10"/>
    <w:uiPriority w:val="9"/>
    <w:qFormat/>
    <w:rsid w:val="00350C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0C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0CC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0CC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0CC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50CC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0CC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0CC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50CC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6740AB"/>
    <w:pPr>
      <w:jc w:val="both"/>
    </w:pPr>
    <w:rPr>
      <w:rFonts w:eastAsia="Calibri"/>
    </w:rPr>
    <w:tblPr>
      <w:tblBorders>
        <w:top w:val="single" w:sz="12" w:space="0" w:color="auto"/>
        <w:bottom w:val="single" w:sz="12" w:space="0" w:color="auto"/>
      </w:tblBorders>
    </w:tblPr>
    <w:tblStylePr w:type="firstRow">
      <w:pPr>
        <w:jc w:val="center"/>
      </w:pPr>
      <w:tblPr/>
      <w:tcPr>
        <w:tcBorders>
          <w:bottom w:val="single" w:sz="4" w:space="0" w:color="auto"/>
        </w:tcBorders>
      </w:tcPr>
    </w:tblStylePr>
  </w:style>
  <w:style w:type="character" w:customStyle="1" w:styleId="10">
    <w:name w:val="标题 1 字符"/>
    <w:basedOn w:val="a0"/>
    <w:link w:val="1"/>
    <w:uiPriority w:val="9"/>
    <w:rsid w:val="00350C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0C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0C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0CC8"/>
    <w:rPr>
      <w:rFonts w:cstheme="majorBidi"/>
      <w:color w:val="0F4761" w:themeColor="accent1" w:themeShade="BF"/>
      <w:sz w:val="28"/>
      <w:szCs w:val="28"/>
    </w:rPr>
  </w:style>
  <w:style w:type="character" w:customStyle="1" w:styleId="50">
    <w:name w:val="标题 5 字符"/>
    <w:basedOn w:val="a0"/>
    <w:link w:val="5"/>
    <w:uiPriority w:val="9"/>
    <w:semiHidden/>
    <w:rsid w:val="00350CC8"/>
    <w:rPr>
      <w:rFonts w:cstheme="majorBidi"/>
      <w:color w:val="0F4761" w:themeColor="accent1" w:themeShade="BF"/>
      <w:sz w:val="24"/>
      <w:szCs w:val="24"/>
    </w:rPr>
  </w:style>
  <w:style w:type="character" w:customStyle="1" w:styleId="60">
    <w:name w:val="标题 6 字符"/>
    <w:basedOn w:val="a0"/>
    <w:link w:val="6"/>
    <w:uiPriority w:val="9"/>
    <w:semiHidden/>
    <w:rsid w:val="00350CC8"/>
    <w:rPr>
      <w:rFonts w:cstheme="majorBidi"/>
      <w:b/>
      <w:bCs/>
      <w:color w:val="0F4761" w:themeColor="accent1" w:themeShade="BF"/>
    </w:rPr>
  </w:style>
  <w:style w:type="character" w:customStyle="1" w:styleId="70">
    <w:name w:val="标题 7 字符"/>
    <w:basedOn w:val="a0"/>
    <w:link w:val="7"/>
    <w:uiPriority w:val="9"/>
    <w:semiHidden/>
    <w:rsid w:val="00350CC8"/>
    <w:rPr>
      <w:rFonts w:cstheme="majorBidi"/>
      <w:b/>
      <w:bCs/>
      <w:color w:val="595959" w:themeColor="text1" w:themeTint="A6"/>
    </w:rPr>
  </w:style>
  <w:style w:type="character" w:customStyle="1" w:styleId="80">
    <w:name w:val="标题 8 字符"/>
    <w:basedOn w:val="a0"/>
    <w:link w:val="8"/>
    <w:uiPriority w:val="9"/>
    <w:semiHidden/>
    <w:rsid w:val="00350CC8"/>
    <w:rPr>
      <w:rFonts w:cstheme="majorBidi"/>
      <w:color w:val="595959" w:themeColor="text1" w:themeTint="A6"/>
    </w:rPr>
  </w:style>
  <w:style w:type="character" w:customStyle="1" w:styleId="90">
    <w:name w:val="标题 9 字符"/>
    <w:basedOn w:val="a0"/>
    <w:link w:val="9"/>
    <w:uiPriority w:val="9"/>
    <w:semiHidden/>
    <w:rsid w:val="00350CC8"/>
    <w:rPr>
      <w:rFonts w:eastAsiaTheme="majorEastAsia" w:cstheme="majorBidi"/>
      <w:color w:val="595959" w:themeColor="text1" w:themeTint="A6"/>
    </w:rPr>
  </w:style>
  <w:style w:type="paragraph" w:styleId="a4">
    <w:name w:val="Title"/>
    <w:basedOn w:val="a"/>
    <w:next w:val="a"/>
    <w:link w:val="a5"/>
    <w:uiPriority w:val="10"/>
    <w:qFormat/>
    <w:rsid w:val="00350CC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350CC8"/>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350CC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350CC8"/>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350CC8"/>
    <w:pPr>
      <w:spacing w:before="160" w:after="160"/>
      <w:jc w:val="center"/>
    </w:pPr>
    <w:rPr>
      <w:i/>
      <w:iCs/>
      <w:color w:val="404040" w:themeColor="text1" w:themeTint="BF"/>
    </w:rPr>
  </w:style>
  <w:style w:type="character" w:customStyle="1" w:styleId="a9">
    <w:name w:val="引用 字符"/>
    <w:basedOn w:val="a0"/>
    <w:link w:val="a8"/>
    <w:uiPriority w:val="29"/>
    <w:rsid w:val="00350CC8"/>
    <w:rPr>
      <w:i/>
      <w:iCs/>
      <w:color w:val="404040" w:themeColor="text1" w:themeTint="BF"/>
    </w:rPr>
  </w:style>
  <w:style w:type="paragraph" w:styleId="aa">
    <w:name w:val="List Paragraph"/>
    <w:basedOn w:val="a"/>
    <w:uiPriority w:val="34"/>
    <w:qFormat/>
    <w:rsid w:val="00350CC8"/>
    <w:pPr>
      <w:ind w:left="720"/>
      <w:contextualSpacing/>
    </w:pPr>
  </w:style>
  <w:style w:type="character" w:styleId="ab">
    <w:name w:val="Intense Emphasis"/>
    <w:basedOn w:val="a0"/>
    <w:uiPriority w:val="21"/>
    <w:qFormat/>
    <w:rsid w:val="00350CC8"/>
    <w:rPr>
      <w:i/>
      <w:iCs/>
      <w:color w:val="0F4761" w:themeColor="accent1" w:themeShade="BF"/>
    </w:rPr>
  </w:style>
  <w:style w:type="paragraph" w:styleId="ac">
    <w:name w:val="Intense Quote"/>
    <w:basedOn w:val="a"/>
    <w:next w:val="a"/>
    <w:link w:val="ad"/>
    <w:uiPriority w:val="30"/>
    <w:qFormat/>
    <w:rsid w:val="00350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350CC8"/>
    <w:rPr>
      <w:i/>
      <w:iCs/>
      <w:color w:val="0F4761" w:themeColor="accent1" w:themeShade="BF"/>
    </w:rPr>
  </w:style>
  <w:style w:type="character" w:styleId="ae">
    <w:name w:val="Intense Reference"/>
    <w:basedOn w:val="a0"/>
    <w:uiPriority w:val="32"/>
    <w:qFormat/>
    <w:rsid w:val="00350CC8"/>
    <w:rPr>
      <w:b/>
      <w:bCs/>
      <w:smallCaps/>
      <w:color w:val="0F4761" w:themeColor="accent1" w:themeShade="BF"/>
      <w:spacing w:val="5"/>
    </w:rPr>
  </w:style>
  <w:style w:type="table" w:styleId="af">
    <w:name w:val="Table Grid"/>
    <w:basedOn w:val="a1"/>
    <w:uiPriority w:val="39"/>
    <w:rsid w:val="002F40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8B4E6E"/>
    <w:rPr>
      <w:sz w:val="21"/>
      <w:szCs w:val="21"/>
    </w:rPr>
  </w:style>
  <w:style w:type="paragraph" w:styleId="af1">
    <w:name w:val="annotation text"/>
    <w:basedOn w:val="a"/>
    <w:link w:val="af2"/>
    <w:uiPriority w:val="99"/>
    <w:unhideWhenUsed/>
    <w:rsid w:val="008B4E6E"/>
    <w:pPr>
      <w:jc w:val="left"/>
    </w:pPr>
  </w:style>
  <w:style w:type="character" w:customStyle="1" w:styleId="af2">
    <w:name w:val="批注文字 字符"/>
    <w:basedOn w:val="a0"/>
    <w:link w:val="af1"/>
    <w:uiPriority w:val="99"/>
    <w:rsid w:val="008B4E6E"/>
  </w:style>
  <w:style w:type="paragraph" w:styleId="af3">
    <w:name w:val="annotation subject"/>
    <w:basedOn w:val="af1"/>
    <w:next w:val="af1"/>
    <w:link w:val="af4"/>
    <w:uiPriority w:val="99"/>
    <w:semiHidden/>
    <w:unhideWhenUsed/>
    <w:rsid w:val="008B4E6E"/>
    <w:rPr>
      <w:b/>
      <w:bCs/>
    </w:rPr>
  </w:style>
  <w:style w:type="character" w:customStyle="1" w:styleId="af4">
    <w:name w:val="批注主题 字符"/>
    <w:basedOn w:val="af2"/>
    <w:link w:val="af3"/>
    <w:uiPriority w:val="99"/>
    <w:semiHidden/>
    <w:rsid w:val="008B4E6E"/>
    <w:rPr>
      <w:b/>
      <w:bCs/>
    </w:rPr>
  </w:style>
  <w:style w:type="paragraph" w:styleId="af5">
    <w:name w:val="header"/>
    <w:basedOn w:val="a"/>
    <w:link w:val="af6"/>
    <w:uiPriority w:val="99"/>
    <w:unhideWhenUsed/>
    <w:rsid w:val="00B249B1"/>
    <w:pPr>
      <w:tabs>
        <w:tab w:val="center" w:pos="4153"/>
        <w:tab w:val="right" w:pos="8306"/>
      </w:tabs>
      <w:snapToGrid w:val="0"/>
      <w:jc w:val="center"/>
    </w:pPr>
    <w:rPr>
      <w:sz w:val="18"/>
      <w:szCs w:val="18"/>
    </w:rPr>
  </w:style>
  <w:style w:type="character" w:customStyle="1" w:styleId="af6">
    <w:name w:val="页眉 字符"/>
    <w:basedOn w:val="a0"/>
    <w:link w:val="af5"/>
    <w:uiPriority w:val="99"/>
    <w:rsid w:val="00B249B1"/>
    <w:rPr>
      <w:sz w:val="18"/>
      <w:szCs w:val="18"/>
    </w:rPr>
  </w:style>
  <w:style w:type="paragraph" w:styleId="af7">
    <w:name w:val="footer"/>
    <w:basedOn w:val="a"/>
    <w:link w:val="af8"/>
    <w:uiPriority w:val="99"/>
    <w:unhideWhenUsed/>
    <w:rsid w:val="00B249B1"/>
    <w:pPr>
      <w:tabs>
        <w:tab w:val="center" w:pos="4153"/>
        <w:tab w:val="right" w:pos="8306"/>
      </w:tabs>
      <w:snapToGrid w:val="0"/>
      <w:jc w:val="left"/>
    </w:pPr>
    <w:rPr>
      <w:sz w:val="18"/>
      <w:szCs w:val="18"/>
    </w:rPr>
  </w:style>
  <w:style w:type="character" w:customStyle="1" w:styleId="af8">
    <w:name w:val="页脚 字符"/>
    <w:basedOn w:val="a0"/>
    <w:link w:val="af7"/>
    <w:uiPriority w:val="99"/>
    <w:rsid w:val="00B249B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6370">
      <w:bodyDiv w:val="1"/>
      <w:marLeft w:val="0"/>
      <w:marRight w:val="0"/>
      <w:marTop w:val="0"/>
      <w:marBottom w:val="0"/>
      <w:divBdr>
        <w:top w:val="none" w:sz="0" w:space="0" w:color="auto"/>
        <w:left w:val="none" w:sz="0" w:space="0" w:color="auto"/>
        <w:bottom w:val="none" w:sz="0" w:space="0" w:color="auto"/>
        <w:right w:val="none" w:sz="0" w:space="0" w:color="auto"/>
      </w:divBdr>
      <w:divsChild>
        <w:div w:id="2035575438">
          <w:marLeft w:val="0"/>
          <w:marRight w:val="0"/>
          <w:marTop w:val="0"/>
          <w:marBottom w:val="240"/>
          <w:divBdr>
            <w:top w:val="none" w:sz="0" w:space="0" w:color="auto"/>
            <w:left w:val="none" w:sz="0" w:space="0" w:color="auto"/>
            <w:bottom w:val="none" w:sz="0" w:space="0" w:color="auto"/>
            <w:right w:val="none" w:sz="0" w:space="0" w:color="auto"/>
          </w:divBdr>
        </w:div>
      </w:divsChild>
    </w:div>
    <w:div w:id="132529740">
      <w:bodyDiv w:val="1"/>
      <w:marLeft w:val="0"/>
      <w:marRight w:val="0"/>
      <w:marTop w:val="0"/>
      <w:marBottom w:val="0"/>
      <w:divBdr>
        <w:top w:val="none" w:sz="0" w:space="0" w:color="auto"/>
        <w:left w:val="none" w:sz="0" w:space="0" w:color="auto"/>
        <w:bottom w:val="none" w:sz="0" w:space="0" w:color="auto"/>
        <w:right w:val="none" w:sz="0" w:space="0" w:color="auto"/>
      </w:divBdr>
      <w:divsChild>
        <w:div w:id="1807048627">
          <w:marLeft w:val="0"/>
          <w:marRight w:val="0"/>
          <w:marTop w:val="0"/>
          <w:marBottom w:val="240"/>
          <w:divBdr>
            <w:top w:val="none" w:sz="0" w:space="0" w:color="auto"/>
            <w:left w:val="none" w:sz="0" w:space="0" w:color="auto"/>
            <w:bottom w:val="none" w:sz="0" w:space="0" w:color="auto"/>
            <w:right w:val="none" w:sz="0" w:space="0" w:color="auto"/>
          </w:divBdr>
        </w:div>
      </w:divsChild>
    </w:div>
    <w:div w:id="218059966">
      <w:bodyDiv w:val="1"/>
      <w:marLeft w:val="0"/>
      <w:marRight w:val="0"/>
      <w:marTop w:val="0"/>
      <w:marBottom w:val="0"/>
      <w:divBdr>
        <w:top w:val="none" w:sz="0" w:space="0" w:color="auto"/>
        <w:left w:val="none" w:sz="0" w:space="0" w:color="auto"/>
        <w:bottom w:val="none" w:sz="0" w:space="0" w:color="auto"/>
        <w:right w:val="none" w:sz="0" w:space="0" w:color="auto"/>
      </w:divBdr>
      <w:divsChild>
        <w:div w:id="1890801497">
          <w:marLeft w:val="0"/>
          <w:marRight w:val="0"/>
          <w:marTop w:val="0"/>
          <w:marBottom w:val="240"/>
          <w:divBdr>
            <w:top w:val="none" w:sz="0" w:space="0" w:color="auto"/>
            <w:left w:val="none" w:sz="0" w:space="0" w:color="auto"/>
            <w:bottom w:val="none" w:sz="0" w:space="0" w:color="auto"/>
            <w:right w:val="none" w:sz="0" w:space="0" w:color="auto"/>
          </w:divBdr>
        </w:div>
      </w:divsChild>
    </w:div>
    <w:div w:id="226454387">
      <w:bodyDiv w:val="1"/>
      <w:marLeft w:val="0"/>
      <w:marRight w:val="0"/>
      <w:marTop w:val="0"/>
      <w:marBottom w:val="0"/>
      <w:divBdr>
        <w:top w:val="none" w:sz="0" w:space="0" w:color="auto"/>
        <w:left w:val="none" w:sz="0" w:space="0" w:color="auto"/>
        <w:bottom w:val="none" w:sz="0" w:space="0" w:color="auto"/>
        <w:right w:val="none" w:sz="0" w:space="0" w:color="auto"/>
      </w:divBdr>
    </w:div>
    <w:div w:id="264116751">
      <w:bodyDiv w:val="1"/>
      <w:marLeft w:val="0"/>
      <w:marRight w:val="0"/>
      <w:marTop w:val="0"/>
      <w:marBottom w:val="0"/>
      <w:divBdr>
        <w:top w:val="none" w:sz="0" w:space="0" w:color="auto"/>
        <w:left w:val="none" w:sz="0" w:space="0" w:color="auto"/>
        <w:bottom w:val="none" w:sz="0" w:space="0" w:color="auto"/>
        <w:right w:val="none" w:sz="0" w:space="0" w:color="auto"/>
      </w:divBdr>
      <w:divsChild>
        <w:div w:id="1037967503">
          <w:marLeft w:val="0"/>
          <w:marRight w:val="0"/>
          <w:marTop w:val="0"/>
          <w:marBottom w:val="240"/>
          <w:divBdr>
            <w:top w:val="none" w:sz="0" w:space="0" w:color="auto"/>
            <w:left w:val="none" w:sz="0" w:space="0" w:color="auto"/>
            <w:bottom w:val="none" w:sz="0" w:space="0" w:color="auto"/>
            <w:right w:val="none" w:sz="0" w:space="0" w:color="auto"/>
          </w:divBdr>
        </w:div>
      </w:divsChild>
    </w:div>
    <w:div w:id="301272685">
      <w:bodyDiv w:val="1"/>
      <w:marLeft w:val="0"/>
      <w:marRight w:val="0"/>
      <w:marTop w:val="0"/>
      <w:marBottom w:val="0"/>
      <w:divBdr>
        <w:top w:val="none" w:sz="0" w:space="0" w:color="auto"/>
        <w:left w:val="none" w:sz="0" w:space="0" w:color="auto"/>
        <w:bottom w:val="none" w:sz="0" w:space="0" w:color="auto"/>
        <w:right w:val="none" w:sz="0" w:space="0" w:color="auto"/>
      </w:divBdr>
      <w:divsChild>
        <w:div w:id="1483891806">
          <w:marLeft w:val="0"/>
          <w:marRight w:val="0"/>
          <w:marTop w:val="0"/>
          <w:marBottom w:val="240"/>
          <w:divBdr>
            <w:top w:val="none" w:sz="0" w:space="0" w:color="auto"/>
            <w:left w:val="none" w:sz="0" w:space="0" w:color="auto"/>
            <w:bottom w:val="none" w:sz="0" w:space="0" w:color="auto"/>
            <w:right w:val="none" w:sz="0" w:space="0" w:color="auto"/>
          </w:divBdr>
        </w:div>
      </w:divsChild>
    </w:div>
    <w:div w:id="382602165">
      <w:bodyDiv w:val="1"/>
      <w:marLeft w:val="0"/>
      <w:marRight w:val="0"/>
      <w:marTop w:val="0"/>
      <w:marBottom w:val="0"/>
      <w:divBdr>
        <w:top w:val="none" w:sz="0" w:space="0" w:color="auto"/>
        <w:left w:val="none" w:sz="0" w:space="0" w:color="auto"/>
        <w:bottom w:val="none" w:sz="0" w:space="0" w:color="auto"/>
        <w:right w:val="none" w:sz="0" w:space="0" w:color="auto"/>
      </w:divBdr>
      <w:divsChild>
        <w:div w:id="1708142479">
          <w:marLeft w:val="0"/>
          <w:marRight w:val="0"/>
          <w:marTop w:val="0"/>
          <w:marBottom w:val="240"/>
          <w:divBdr>
            <w:top w:val="none" w:sz="0" w:space="0" w:color="auto"/>
            <w:left w:val="none" w:sz="0" w:space="0" w:color="auto"/>
            <w:bottom w:val="none" w:sz="0" w:space="0" w:color="auto"/>
            <w:right w:val="none" w:sz="0" w:space="0" w:color="auto"/>
          </w:divBdr>
        </w:div>
      </w:divsChild>
    </w:div>
    <w:div w:id="420493739">
      <w:bodyDiv w:val="1"/>
      <w:marLeft w:val="0"/>
      <w:marRight w:val="0"/>
      <w:marTop w:val="0"/>
      <w:marBottom w:val="0"/>
      <w:divBdr>
        <w:top w:val="none" w:sz="0" w:space="0" w:color="auto"/>
        <w:left w:val="none" w:sz="0" w:space="0" w:color="auto"/>
        <w:bottom w:val="none" w:sz="0" w:space="0" w:color="auto"/>
        <w:right w:val="none" w:sz="0" w:space="0" w:color="auto"/>
      </w:divBdr>
      <w:divsChild>
        <w:div w:id="832061849">
          <w:marLeft w:val="0"/>
          <w:marRight w:val="0"/>
          <w:marTop w:val="0"/>
          <w:marBottom w:val="240"/>
          <w:divBdr>
            <w:top w:val="none" w:sz="0" w:space="0" w:color="auto"/>
            <w:left w:val="none" w:sz="0" w:space="0" w:color="auto"/>
            <w:bottom w:val="none" w:sz="0" w:space="0" w:color="auto"/>
            <w:right w:val="none" w:sz="0" w:space="0" w:color="auto"/>
          </w:divBdr>
        </w:div>
      </w:divsChild>
    </w:div>
    <w:div w:id="543836318">
      <w:bodyDiv w:val="1"/>
      <w:marLeft w:val="0"/>
      <w:marRight w:val="0"/>
      <w:marTop w:val="0"/>
      <w:marBottom w:val="0"/>
      <w:divBdr>
        <w:top w:val="none" w:sz="0" w:space="0" w:color="auto"/>
        <w:left w:val="none" w:sz="0" w:space="0" w:color="auto"/>
        <w:bottom w:val="none" w:sz="0" w:space="0" w:color="auto"/>
        <w:right w:val="none" w:sz="0" w:space="0" w:color="auto"/>
      </w:divBdr>
      <w:divsChild>
        <w:div w:id="586966484">
          <w:marLeft w:val="0"/>
          <w:marRight w:val="0"/>
          <w:marTop w:val="0"/>
          <w:marBottom w:val="240"/>
          <w:divBdr>
            <w:top w:val="none" w:sz="0" w:space="0" w:color="auto"/>
            <w:left w:val="none" w:sz="0" w:space="0" w:color="auto"/>
            <w:bottom w:val="none" w:sz="0" w:space="0" w:color="auto"/>
            <w:right w:val="none" w:sz="0" w:space="0" w:color="auto"/>
          </w:divBdr>
        </w:div>
      </w:divsChild>
    </w:div>
    <w:div w:id="557202102">
      <w:bodyDiv w:val="1"/>
      <w:marLeft w:val="0"/>
      <w:marRight w:val="0"/>
      <w:marTop w:val="0"/>
      <w:marBottom w:val="0"/>
      <w:divBdr>
        <w:top w:val="none" w:sz="0" w:space="0" w:color="auto"/>
        <w:left w:val="none" w:sz="0" w:space="0" w:color="auto"/>
        <w:bottom w:val="none" w:sz="0" w:space="0" w:color="auto"/>
        <w:right w:val="none" w:sz="0" w:space="0" w:color="auto"/>
      </w:divBdr>
      <w:divsChild>
        <w:div w:id="711656012">
          <w:marLeft w:val="0"/>
          <w:marRight w:val="0"/>
          <w:marTop w:val="0"/>
          <w:marBottom w:val="240"/>
          <w:divBdr>
            <w:top w:val="none" w:sz="0" w:space="0" w:color="auto"/>
            <w:left w:val="none" w:sz="0" w:space="0" w:color="auto"/>
            <w:bottom w:val="none" w:sz="0" w:space="0" w:color="auto"/>
            <w:right w:val="none" w:sz="0" w:space="0" w:color="auto"/>
          </w:divBdr>
        </w:div>
      </w:divsChild>
    </w:div>
    <w:div w:id="592398214">
      <w:bodyDiv w:val="1"/>
      <w:marLeft w:val="0"/>
      <w:marRight w:val="0"/>
      <w:marTop w:val="0"/>
      <w:marBottom w:val="0"/>
      <w:divBdr>
        <w:top w:val="none" w:sz="0" w:space="0" w:color="auto"/>
        <w:left w:val="none" w:sz="0" w:space="0" w:color="auto"/>
        <w:bottom w:val="none" w:sz="0" w:space="0" w:color="auto"/>
        <w:right w:val="none" w:sz="0" w:space="0" w:color="auto"/>
      </w:divBdr>
    </w:div>
    <w:div w:id="647050637">
      <w:bodyDiv w:val="1"/>
      <w:marLeft w:val="0"/>
      <w:marRight w:val="0"/>
      <w:marTop w:val="0"/>
      <w:marBottom w:val="0"/>
      <w:divBdr>
        <w:top w:val="none" w:sz="0" w:space="0" w:color="auto"/>
        <w:left w:val="none" w:sz="0" w:space="0" w:color="auto"/>
        <w:bottom w:val="none" w:sz="0" w:space="0" w:color="auto"/>
        <w:right w:val="none" w:sz="0" w:space="0" w:color="auto"/>
      </w:divBdr>
      <w:divsChild>
        <w:div w:id="872612568">
          <w:marLeft w:val="0"/>
          <w:marRight w:val="0"/>
          <w:marTop w:val="0"/>
          <w:marBottom w:val="240"/>
          <w:divBdr>
            <w:top w:val="none" w:sz="0" w:space="0" w:color="auto"/>
            <w:left w:val="none" w:sz="0" w:space="0" w:color="auto"/>
            <w:bottom w:val="none" w:sz="0" w:space="0" w:color="auto"/>
            <w:right w:val="none" w:sz="0" w:space="0" w:color="auto"/>
          </w:divBdr>
        </w:div>
      </w:divsChild>
    </w:div>
    <w:div w:id="664434555">
      <w:bodyDiv w:val="1"/>
      <w:marLeft w:val="0"/>
      <w:marRight w:val="0"/>
      <w:marTop w:val="0"/>
      <w:marBottom w:val="0"/>
      <w:divBdr>
        <w:top w:val="none" w:sz="0" w:space="0" w:color="auto"/>
        <w:left w:val="none" w:sz="0" w:space="0" w:color="auto"/>
        <w:bottom w:val="none" w:sz="0" w:space="0" w:color="auto"/>
        <w:right w:val="none" w:sz="0" w:space="0" w:color="auto"/>
      </w:divBdr>
      <w:divsChild>
        <w:div w:id="1163931529">
          <w:marLeft w:val="0"/>
          <w:marRight w:val="0"/>
          <w:marTop w:val="0"/>
          <w:marBottom w:val="240"/>
          <w:divBdr>
            <w:top w:val="none" w:sz="0" w:space="0" w:color="auto"/>
            <w:left w:val="none" w:sz="0" w:space="0" w:color="auto"/>
            <w:bottom w:val="none" w:sz="0" w:space="0" w:color="auto"/>
            <w:right w:val="none" w:sz="0" w:space="0" w:color="auto"/>
          </w:divBdr>
        </w:div>
      </w:divsChild>
    </w:div>
    <w:div w:id="800070780">
      <w:bodyDiv w:val="1"/>
      <w:marLeft w:val="0"/>
      <w:marRight w:val="0"/>
      <w:marTop w:val="0"/>
      <w:marBottom w:val="0"/>
      <w:divBdr>
        <w:top w:val="none" w:sz="0" w:space="0" w:color="auto"/>
        <w:left w:val="none" w:sz="0" w:space="0" w:color="auto"/>
        <w:bottom w:val="none" w:sz="0" w:space="0" w:color="auto"/>
        <w:right w:val="none" w:sz="0" w:space="0" w:color="auto"/>
      </w:divBdr>
    </w:div>
    <w:div w:id="835653235">
      <w:bodyDiv w:val="1"/>
      <w:marLeft w:val="0"/>
      <w:marRight w:val="0"/>
      <w:marTop w:val="0"/>
      <w:marBottom w:val="0"/>
      <w:divBdr>
        <w:top w:val="none" w:sz="0" w:space="0" w:color="auto"/>
        <w:left w:val="none" w:sz="0" w:space="0" w:color="auto"/>
        <w:bottom w:val="none" w:sz="0" w:space="0" w:color="auto"/>
        <w:right w:val="none" w:sz="0" w:space="0" w:color="auto"/>
      </w:divBdr>
    </w:div>
    <w:div w:id="891306077">
      <w:bodyDiv w:val="1"/>
      <w:marLeft w:val="0"/>
      <w:marRight w:val="0"/>
      <w:marTop w:val="0"/>
      <w:marBottom w:val="0"/>
      <w:divBdr>
        <w:top w:val="none" w:sz="0" w:space="0" w:color="auto"/>
        <w:left w:val="none" w:sz="0" w:space="0" w:color="auto"/>
        <w:bottom w:val="none" w:sz="0" w:space="0" w:color="auto"/>
        <w:right w:val="none" w:sz="0" w:space="0" w:color="auto"/>
      </w:divBdr>
      <w:divsChild>
        <w:div w:id="464004126">
          <w:marLeft w:val="0"/>
          <w:marRight w:val="0"/>
          <w:marTop w:val="0"/>
          <w:marBottom w:val="240"/>
          <w:divBdr>
            <w:top w:val="none" w:sz="0" w:space="0" w:color="auto"/>
            <w:left w:val="none" w:sz="0" w:space="0" w:color="auto"/>
            <w:bottom w:val="none" w:sz="0" w:space="0" w:color="auto"/>
            <w:right w:val="none" w:sz="0" w:space="0" w:color="auto"/>
          </w:divBdr>
        </w:div>
      </w:divsChild>
    </w:div>
    <w:div w:id="1363632202">
      <w:bodyDiv w:val="1"/>
      <w:marLeft w:val="0"/>
      <w:marRight w:val="0"/>
      <w:marTop w:val="0"/>
      <w:marBottom w:val="0"/>
      <w:divBdr>
        <w:top w:val="none" w:sz="0" w:space="0" w:color="auto"/>
        <w:left w:val="none" w:sz="0" w:space="0" w:color="auto"/>
        <w:bottom w:val="none" w:sz="0" w:space="0" w:color="auto"/>
        <w:right w:val="none" w:sz="0" w:space="0" w:color="auto"/>
      </w:divBdr>
      <w:divsChild>
        <w:div w:id="87893537">
          <w:marLeft w:val="0"/>
          <w:marRight w:val="0"/>
          <w:marTop w:val="0"/>
          <w:marBottom w:val="240"/>
          <w:divBdr>
            <w:top w:val="none" w:sz="0" w:space="0" w:color="auto"/>
            <w:left w:val="none" w:sz="0" w:space="0" w:color="auto"/>
            <w:bottom w:val="none" w:sz="0" w:space="0" w:color="auto"/>
            <w:right w:val="none" w:sz="0" w:space="0" w:color="auto"/>
          </w:divBdr>
        </w:div>
      </w:divsChild>
    </w:div>
    <w:div w:id="1663001690">
      <w:bodyDiv w:val="1"/>
      <w:marLeft w:val="0"/>
      <w:marRight w:val="0"/>
      <w:marTop w:val="0"/>
      <w:marBottom w:val="0"/>
      <w:divBdr>
        <w:top w:val="none" w:sz="0" w:space="0" w:color="auto"/>
        <w:left w:val="none" w:sz="0" w:space="0" w:color="auto"/>
        <w:bottom w:val="none" w:sz="0" w:space="0" w:color="auto"/>
        <w:right w:val="none" w:sz="0" w:space="0" w:color="auto"/>
      </w:divBdr>
      <w:divsChild>
        <w:div w:id="1696073207">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572</TotalTime>
  <Pages>6</Pages>
  <Words>912</Words>
  <Characters>5083</Characters>
  <Application>Microsoft Office Word</Application>
  <DocSecurity>0</DocSecurity>
  <Lines>462</Lines>
  <Paragraphs>333</Paragraphs>
  <ScaleCrop>false</ScaleCrop>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Lianqing Zhang</dc:creator>
  <cp:keywords/>
  <dc:description/>
  <cp:lastModifiedBy>Lianqing Zhang</cp:lastModifiedBy>
  <cp:revision>15</cp:revision>
  <dcterms:created xsi:type="dcterms:W3CDTF">2025-08-22T07:25:00Z</dcterms:created>
  <dcterms:modified xsi:type="dcterms:W3CDTF">2025-11-06T04:16:00Z</dcterms:modified>
</cp:coreProperties>
</file>