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before="400" w:after="400" w:line="400" w:lineRule="exact"/>
        <w:jc w:val="center"/>
        <w:textAlignment w:val="auto"/>
        <w:rPr>
          <w:rFonts w:hint="default" w:ascii="黑体" w:hAnsi="黑体" w:eastAsia="黑体" w:cs="黑体"/>
          <w:sz w:val="30"/>
          <w:szCs w:val="30"/>
          <w:lang w:val="en-US" w:eastAsia="zh-CN"/>
        </w:rPr>
      </w:pPr>
      <w:r>
        <w:rPr>
          <w:rFonts w:hint="default" w:ascii="黑体" w:hAnsi="黑体" w:eastAsia="黑体" w:cs="黑体"/>
          <w:sz w:val="30"/>
          <w:szCs w:val="30"/>
          <w:lang w:val="en-US" w:eastAsia="zh-CN"/>
        </w:rPr>
        <w:fldChar w:fldCharType="begin"/>
      </w:r>
      <w:r>
        <w:rPr>
          <w:rFonts w:hint="default" w:ascii="黑体" w:hAnsi="黑体" w:eastAsia="黑体" w:cs="黑体"/>
          <w:sz w:val="30"/>
          <w:szCs w:val="30"/>
          <w:lang w:val="en-US" w:eastAsia="zh-CN"/>
        </w:rPr>
        <w:instrText xml:space="preserve"> HYPERLINK "https://www.cnblogs.com/zlj843767688/p/13096938.html" </w:instrText>
      </w:r>
      <w:r>
        <w:rPr>
          <w:rFonts w:hint="default" w:ascii="黑体" w:hAnsi="黑体" w:eastAsia="黑体" w:cs="黑体"/>
          <w:sz w:val="30"/>
          <w:szCs w:val="30"/>
          <w:lang w:val="en-US" w:eastAsia="zh-CN"/>
        </w:rPr>
        <w:fldChar w:fldCharType="separate"/>
      </w:r>
      <w:r>
        <w:rPr>
          <w:rFonts w:hint="eastAsia" w:ascii="黑体" w:hAnsi="黑体" w:eastAsia="黑体" w:cs="黑体"/>
          <w:sz w:val="30"/>
          <w:szCs w:val="30"/>
          <w:lang w:val="en-US" w:eastAsia="zh-CN"/>
        </w:rPr>
        <w:t>企业应用架构</w:t>
      </w:r>
      <w:r>
        <w:rPr>
          <w:rFonts w:hint="default" w:ascii="黑体" w:hAnsi="黑体" w:eastAsia="黑体" w:cs="黑体"/>
          <w:sz w:val="30"/>
          <w:szCs w:val="30"/>
          <w:lang w:val="en-US" w:eastAsia="zh-CN"/>
        </w:rPr>
        <w:t>阅读笔记</w:t>
      </w:r>
      <w:r>
        <w:rPr>
          <w:rFonts w:hint="eastAsia" w:ascii="黑体" w:hAnsi="黑体" w:eastAsia="黑体" w:cs="黑体"/>
          <w:sz w:val="30"/>
          <w:szCs w:val="30"/>
          <w:lang w:val="en-US" w:eastAsia="zh-CN"/>
        </w:rPr>
        <w:t>2</w:t>
      </w:r>
      <w:r>
        <w:rPr>
          <w:rFonts w:hint="default" w:ascii="黑体" w:hAnsi="黑体" w:eastAsia="黑体" w:cs="黑体"/>
          <w:sz w:val="30"/>
          <w:szCs w:val="30"/>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before="400" w:after="400" w:line="400" w:lineRule="exact"/>
        <w:jc w:val="center"/>
        <w:textAlignment w:val="auto"/>
        <w:rPr>
          <w:rFonts w:hint="default" w:ascii="黑体" w:hAnsi="黑体" w:eastAsia="黑体" w:cs="黑体"/>
          <w:sz w:val="28"/>
          <w:szCs w:val="28"/>
          <w:lang w:val="en-US" w:eastAsia="zh-CN"/>
        </w:rPr>
      </w:pPr>
      <w:r>
        <w:rPr>
          <w:rFonts w:hint="eastAsia" w:ascii="黑体" w:hAnsi="黑体" w:eastAsia="黑体" w:cs="黑体"/>
          <w:sz w:val="28"/>
          <w:szCs w:val="28"/>
          <w:lang w:val="en-US" w:eastAsia="zh-CN"/>
        </w:rPr>
        <w:t>时间：</w:t>
      </w:r>
      <w:r>
        <w:rPr>
          <w:rFonts w:hint="default" w:ascii="黑体" w:hAnsi="黑体" w:eastAsia="黑体" w:cs="黑体"/>
          <w:sz w:val="28"/>
          <w:szCs w:val="28"/>
          <w:lang w:val="en-US" w:eastAsia="zh-CN"/>
        </w:rPr>
        <w:t> 2020-0</w:t>
      </w:r>
      <w:r>
        <w:rPr>
          <w:rFonts w:hint="eastAsia" w:ascii="黑体" w:hAnsi="黑体" w:eastAsia="黑体" w:cs="黑体"/>
          <w:sz w:val="28"/>
          <w:szCs w:val="28"/>
          <w:lang w:val="en-US" w:eastAsia="zh-CN"/>
        </w:rPr>
        <w:t>6-11</w:t>
      </w:r>
    </w:p>
    <w:p>
      <w:pPr>
        <w:rPr>
          <w:rFonts w:hint="default" w:asciiTheme="minorEastAsia" w:hAnsiTheme="minorEastAsia" w:eastAsiaTheme="minorEastAsia" w:cstheme="minorEastAsia"/>
          <w:b w:val="0"/>
          <w:bCs w:val="0"/>
          <w:i w:val="0"/>
          <w:caps w:val="0"/>
          <w:color w:val="333333"/>
          <w:spacing w:val="0"/>
          <w:kern w:val="2"/>
          <w:sz w:val="24"/>
          <w:szCs w:val="24"/>
          <w:shd w:val="clear" w:color="auto" w:fill="auto"/>
          <w:lang w:val="en-US" w:eastAsia="zh-CN" w:bidi="ar-SA"/>
        </w:rPr>
      </w:pPr>
      <w:bookmarkStart w:id="0" w:name="_GoBack"/>
      <w:bookmarkEnd w:id="0"/>
      <w:r>
        <w:rPr>
          <w:rFonts w:hint="default" w:asciiTheme="minorEastAsia" w:hAnsiTheme="minorEastAsia" w:eastAsiaTheme="minorEastAsia" w:cstheme="minorEastAsia"/>
          <w:b w:val="0"/>
          <w:bCs w:val="0"/>
          <w:i w:val="0"/>
          <w:caps w:val="0"/>
          <w:color w:val="333333"/>
          <w:spacing w:val="0"/>
          <w:kern w:val="2"/>
          <w:sz w:val="24"/>
          <w:szCs w:val="24"/>
          <w:shd w:val="clear" w:color="auto" w:fill="auto"/>
          <w:lang w:val="en-US" w:eastAsia="zh-CN" w:bidi="ar-SA"/>
        </w:rPr>
        <w:t>· 领域模型：使用不同职责的对象来联合解决业务问题，而不是通过事务脚本来处理数据 </w:t>
      </w:r>
    </w:p>
    <w:p>
      <w:pPr>
        <w:rPr>
          <w:rFonts w:hint="default" w:asciiTheme="minorEastAsia" w:hAnsiTheme="minorEastAsia" w:eastAsiaTheme="minorEastAsia" w:cstheme="minorEastAsia"/>
          <w:b w:val="0"/>
          <w:bCs w:val="0"/>
          <w:i w:val="0"/>
          <w:caps w:val="0"/>
          <w:color w:val="333333"/>
          <w:spacing w:val="0"/>
          <w:kern w:val="2"/>
          <w:sz w:val="24"/>
          <w:szCs w:val="24"/>
          <w:shd w:val="clear" w:color="auto" w:fill="auto"/>
          <w:lang w:val="en-US" w:eastAsia="zh-CN" w:bidi="ar-SA"/>
        </w:rPr>
      </w:pPr>
      <w:r>
        <w:rPr>
          <w:rFonts w:hint="default" w:asciiTheme="minorEastAsia" w:hAnsiTheme="minorEastAsia" w:eastAsiaTheme="minorEastAsia" w:cstheme="minorEastAsia"/>
          <w:b w:val="0"/>
          <w:bCs w:val="0"/>
          <w:i w:val="0"/>
          <w:caps w:val="0"/>
          <w:color w:val="333333"/>
          <w:spacing w:val="0"/>
          <w:kern w:val="2"/>
          <w:sz w:val="24"/>
          <w:szCs w:val="24"/>
          <w:shd w:val="clear" w:color="auto" w:fill="auto"/>
          <w:lang w:val="en-US" w:eastAsia="zh-CN" w:bidi="ar-SA"/>
        </w:rPr>
        <w:t>· 阻抗不匹配：对象模型和关系型数据库之间的不匹配，通常通过对象-关系映射(ORM)解决 </w:t>
      </w:r>
    </w:p>
    <w:p>
      <w:pPr>
        <w:rPr>
          <w:rFonts w:hint="default" w:asciiTheme="minorEastAsia" w:hAnsiTheme="minorEastAsia" w:eastAsiaTheme="minorEastAsia" w:cstheme="minorEastAsia"/>
          <w:b w:val="0"/>
          <w:bCs w:val="0"/>
          <w:i w:val="0"/>
          <w:caps w:val="0"/>
          <w:color w:val="333333"/>
          <w:spacing w:val="0"/>
          <w:kern w:val="2"/>
          <w:sz w:val="24"/>
          <w:szCs w:val="24"/>
          <w:shd w:val="clear" w:color="auto" w:fill="auto"/>
          <w:lang w:val="en-US" w:eastAsia="zh-CN" w:bidi="ar-SA"/>
        </w:rPr>
      </w:pPr>
      <w:r>
        <w:rPr>
          <w:rFonts w:hint="default" w:asciiTheme="minorEastAsia" w:hAnsiTheme="minorEastAsia" w:eastAsiaTheme="minorEastAsia" w:cstheme="minorEastAsia"/>
          <w:b w:val="0"/>
          <w:bCs w:val="0"/>
          <w:i w:val="0"/>
          <w:caps w:val="0"/>
          <w:color w:val="333333"/>
          <w:spacing w:val="0"/>
          <w:kern w:val="2"/>
          <w:sz w:val="24"/>
          <w:szCs w:val="24"/>
          <w:shd w:val="clear" w:color="auto" w:fill="auto"/>
          <w:lang w:val="en-US" w:eastAsia="zh-CN" w:bidi="ar-SA"/>
        </w:rPr>
        <w:t>· 软件事务的四个特性 </w:t>
      </w:r>
    </w:p>
    <w:p>
      <w:pPr>
        <w:rPr>
          <w:rFonts w:hint="default" w:asciiTheme="minorEastAsia" w:hAnsiTheme="minorEastAsia" w:eastAsiaTheme="minorEastAsia" w:cstheme="minorEastAsia"/>
          <w:b w:val="0"/>
          <w:bCs w:val="0"/>
          <w:i w:val="0"/>
          <w:caps w:val="0"/>
          <w:color w:val="333333"/>
          <w:spacing w:val="0"/>
          <w:kern w:val="2"/>
          <w:sz w:val="24"/>
          <w:szCs w:val="24"/>
          <w:shd w:val="clear" w:color="auto" w:fill="auto"/>
          <w:lang w:val="en-US" w:eastAsia="zh-CN" w:bidi="ar-SA"/>
        </w:rPr>
      </w:pPr>
      <w:r>
        <w:rPr>
          <w:rFonts w:hint="default" w:asciiTheme="minorEastAsia" w:hAnsiTheme="minorEastAsia" w:eastAsiaTheme="minorEastAsia" w:cstheme="minorEastAsia"/>
          <w:b w:val="0"/>
          <w:bCs w:val="0"/>
          <w:i w:val="0"/>
          <w:caps w:val="0"/>
          <w:color w:val="333333"/>
          <w:spacing w:val="0"/>
          <w:kern w:val="2"/>
          <w:sz w:val="24"/>
          <w:szCs w:val="24"/>
          <w:shd w:val="clear" w:color="auto" w:fill="auto"/>
          <w:lang w:val="en-US" w:eastAsia="zh-CN" w:bidi="ar-SA"/>
        </w:rPr>
        <w:t>1.      原子性：要么全部成功，要么全部回滚</w:t>
      </w:r>
    </w:p>
    <w:p>
      <w:pPr>
        <w:rPr>
          <w:rFonts w:hint="default" w:asciiTheme="minorEastAsia" w:hAnsiTheme="minorEastAsia" w:eastAsiaTheme="minorEastAsia" w:cstheme="minorEastAsia"/>
          <w:b w:val="0"/>
          <w:bCs w:val="0"/>
          <w:i w:val="0"/>
          <w:caps w:val="0"/>
          <w:color w:val="333333"/>
          <w:spacing w:val="0"/>
          <w:kern w:val="2"/>
          <w:sz w:val="24"/>
          <w:szCs w:val="24"/>
          <w:shd w:val="clear" w:color="auto" w:fill="auto"/>
          <w:lang w:val="en-US" w:eastAsia="zh-CN" w:bidi="ar-SA"/>
        </w:rPr>
      </w:pPr>
      <w:r>
        <w:rPr>
          <w:rFonts w:hint="default" w:asciiTheme="minorEastAsia" w:hAnsiTheme="minorEastAsia" w:eastAsiaTheme="minorEastAsia" w:cstheme="minorEastAsia"/>
          <w:b w:val="0"/>
          <w:bCs w:val="0"/>
          <w:i w:val="0"/>
          <w:caps w:val="0"/>
          <w:color w:val="333333"/>
          <w:spacing w:val="0"/>
          <w:kern w:val="2"/>
          <w:sz w:val="24"/>
          <w:szCs w:val="24"/>
          <w:shd w:val="clear" w:color="auto" w:fill="auto"/>
          <w:lang w:val="en-US" w:eastAsia="zh-CN" w:bidi="ar-SA"/>
        </w:rPr>
        <w:t>2.      一致性：事务开始和完成时，资源都不应该被破坏</w:t>
      </w:r>
    </w:p>
    <w:p>
      <w:pPr>
        <w:rPr>
          <w:rFonts w:hint="default" w:asciiTheme="minorEastAsia" w:hAnsiTheme="minorEastAsia" w:eastAsiaTheme="minorEastAsia" w:cstheme="minorEastAsia"/>
          <w:b w:val="0"/>
          <w:bCs w:val="0"/>
          <w:i w:val="0"/>
          <w:caps w:val="0"/>
          <w:color w:val="333333"/>
          <w:spacing w:val="0"/>
          <w:kern w:val="2"/>
          <w:sz w:val="24"/>
          <w:szCs w:val="24"/>
          <w:shd w:val="clear" w:color="auto" w:fill="auto"/>
          <w:lang w:val="en-US" w:eastAsia="zh-CN" w:bidi="ar-SA"/>
        </w:rPr>
      </w:pPr>
      <w:r>
        <w:rPr>
          <w:rFonts w:hint="default" w:asciiTheme="minorEastAsia" w:hAnsiTheme="minorEastAsia" w:eastAsiaTheme="minorEastAsia" w:cstheme="minorEastAsia"/>
          <w:b w:val="0"/>
          <w:bCs w:val="0"/>
          <w:i w:val="0"/>
          <w:caps w:val="0"/>
          <w:color w:val="333333"/>
          <w:spacing w:val="0"/>
          <w:kern w:val="2"/>
          <w:sz w:val="24"/>
          <w:szCs w:val="24"/>
          <w:shd w:val="clear" w:color="auto" w:fill="auto"/>
          <w:lang w:val="en-US" w:eastAsia="zh-CN" w:bidi="ar-SA"/>
        </w:rPr>
        <w:t>3.      隔离性：事务成功完成之前，其影响不应该被看到</w:t>
      </w:r>
    </w:p>
    <w:p>
      <w:pPr>
        <w:rPr>
          <w:rFonts w:hint="default" w:asciiTheme="minorEastAsia" w:hAnsiTheme="minorEastAsia" w:eastAsiaTheme="minorEastAsia" w:cstheme="minorEastAsia"/>
          <w:b w:val="0"/>
          <w:bCs w:val="0"/>
          <w:i w:val="0"/>
          <w:caps w:val="0"/>
          <w:color w:val="333333"/>
          <w:spacing w:val="0"/>
          <w:kern w:val="2"/>
          <w:sz w:val="24"/>
          <w:szCs w:val="24"/>
          <w:shd w:val="clear" w:color="auto" w:fill="auto"/>
          <w:lang w:val="en-US" w:eastAsia="zh-CN" w:bidi="ar-SA"/>
        </w:rPr>
      </w:pPr>
      <w:r>
        <w:rPr>
          <w:rFonts w:hint="default" w:asciiTheme="minorEastAsia" w:hAnsiTheme="minorEastAsia" w:eastAsiaTheme="minorEastAsia" w:cstheme="minorEastAsia"/>
          <w:b w:val="0"/>
          <w:bCs w:val="0"/>
          <w:i w:val="0"/>
          <w:caps w:val="0"/>
          <w:color w:val="333333"/>
          <w:spacing w:val="0"/>
          <w:kern w:val="2"/>
          <w:sz w:val="24"/>
          <w:szCs w:val="24"/>
          <w:shd w:val="clear" w:color="auto" w:fill="auto"/>
          <w:lang w:val="en-US" w:eastAsia="zh-CN" w:bidi="ar-SA"/>
        </w:rPr>
        <w:t>4.      持久性：事务不会因为任何崩溃而丢失更改 </w:t>
      </w:r>
    </w:p>
    <w:p>
      <w:pPr>
        <w:rPr>
          <w:rFonts w:hint="default" w:asciiTheme="minorEastAsia" w:hAnsiTheme="minorEastAsia" w:eastAsiaTheme="minorEastAsia" w:cstheme="minorEastAsia"/>
          <w:b w:val="0"/>
          <w:bCs w:val="0"/>
          <w:i w:val="0"/>
          <w:caps w:val="0"/>
          <w:color w:val="333333"/>
          <w:spacing w:val="0"/>
          <w:kern w:val="2"/>
          <w:sz w:val="24"/>
          <w:szCs w:val="24"/>
          <w:shd w:val="clear" w:color="auto" w:fill="auto"/>
          <w:lang w:val="en-US" w:eastAsia="zh-CN" w:bidi="ar-SA"/>
        </w:rPr>
      </w:pPr>
      <w:r>
        <w:rPr>
          <w:rFonts w:hint="default" w:asciiTheme="minorEastAsia" w:hAnsiTheme="minorEastAsia" w:eastAsiaTheme="minorEastAsia" w:cstheme="minorEastAsia"/>
          <w:b w:val="0"/>
          <w:bCs w:val="0"/>
          <w:i w:val="0"/>
          <w:caps w:val="0"/>
          <w:color w:val="333333"/>
          <w:spacing w:val="0"/>
          <w:kern w:val="2"/>
          <w:sz w:val="24"/>
          <w:szCs w:val="24"/>
          <w:shd w:val="clear" w:color="auto" w:fill="auto"/>
          <w:lang w:val="en-US" w:eastAsia="zh-CN" w:bidi="ar-SA"/>
        </w:rPr>
        <w:t>· 事务的隔离级别（由高而低）</w:t>
      </w:r>
    </w:p>
    <w:p>
      <w:pPr>
        <w:rPr>
          <w:rFonts w:hint="default" w:asciiTheme="minorEastAsia" w:hAnsiTheme="minorEastAsia" w:eastAsiaTheme="minorEastAsia" w:cstheme="minorEastAsia"/>
          <w:b w:val="0"/>
          <w:bCs w:val="0"/>
          <w:i w:val="0"/>
          <w:caps w:val="0"/>
          <w:color w:val="333333"/>
          <w:spacing w:val="0"/>
          <w:kern w:val="2"/>
          <w:sz w:val="24"/>
          <w:szCs w:val="24"/>
          <w:shd w:val="clear" w:color="auto" w:fill="auto"/>
          <w:lang w:val="en-US" w:eastAsia="zh-CN" w:bidi="ar-SA"/>
        </w:rPr>
      </w:pPr>
      <w:r>
        <w:rPr>
          <w:rFonts w:hint="default" w:asciiTheme="minorEastAsia" w:hAnsiTheme="minorEastAsia" w:eastAsiaTheme="minorEastAsia" w:cstheme="minorEastAsia"/>
          <w:b w:val="0"/>
          <w:bCs w:val="0"/>
          <w:i w:val="0"/>
          <w:caps w:val="0"/>
          <w:color w:val="333333"/>
          <w:spacing w:val="0"/>
          <w:kern w:val="2"/>
          <w:sz w:val="24"/>
          <w:szCs w:val="24"/>
          <w:shd w:val="clear" w:color="auto" w:fill="auto"/>
          <w:lang w:val="en-US" w:eastAsia="zh-CN" w:bidi="ar-SA"/>
        </w:rPr>
        <w:t>1.      可串行化：完全隔离，并发执行的结果与以某种顺序依次执行的结果相同</w:t>
      </w:r>
    </w:p>
    <w:p>
      <w:pPr>
        <w:rPr>
          <w:rFonts w:hint="default" w:asciiTheme="minorEastAsia" w:hAnsiTheme="minorEastAsia" w:eastAsiaTheme="minorEastAsia" w:cstheme="minorEastAsia"/>
          <w:b w:val="0"/>
          <w:bCs w:val="0"/>
          <w:i w:val="0"/>
          <w:caps w:val="0"/>
          <w:color w:val="333333"/>
          <w:spacing w:val="0"/>
          <w:kern w:val="2"/>
          <w:sz w:val="24"/>
          <w:szCs w:val="24"/>
          <w:shd w:val="clear" w:color="auto" w:fill="auto"/>
          <w:lang w:val="en-US" w:eastAsia="zh-CN" w:bidi="ar-SA"/>
        </w:rPr>
      </w:pPr>
      <w:r>
        <w:rPr>
          <w:rFonts w:hint="default" w:asciiTheme="minorEastAsia" w:hAnsiTheme="minorEastAsia" w:eastAsiaTheme="minorEastAsia" w:cstheme="minorEastAsia"/>
          <w:b w:val="0"/>
          <w:bCs w:val="0"/>
          <w:i w:val="0"/>
          <w:caps w:val="0"/>
          <w:color w:val="333333"/>
          <w:spacing w:val="0"/>
          <w:kern w:val="2"/>
          <w:sz w:val="24"/>
          <w:szCs w:val="24"/>
          <w:shd w:val="clear" w:color="auto" w:fill="auto"/>
          <w:lang w:val="en-US" w:eastAsia="zh-CN" w:bidi="ar-SA"/>
        </w:rPr>
        <w:t>2.      可重复读：允许幻读，更新者向集合中插入了一些元素而读的人只能看到其中一部分</w:t>
      </w:r>
    </w:p>
    <w:p>
      <w:pPr>
        <w:rPr>
          <w:rFonts w:hint="default" w:asciiTheme="minorEastAsia" w:hAnsiTheme="minorEastAsia" w:eastAsiaTheme="minorEastAsia" w:cstheme="minorEastAsia"/>
          <w:b w:val="0"/>
          <w:bCs w:val="0"/>
          <w:i w:val="0"/>
          <w:caps w:val="0"/>
          <w:color w:val="333333"/>
          <w:spacing w:val="0"/>
          <w:kern w:val="2"/>
          <w:sz w:val="24"/>
          <w:szCs w:val="24"/>
          <w:shd w:val="clear" w:color="auto" w:fill="auto"/>
          <w:lang w:val="en-US" w:eastAsia="zh-CN" w:bidi="ar-SA"/>
        </w:rPr>
      </w:pPr>
      <w:r>
        <w:rPr>
          <w:rFonts w:hint="default" w:asciiTheme="minorEastAsia" w:hAnsiTheme="minorEastAsia" w:eastAsiaTheme="minorEastAsia" w:cstheme="minorEastAsia"/>
          <w:b w:val="0"/>
          <w:bCs w:val="0"/>
          <w:i w:val="0"/>
          <w:caps w:val="0"/>
          <w:color w:val="333333"/>
          <w:spacing w:val="0"/>
          <w:kern w:val="2"/>
          <w:sz w:val="24"/>
          <w:szCs w:val="24"/>
          <w:shd w:val="clear" w:color="auto" w:fill="auto"/>
          <w:lang w:val="en-US" w:eastAsia="zh-CN" w:bidi="ar-SA"/>
        </w:rPr>
        <w:t>3.      读已提交：允许不可重复读，所有已经提交的数据都可以读</w:t>
      </w:r>
    </w:p>
    <w:p>
      <w:pPr>
        <w:rPr>
          <w:rFonts w:hint="default" w:asciiTheme="minorEastAsia" w:hAnsiTheme="minorEastAsia" w:eastAsiaTheme="minorEastAsia" w:cstheme="minorEastAsia"/>
          <w:b w:val="0"/>
          <w:bCs w:val="0"/>
          <w:i w:val="0"/>
          <w:caps w:val="0"/>
          <w:color w:val="333333"/>
          <w:spacing w:val="0"/>
          <w:kern w:val="2"/>
          <w:sz w:val="24"/>
          <w:szCs w:val="24"/>
          <w:shd w:val="clear" w:color="auto" w:fill="auto"/>
          <w:lang w:val="en-US" w:eastAsia="zh-CN" w:bidi="ar-SA"/>
        </w:rPr>
      </w:pPr>
      <w:r>
        <w:rPr>
          <w:rFonts w:hint="default" w:asciiTheme="minorEastAsia" w:hAnsiTheme="minorEastAsia" w:eastAsiaTheme="minorEastAsia" w:cstheme="minorEastAsia"/>
          <w:b w:val="0"/>
          <w:bCs w:val="0"/>
          <w:i w:val="0"/>
          <w:caps w:val="0"/>
          <w:color w:val="333333"/>
          <w:spacing w:val="0"/>
          <w:kern w:val="2"/>
          <w:sz w:val="24"/>
          <w:szCs w:val="24"/>
          <w:shd w:val="clear" w:color="auto" w:fill="auto"/>
          <w:lang w:val="en-US" w:eastAsia="zh-CN" w:bidi="ar-SA"/>
        </w:rPr>
        <w:t>4.      读未提交：允许脏读，允许读未提交的数据 </w:t>
      </w:r>
    </w:p>
    <w:p>
      <w:pPr>
        <w:rPr>
          <w:rFonts w:hint="default" w:asciiTheme="minorEastAsia" w:hAnsiTheme="minorEastAsia" w:eastAsiaTheme="minorEastAsia" w:cstheme="minorEastAsia"/>
          <w:b w:val="0"/>
          <w:bCs w:val="0"/>
          <w:i w:val="0"/>
          <w:caps w:val="0"/>
          <w:color w:val="333333"/>
          <w:spacing w:val="0"/>
          <w:kern w:val="2"/>
          <w:sz w:val="24"/>
          <w:szCs w:val="24"/>
          <w:shd w:val="clear" w:color="auto" w:fill="auto"/>
          <w:lang w:val="en-US" w:eastAsia="zh-CN" w:bidi="ar-SA"/>
        </w:rPr>
      </w:pPr>
      <w:r>
        <w:rPr>
          <w:rFonts w:hint="default" w:asciiTheme="minorEastAsia" w:hAnsiTheme="minorEastAsia" w:eastAsiaTheme="minorEastAsia" w:cstheme="minorEastAsia"/>
          <w:b w:val="0"/>
          <w:bCs w:val="0"/>
          <w:i w:val="0"/>
          <w:caps w:val="0"/>
          <w:color w:val="333333"/>
          <w:spacing w:val="0"/>
          <w:kern w:val="2"/>
          <w:sz w:val="24"/>
          <w:szCs w:val="24"/>
          <w:shd w:val="clear" w:color="auto" w:fill="auto"/>
          <w:lang w:val="en-US" w:eastAsia="zh-CN" w:bidi="ar-SA"/>
        </w:rPr>
        <w:t>· 会话状态：无状态对象是一种不良设计；用无状态的服务器可以实现有状态的会话；如果有很多会话空闲，可以考虑用数据库存储会话；如果需要频繁访问会话，则应该使用服务器会话 </w:t>
      </w:r>
    </w:p>
    <w:p>
      <w:pPr>
        <w:rPr>
          <w:rFonts w:hint="default" w:asciiTheme="minorEastAsia" w:hAnsiTheme="minorEastAsia" w:eastAsiaTheme="minorEastAsia" w:cstheme="minorEastAsia"/>
          <w:b w:val="0"/>
          <w:bCs w:val="0"/>
          <w:i w:val="0"/>
          <w:caps w:val="0"/>
          <w:color w:val="333333"/>
          <w:spacing w:val="0"/>
          <w:kern w:val="2"/>
          <w:sz w:val="24"/>
          <w:szCs w:val="24"/>
          <w:shd w:val="clear" w:color="auto" w:fill="auto"/>
          <w:lang w:val="en-US" w:eastAsia="zh-CN" w:bidi="ar-SA"/>
        </w:rPr>
      </w:pPr>
      <w:r>
        <w:rPr>
          <w:rFonts w:hint="default" w:asciiTheme="minorEastAsia" w:hAnsiTheme="minorEastAsia" w:eastAsiaTheme="minorEastAsia" w:cstheme="minorEastAsia"/>
          <w:b w:val="0"/>
          <w:bCs w:val="0"/>
          <w:i w:val="0"/>
          <w:caps w:val="0"/>
          <w:color w:val="333333"/>
          <w:spacing w:val="0"/>
          <w:kern w:val="2"/>
          <w:sz w:val="24"/>
          <w:szCs w:val="24"/>
          <w:shd w:val="clear" w:color="auto" w:fill="auto"/>
          <w:lang w:val="en-US" w:eastAsia="zh-CN" w:bidi="ar-SA"/>
        </w:rPr>
        <w:t>· 分布策略：分布对象的第一定律：不要使用分布对象；分布对象的第二定律：节约使用分布对象</w:t>
      </w:r>
    </w:p>
    <w:p>
      <w:pPr>
        <w:rPr>
          <w:rFonts w:hint="default" w:asciiTheme="minorEastAsia" w:hAnsiTheme="minorEastAsia" w:eastAsiaTheme="minorEastAsia" w:cstheme="minorEastAsia"/>
          <w:b w:val="0"/>
          <w:bCs w:val="0"/>
          <w:i w:val="0"/>
          <w:caps w:val="0"/>
          <w:color w:val="333333"/>
          <w:spacing w:val="0"/>
          <w:kern w:val="2"/>
          <w:sz w:val="24"/>
          <w:szCs w:val="24"/>
          <w:shd w:val="clear" w:color="auto" w:fill="auto"/>
          <w:lang w:val="en-US" w:eastAsia="zh-CN" w:bidi="ar-SA"/>
        </w:rPr>
      </w:pPr>
      <w:r>
        <w:rPr>
          <w:rFonts w:hint="default" w:asciiTheme="minorEastAsia" w:hAnsiTheme="minorEastAsia" w:eastAsiaTheme="minorEastAsia" w:cstheme="minorEastAsia"/>
          <w:b w:val="0"/>
          <w:bCs w:val="0"/>
          <w:i w:val="0"/>
          <w:caps w:val="0"/>
          <w:color w:val="333333"/>
          <w:spacing w:val="0"/>
          <w:kern w:val="2"/>
          <w:sz w:val="24"/>
          <w:szCs w:val="24"/>
          <w:shd w:val="clear" w:color="auto" w:fill="auto"/>
          <w:lang w:val="en-US" w:eastAsia="zh-CN" w:bidi="ar-SA"/>
        </w:rPr>
        <w:t>领域逻辑模式分为 事物脚本、领域模型、表模块和服务层四种模式</w:t>
      </w:r>
    </w:p>
    <w:p>
      <w:pPr>
        <w:rPr>
          <w:rFonts w:hint="default" w:asciiTheme="minorEastAsia" w:hAnsiTheme="minorEastAsia" w:eastAsiaTheme="minorEastAsia" w:cstheme="minorEastAsia"/>
          <w:b w:val="0"/>
          <w:bCs w:val="0"/>
          <w:i w:val="0"/>
          <w:caps w:val="0"/>
          <w:color w:val="333333"/>
          <w:spacing w:val="0"/>
          <w:kern w:val="2"/>
          <w:sz w:val="24"/>
          <w:szCs w:val="24"/>
          <w:shd w:val="clear" w:color="auto" w:fill="auto"/>
          <w:lang w:val="en-US" w:eastAsia="zh-CN" w:bidi="ar-SA"/>
        </w:rPr>
      </w:pPr>
      <w:r>
        <w:rPr>
          <w:rFonts w:hint="default" w:asciiTheme="minorEastAsia" w:hAnsiTheme="minorEastAsia" w:eastAsiaTheme="minorEastAsia" w:cstheme="minorEastAsia"/>
          <w:b w:val="0"/>
          <w:bCs w:val="0"/>
          <w:i w:val="0"/>
          <w:caps w:val="0"/>
          <w:color w:val="333333"/>
          <w:spacing w:val="0"/>
          <w:kern w:val="2"/>
          <w:sz w:val="24"/>
          <w:szCs w:val="24"/>
          <w:shd w:val="clear" w:color="auto" w:fill="auto"/>
          <w:lang w:val="en-US" w:eastAsia="zh-CN" w:bidi="ar-SA"/>
        </w:rPr>
        <w:t>　　很多设计者喜欢把业务逻辑分成两类：领域逻辑和应用逻辑，前者只与问题领域有关、而后者有时被称为工作流逻辑</w:t>
      </w:r>
    </w:p>
    <w:p>
      <w:pPr>
        <w:rPr>
          <w:rFonts w:hint="default" w:asciiTheme="minorEastAsia" w:hAnsiTheme="minorEastAsia" w:eastAsiaTheme="minorEastAsia" w:cstheme="minorEastAsia"/>
          <w:b w:val="0"/>
          <w:bCs w:val="0"/>
          <w:i w:val="0"/>
          <w:caps w:val="0"/>
          <w:color w:val="333333"/>
          <w:spacing w:val="0"/>
          <w:kern w:val="2"/>
          <w:sz w:val="24"/>
          <w:szCs w:val="24"/>
          <w:shd w:val="clear" w:color="auto" w:fill="auto"/>
          <w:lang w:val="en-US" w:eastAsia="zh-CN" w:bidi="ar-SA"/>
        </w:rPr>
      </w:pPr>
      <w:r>
        <w:rPr>
          <w:rFonts w:hint="default" w:asciiTheme="minorEastAsia" w:hAnsiTheme="minorEastAsia" w:eastAsiaTheme="minorEastAsia" w:cstheme="minorEastAsia"/>
          <w:b w:val="0"/>
          <w:bCs w:val="0"/>
          <w:i w:val="0"/>
          <w:caps w:val="0"/>
          <w:color w:val="333333"/>
          <w:spacing w:val="0"/>
          <w:kern w:val="2"/>
          <w:sz w:val="24"/>
          <w:szCs w:val="24"/>
          <w:shd w:val="clear" w:color="auto" w:fill="auto"/>
          <w:lang w:val="en-US" w:eastAsia="zh-CN" w:bidi="ar-SA"/>
        </w:rPr>
        <w:t>1. 事务脚本</w:t>
      </w:r>
    </w:p>
    <w:p>
      <w:pPr>
        <w:rPr>
          <w:rFonts w:hint="default" w:asciiTheme="minorEastAsia" w:hAnsiTheme="minorEastAsia" w:eastAsiaTheme="minorEastAsia" w:cstheme="minorEastAsia"/>
          <w:b w:val="0"/>
          <w:bCs w:val="0"/>
          <w:i w:val="0"/>
          <w:caps w:val="0"/>
          <w:color w:val="333333"/>
          <w:spacing w:val="0"/>
          <w:kern w:val="2"/>
          <w:sz w:val="24"/>
          <w:szCs w:val="24"/>
          <w:shd w:val="clear" w:color="auto" w:fill="auto"/>
          <w:lang w:val="en-US" w:eastAsia="zh-CN" w:bidi="ar-SA"/>
        </w:rPr>
      </w:pPr>
      <w:r>
        <w:rPr>
          <w:rFonts w:hint="default" w:asciiTheme="minorEastAsia" w:hAnsiTheme="minorEastAsia" w:eastAsiaTheme="minorEastAsia" w:cstheme="minorEastAsia"/>
          <w:b w:val="0"/>
          <w:bCs w:val="0"/>
          <w:i w:val="0"/>
          <w:caps w:val="0"/>
          <w:color w:val="333333"/>
          <w:spacing w:val="0"/>
          <w:kern w:val="2"/>
          <w:sz w:val="24"/>
          <w:szCs w:val="24"/>
          <w:shd w:val="clear" w:color="auto" w:fill="auto"/>
          <w:lang w:val="en-US" w:eastAsia="zh-CN" w:bidi="ar-SA"/>
        </w:rPr>
        <w:t>　　通过使用SQL语句或者存储过程返回记录集，记录集在系统的各层之间传递，在必要的时候可以通过更新记录集、使用SQL语句或者存储过程的方式更新数据库</w:t>
      </w:r>
      <w:r>
        <w:rPr>
          <w:rFonts w:hint="default" w:asciiTheme="minorEastAsia" w:hAnsiTheme="minorEastAsia" w:eastAsiaTheme="minorEastAsia" w:cstheme="minorEastAsia"/>
          <w:b w:val="0"/>
          <w:bCs w:val="0"/>
          <w:i w:val="0"/>
          <w:caps w:val="0"/>
          <w:color w:val="333333"/>
          <w:spacing w:val="0"/>
          <w:kern w:val="2"/>
          <w:sz w:val="24"/>
          <w:szCs w:val="24"/>
          <w:shd w:val="clear" w:color="auto" w:fill="auto"/>
          <w:lang w:val="en-US" w:eastAsia="zh-CN" w:bidi="ar-SA"/>
        </w:rPr>
        <w:br w:type="textWrapping"/>
      </w:r>
      <w:r>
        <w:rPr>
          <w:rFonts w:hint="default" w:asciiTheme="minorEastAsia" w:hAnsiTheme="minorEastAsia" w:eastAsiaTheme="minorEastAsia" w:cstheme="minorEastAsia"/>
          <w:b w:val="0"/>
          <w:bCs w:val="0"/>
          <w:i w:val="0"/>
          <w:caps w:val="0"/>
          <w:color w:val="333333"/>
          <w:spacing w:val="0"/>
          <w:kern w:val="2"/>
          <w:sz w:val="24"/>
          <w:szCs w:val="24"/>
          <w:shd w:val="clear" w:color="auto" w:fill="auto"/>
          <w:lang w:val="en-US" w:eastAsia="zh-CN" w:bidi="ar-SA"/>
        </w:rPr>
        <w:t>　　事务脚本胜在简单，通常应用在小型的项目和系统中，但业务逻辑越来越复杂，使用这一模式就越来越难以保持良好设计，因为在程序里面充斥了大量的SQL语句和命令，一旦数据结构发生更改或者需要对系统进行修改，可能会出现许多难以发现的问题</w:t>
      </w:r>
    </w:p>
    <w:p>
      <w:pPr>
        <w:rPr>
          <w:rFonts w:hint="default" w:asciiTheme="minorEastAsia" w:hAnsiTheme="minorEastAsia" w:eastAsiaTheme="minorEastAsia" w:cstheme="minorEastAsia"/>
          <w:b w:val="0"/>
          <w:bCs w:val="0"/>
          <w:i w:val="0"/>
          <w:caps w:val="0"/>
          <w:color w:val="333333"/>
          <w:spacing w:val="0"/>
          <w:kern w:val="2"/>
          <w:sz w:val="24"/>
          <w:szCs w:val="24"/>
          <w:shd w:val="clear" w:color="auto" w:fill="auto"/>
          <w:lang w:val="en-US" w:eastAsia="zh-CN" w:bidi="ar-SA"/>
        </w:rPr>
      </w:pPr>
      <w:r>
        <w:rPr>
          <w:rFonts w:hint="default" w:asciiTheme="minorEastAsia" w:hAnsiTheme="minorEastAsia" w:eastAsiaTheme="minorEastAsia" w:cstheme="minorEastAsia"/>
          <w:b w:val="0"/>
          <w:bCs w:val="0"/>
          <w:i w:val="0"/>
          <w:caps w:val="0"/>
          <w:color w:val="333333"/>
          <w:spacing w:val="0"/>
          <w:kern w:val="2"/>
          <w:sz w:val="24"/>
          <w:szCs w:val="24"/>
          <w:shd w:val="clear" w:color="auto" w:fill="auto"/>
          <w:lang w:val="en-US" w:eastAsia="zh-CN" w:bidi="ar-SA"/>
        </w:rPr>
        <w:t>2. 领域模型</w:t>
      </w:r>
    </w:p>
    <w:p>
      <w:pPr>
        <w:rPr>
          <w:rFonts w:hint="default" w:asciiTheme="minorEastAsia" w:hAnsiTheme="minorEastAsia" w:eastAsiaTheme="minorEastAsia" w:cstheme="minorEastAsia"/>
          <w:b w:val="0"/>
          <w:bCs w:val="0"/>
          <w:i w:val="0"/>
          <w:caps w:val="0"/>
          <w:color w:val="333333"/>
          <w:spacing w:val="0"/>
          <w:kern w:val="2"/>
          <w:sz w:val="24"/>
          <w:szCs w:val="24"/>
          <w:shd w:val="clear" w:color="auto" w:fill="auto"/>
          <w:lang w:val="en-US" w:eastAsia="zh-CN" w:bidi="ar-SA"/>
        </w:rPr>
      </w:pPr>
      <w:r>
        <w:rPr>
          <w:rFonts w:hint="default" w:asciiTheme="minorEastAsia" w:hAnsiTheme="minorEastAsia" w:eastAsiaTheme="minorEastAsia" w:cstheme="minorEastAsia"/>
          <w:b w:val="0"/>
          <w:bCs w:val="0"/>
          <w:i w:val="0"/>
          <w:caps w:val="0"/>
          <w:color w:val="333333"/>
          <w:spacing w:val="0"/>
          <w:kern w:val="2"/>
          <w:sz w:val="24"/>
          <w:szCs w:val="24"/>
          <w:shd w:val="clear" w:color="auto" w:fill="auto"/>
          <w:lang w:val="en-US" w:eastAsia="zh-CN" w:bidi="ar-SA"/>
        </w:rPr>
        <w:t>　　领域模型是合并了行为和数据的领域的对象模型，领域模型创建了一张由互联对象组成的网，其中的每个对象都代表着某个有意义的个体，可能大到一个公司或者小到订单的一行</w:t>
      </w:r>
    </w:p>
    <w:p>
      <w:pPr>
        <w:rPr>
          <w:rFonts w:hint="default" w:asciiTheme="minorEastAsia" w:hAnsiTheme="minorEastAsia" w:eastAsiaTheme="minorEastAsia" w:cstheme="minorEastAsia"/>
          <w:b w:val="0"/>
          <w:bCs w:val="0"/>
          <w:i w:val="0"/>
          <w:caps w:val="0"/>
          <w:color w:val="333333"/>
          <w:spacing w:val="0"/>
          <w:kern w:val="2"/>
          <w:sz w:val="24"/>
          <w:szCs w:val="24"/>
          <w:shd w:val="clear" w:color="auto" w:fill="auto"/>
          <w:lang w:val="en-US" w:eastAsia="zh-CN" w:bidi="ar-SA"/>
        </w:rPr>
      </w:pPr>
      <w:r>
        <w:rPr>
          <w:rFonts w:hint="default" w:asciiTheme="minorEastAsia" w:hAnsiTheme="minorEastAsia" w:eastAsiaTheme="minorEastAsia" w:cstheme="minorEastAsia"/>
          <w:b w:val="0"/>
          <w:bCs w:val="0"/>
          <w:i w:val="0"/>
          <w:caps w:val="0"/>
          <w:color w:val="333333"/>
          <w:spacing w:val="0"/>
          <w:kern w:val="2"/>
          <w:sz w:val="24"/>
          <w:szCs w:val="24"/>
          <w:shd w:val="clear" w:color="auto" w:fill="auto"/>
          <w:lang w:val="en-US" w:eastAsia="zh-CN" w:bidi="ar-SA"/>
        </w:rPr>
        <w:t>　　简单领域可以使用活动记录，即简单的单条数据记录和单个对象对应的模式，一个对象对应数据库中的一个表</w:t>
      </w:r>
    </w:p>
    <w:p>
      <w:pPr>
        <w:rPr>
          <w:rFonts w:hint="default" w:asciiTheme="minorEastAsia" w:hAnsiTheme="minorEastAsia" w:eastAsiaTheme="minorEastAsia" w:cstheme="minorEastAsia"/>
          <w:b w:val="0"/>
          <w:bCs w:val="0"/>
          <w:i w:val="0"/>
          <w:caps w:val="0"/>
          <w:color w:val="333333"/>
          <w:spacing w:val="0"/>
          <w:kern w:val="2"/>
          <w:sz w:val="24"/>
          <w:szCs w:val="24"/>
          <w:shd w:val="clear" w:color="auto" w:fill="auto"/>
          <w:lang w:val="en-US" w:eastAsia="zh-CN" w:bidi="ar-SA"/>
        </w:rPr>
      </w:pPr>
      <w:r>
        <w:rPr>
          <w:rFonts w:hint="default" w:asciiTheme="minorEastAsia" w:hAnsiTheme="minorEastAsia" w:eastAsiaTheme="minorEastAsia" w:cstheme="minorEastAsia"/>
          <w:b w:val="0"/>
          <w:bCs w:val="0"/>
          <w:i w:val="0"/>
          <w:caps w:val="0"/>
          <w:color w:val="333333"/>
          <w:spacing w:val="0"/>
          <w:kern w:val="2"/>
          <w:sz w:val="24"/>
          <w:szCs w:val="24"/>
          <w:shd w:val="clear" w:color="auto" w:fill="auto"/>
          <w:lang w:val="en-US" w:eastAsia="zh-CN" w:bidi="ar-SA"/>
        </w:rPr>
        <w:t>　　复杂领域模型需要使用数据映射器，它可能使用继承、策略或者其他的设计模式，是一张由互联的细粒度对象组成的复杂网络，我们经常会看到：多个类通过交互来完成很简单的任务</w:t>
      </w:r>
    </w:p>
    <w:p>
      <w:pPr>
        <w:rPr>
          <w:rFonts w:hint="default" w:asciiTheme="minorEastAsia" w:hAnsiTheme="minorEastAsia" w:eastAsiaTheme="minorEastAsia" w:cstheme="minorEastAsia"/>
          <w:b w:val="0"/>
          <w:bCs w:val="0"/>
          <w:i w:val="0"/>
          <w:caps w:val="0"/>
          <w:color w:val="333333"/>
          <w:spacing w:val="0"/>
          <w:kern w:val="2"/>
          <w:sz w:val="24"/>
          <w:szCs w:val="24"/>
          <w:shd w:val="clear" w:color="auto" w:fill="auto"/>
          <w:lang w:val="en-US" w:eastAsia="zh-CN" w:bidi="ar-SA"/>
        </w:rPr>
      </w:pPr>
      <w:r>
        <w:rPr>
          <w:rFonts w:hint="default" w:asciiTheme="minorEastAsia" w:hAnsiTheme="minorEastAsia" w:eastAsiaTheme="minorEastAsia" w:cstheme="minorEastAsia"/>
          <w:b w:val="0"/>
          <w:bCs w:val="0"/>
          <w:i w:val="0"/>
          <w:caps w:val="0"/>
          <w:color w:val="333333"/>
          <w:spacing w:val="0"/>
          <w:kern w:val="2"/>
          <w:sz w:val="24"/>
          <w:szCs w:val="24"/>
          <w:shd w:val="clear" w:color="auto" w:fill="auto"/>
          <w:lang w:val="en-US" w:eastAsia="zh-CN" w:bidi="ar-SA"/>
        </w:rPr>
        <w:t>　　在面向对象技术中，通过从一个对象到另一个对象的连续传递可以把行为传递给最有资格处理的对象，它同时消除了很多条件判断行为</w:t>
      </w:r>
    </w:p>
    <w:p>
      <w:pPr>
        <w:rPr>
          <w:rFonts w:hint="default" w:asciiTheme="minorEastAsia" w:hAnsiTheme="minorEastAsia" w:eastAsiaTheme="minorEastAsia" w:cstheme="minorEastAsia"/>
          <w:b w:val="0"/>
          <w:bCs w:val="0"/>
          <w:i w:val="0"/>
          <w:caps w:val="0"/>
          <w:color w:val="333333"/>
          <w:spacing w:val="0"/>
          <w:kern w:val="2"/>
          <w:sz w:val="24"/>
          <w:szCs w:val="24"/>
          <w:shd w:val="clear" w:color="auto" w:fill="auto"/>
          <w:lang w:val="en-US" w:eastAsia="zh-CN" w:bidi="ar-SA"/>
        </w:rPr>
      </w:pPr>
      <w:r>
        <w:rPr>
          <w:rFonts w:hint="default" w:asciiTheme="minorEastAsia" w:hAnsiTheme="minorEastAsia" w:eastAsiaTheme="minorEastAsia" w:cstheme="minorEastAsia"/>
          <w:b w:val="0"/>
          <w:bCs w:val="0"/>
          <w:i w:val="0"/>
          <w:caps w:val="0"/>
          <w:color w:val="333333"/>
          <w:spacing w:val="0"/>
          <w:kern w:val="2"/>
          <w:sz w:val="24"/>
          <w:szCs w:val="24"/>
          <w:shd w:val="clear" w:color="auto" w:fill="auto"/>
          <w:lang w:val="en-US" w:eastAsia="zh-CN" w:bidi="ar-SA"/>
        </w:rPr>
        <w:t>领域模型的要点在于隐藏数据库的存在</w:t>
      </w:r>
    </w:p>
    <w:p>
      <w:pPr>
        <w:rPr>
          <w:rFonts w:hint="default" w:asciiTheme="minorEastAsia" w:hAnsiTheme="minorEastAsia" w:eastAsiaTheme="minorEastAsia" w:cstheme="minorEastAsia"/>
          <w:b w:val="0"/>
          <w:bCs w:val="0"/>
          <w:i w:val="0"/>
          <w:caps w:val="0"/>
          <w:color w:val="333333"/>
          <w:spacing w:val="0"/>
          <w:kern w:val="2"/>
          <w:sz w:val="24"/>
          <w:szCs w:val="24"/>
          <w:shd w:val="clear" w:color="auto" w:fill="auto"/>
          <w:lang w:val="en-US" w:eastAsia="zh-CN" w:bidi="ar-SA"/>
        </w:rPr>
      </w:pPr>
      <w:r>
        <w:rPr>
          <w:rFonts w:hint="default" w:asciiTheme="minorEastAsia" w:hAnsiTheme="minorEastAsia" w:eastAsiaTheme="minorEastAsia" w:cstheme="minorEastAsia"/>
          <w:b w:val="0"/>
          <w:bCs w:val="0"/>
          <w:i w:val="0"/>
          <w:caps w:val="0"/>
          <w:color w:val="333333"/>
          <w:spacing w:val="0"/>
          <w:kern w:val="2"/>
          <w:sz w:val="24"/>
          <w:szCs w:val="24"/>
          <w:shd w:val="clear" w:color="auto" w:fill="auto"/>
          <w:lang w:val="en-US" w:eastAsia="zh-CN" w:bidi="ar-SA"/>
        </w:rPr>
        <w:t>3. 表模块</w:t>
      </w:r>
    </w:p>
    <w:p>
      <w:pPr>
        <w:rPr>
          <w:rFonts w:hint="default" w:asciiTheme="minorEastAsia" w:hAnsiTheme="minorEastAsia" w:eastAsiaTheme="minorEastAsia" w:cstheme="minorEastAsia"/>
          <w:b w:val="0"/>
          <w:bCs w:val="0"/>
          <w:i w:val="0"/>
          <w:caps w:val="0"/>
          <w:color w:val="333333"/>
          <w:spacing w:val="0"/>
          <w:kern w:val="2"/>
          <w:sz w:val="24"/>
          <w:szCs w:val="24"/>
          <w:shd w:val="clear" w:color="auto" w:fill="auto"/>
          <w:lang w:val="en-US" w:eastAsia="zh-CN" w:bidi="ar-SA"/>
        </w:rPr>
      </w:pPr>
      <w:r>
        <w:rPr>
          <w:rFonts w:hint="default" w:asciiTheme="minorEastAsia" w:hAnsiTheme="minorEastAsia" w:eastAsiaTheme="minorEastAsia" w:cstheme="minorEastAsia"/>
          <w:b w:val="0"/>
          <w:bCs w:val="0"/>
          <w:i w:val="0"/>
          <w:caps w:val="0"/>
          <w:color w:val="333333"/>
          <w:spacing w:val="0"/>
          <w:kern w:val="2"/>
          <w:sz w:val="24"/>
          <w:szCs w:val="24"/>
          <w:shd w:val="clear" w:color="auto" w:fill="auto"/>
          <w:lang w:val="en-US" w:eastAsia="zh-CN" w:bidi="ar-SA"/>
        </w:rPr>
        <w:t>　　表模块是处理某一数据库表或视图中所有行的业务逻辑的一个实例</w:t>
      </w:r>
    </w:p>
    <w:p>
      <w:pPr>
        <w:rPr>
          <w:rFonts w:hint="default" w:asciiTheme="minorEastAsia" w:hAnsiTheme="minorEastAsia" w:eastAsiaTheme="minorEastAsia" w:cstheme="minorEastAsia"/>
          <w:b w:val="0"/>
          <w:bCs w:val="0"/>
          <w:i w:val="0"/>
          <w:caps w:val="0"/>
          <w:color w:val="333333"/>
          <w:spacing w:val="0"/>
          <w:kern w:val="2"/>
          <w:sz w:val="24"/>
          <w:szCs w:val="24"/>
          <w:shd w:val="clear" w:color="auto" w:fill="auto"/>
          <w:lang w:val="en-US" w:eastAsia="zh-CN" w:bidi="ar-SA"/>
        </w:rPr>
      </w:pPr>
      <w:r>
        <w:rPr>
          <w:rFonts w:hint="default" w:asciiTheme="minorEastAsia" w:hAnsiTheme="minorEastAsia" w:eastAsiaTheme="minorEastAsia" w:cstheme="minorEastAsia"/>
          <w:b w:val="0"/>
          <w:bCs w:val="0"/>
          <w:i w:val="0"/>
          <w:caps w:val="0"/>
          <w:color w:val="333333"/>
          <w:spacing w:val="0"/>
          <w:kern w:val="2"/>
          <w:sz w:val="24"/>
          <w:szCs w:val="24"/>
          <w:shd w:val="clear" w:color="auto" w:fill="auto"/>
          <w:lang w:val="en-US" w:eastAsia="zh-CN" w:bidi="ar-SA"/>
        </w:rPr>
        <w:t>　　表模块通过强类型或弱类型的数据集与对象结合使用，使用主键查询数据，是.Net中使用的很多的一种模式，主要使用主键、半对象化的操作数据---之所以说是半结构化，是因为所用的对象基本上只具有行为，通过传入参数执行特定的操作或者查询记录集，而几乎不承载任何数据</w:t>
      </w:r>
    </w:p>
    <w:p>
      <w:pPr>
        <w:rPr>
          <w:rFonts w:hint="default" w:asciiTheme="minorEastAsia" w:hAnsiTheme="minorEastAsia" w:eastAsiaTheme="minorEastAsia" w:cstheme="minorEastAsia"/>
          <w:b w:val="0"/>
          <w:bCs w:val="0"/>
          <w:i w:val="0"/>
          <w:caps w:val="0"/>
          <w:color w:val="333333"/>
          <w:spacing w:val="0"/>
          <w:kern w:val="2"/>
          <w:sz w:val="24"/>
          <w:szCs w:val="24"/>
          <w:shd w:val="clear" w:color="auto" w:fill="auto"/>
          <w:lang w:val="en-US" w:eastAsia="zh-CN" w:bidi="ar-SA"/>
        </w:rPr>
      </w:pPr>
      <w:r>
        <w:rPr>
          <w:rFonts w:hint="default" w:asciiTheme="minorEastAsia" w:hAnsiTheme="minorEastAsia" w:eastAsiaTheme="minorEastAsia" w:cstheme="minorEastAsia"/>
          <w:b w:val="0"/>
          <w:bCs w:val="0"/>
          <w:i w:val="0"/>
          <w:caps w:val="0"/>
          <w:color w:val="333333"/>
          <w:spacing w:val="0"/>
          <w:kern w:val="2"/>
          <w:sz w:val="24"/>
          <w:szCs w:val="24"/>
          <w:shd w:val="clear" w:color="auto" w:fill="auto"/>
          <w:lang w:val="en-US" w:eastAsia="zh-CN" w:bidi="ar-SA"/>
        </w:rPr>
        <w:t>　　在.net中，这种模式因为其容易和UI进行绑定和交互，所以倍受欢迎</w:t>
      </w:r>
    </w:p>
    <w:p>
      <w:pPr>
        <w:rPr>
          <w:rFonts w:hint="default" w:asciiTheme="minorEastAsia" w:hAnsiTheme="minorEastAsia" w:eastAsiaTheme="minorEastAsia" w:cstheme="minorEastAsia"/>
          <w:b w:val="0"/>
          <w:bCs w:val="0"/>
          <w:i w:val="0"/>
          <w:caps w:val="0"/>
          <w:color w:val="333333"/>
          <w:spacing w:val="0"/>
          <w:kern w:val="2"/>
          <w:sz w:val="24"/>
          <w:szCs w:val="24"/>
          <w:shd w:val="clear" w:color="auto" w:fill="auto"/>
          <w:lang w:val="en-US" w:eastAsia="zh-CN" w:bidi="ar-SA"/>
        </w:rPr>
      </w:pPr>
      <w:r>
        <w:rPr>
          <w:rFonts w:hint="default" w:asciiTheme="minorEastAsia" w:hAnsiTheme="minorEastAsia" w:eastAsiaTheme="minorEastAsia" w:cstheme="minorEastAsia"/>
          <w:b w:val="0"/>
          <w:bCs w:val="0"/>
          <w:i w:val="0"/>
          <w:caps w:val="0"/>
          <w:color w:val="333333"/>
          <w:spacing w:val="0"/>
          <w:kern w:val="2"/>
          <w:sz w:val="24"/>
          <w:szCs w:val="24"/>
          <w:shd w:val="clear" w:color="auto" w:fill="auto"/>
          <w:lang w:val="en-US" w:eastAsia="zh-CN" w:bidi="ar-SA"/>
        </w:rPr>
        <w:br w:type="textWrapping"/>
      </w:r>
      <w:r>
        <w:rPr>
          <w:rFonts w:hint="default" w:asciiTheme="minorEastAsia" w:hAnsiTheme="minorEastAsia" w:eastAsiaTheme="minorEastAsia" w:cstheme="minorEastAsia"/>
          <w:b w:val="0"/>
          <w:bCs w:val="0"/>
          <w:i w:val="0"/>
          <w:caps w:val="0"/>
          <w:color w:val="333333"/>
          <w:spacing w:val="0"/>
          <w:kern w:val="2"/>
          <w:sz w:val="24"/>
          <w:szCs w:val="24"/>
          <w:shd w:val="clear" w:color="auto" w:fill="auto"/>
          <w:lang w:val="en-US" w:eastAsia="zh-CN" w:bidi="ar-SA"/>
        </w:rPr>
        <w:t>4. 服务层</w:t>
      </w:r>
    </w:p>
    <w:p>
      <w:pPr>
        <w:rPr>
          <w:rFonts w:hint="default" w:asciiTheme="minorEastAsia" w:hAnsiTheme="minorEastAsia" w:eastAsiaTheme="minorEastAsia" w:cstheme="minorEastAsia"/>
          <w:b w:val="0"/>
          <w:bCs w:val="0"/>
          <w:i w:val="0"/>
          <w:caps w:val="0"/>
          <w:color w:val="333333"/>
          <w:spacing w:val="0"/>
          <w:kern w:val="2"/>
          <w:sz w:val="24"/>
          <w:szCs w:val="24"/>
          <w:shd w:val="clear" w:color="auto" w:fill="auto"/>
          <w:lang w:val="en-US" w:eastAsia="zh-CN" w:bidi="ar-SA"/>
        </w:rPr>
      </w:pPr>
      <w:r>
        <w:rPr>
          <w:rFonts w:hint="default" w:asciiTheme="minorEastAsia" w:hAnsiTheme="minorEastAsia" w:eastAsiaTheme="minorEastAsia" w:cstheme="minorEastAsia"/>
          <w:b w:val="0"/>
          <w:bCs w:val="0"/>
          <w:i w:val="0"/>
          <w:caps w:val="0"/>
          <w:color w:val="333333"/>
          <w:spacing w:val="0"/>
          <w:kern w:val="2"/>
          <w:sz w:val="24"/>
          <w:szCs w:val="24"/>
          <w:shd w:val="clear" w:color="auto" w:fill="auto"/>
          <w:lang w:val="en-US" w:eastAsia="zh-CN" w:bidi="ar-SA"/>
        </w:rPr>
        <w:t>　　通过一个服务层来定义应用程序边界，在服务层中建立一组可用的操作的集合，并在每个操作内部协调应用程序的响应</w:t>
      </w:r>
    </w:p>
    <w:p>
      <w:pPr>
        <w:rPr>
          <w:rFonts w:hint="default" w:asciiTheme="minorEastAsia" w:hAnsiTheme="minorEastAsia" w:eastAsiaTheme="minorEastAsia" w:cstheme="minorEastAsia"/>
          <w:b w:val="0"/>
          <w:bCs w:val="0"/>
          <w:i w:val="0"/>
          <w:caps w:val="0"/>
          <w:color w:val="333333"/>
          <w:spacing w:val="0"/>
          <w:kern w:val="2"/>
          <w:sz w:val="24"/>
          <w:szCs w:val="24"/>
          <w:shd w:val="clear" w:color="auto" w:fill="auto"/>
          <w:lang w:val="en-US" w:eastAsia="zh-CN" w:bidi="ar-SA"/>
        </w:rPr>
      </w:pPr>
      <w:r>
        <w:rPr>
          <w:rFonts w:hint="default" w:asciiTheme="minorEastAsia" w:hAnsiTheme="minorEastAsia" w:eastAsiaTheme="minorEastAsia" w:cstheme="minorEastAsia"/>
          <w:b w:val="0"/>
          <w:bCs w:val="0"/>
          <w:i w:val="0"/>
          <w:caps w:val="0"/>
          <w:color w:val="333333"/>
          <w:spacing w:val="0"/>
          <w:kern w:val="2"/>
          <w:sz w:val="24"/>
          <w:szCs w:val="24"/>
          <w:shd w:val="clear" w:color="auto" w:fill="auto"/>
          <w:lang w:val="en-US" w:eastAsia="zh-CN" w:bidi="ar-SA"/>
        </w:rPr>
        <w:t>　　服务层是一种组织业务逻辑的模式，有点类似于业务外观；WEB SERVICE通常担任着服务层的角色</w:t>
      </w:r>
    </w:p>
    <w:p>
      <w:pPr>
        <w:rPr>
          <w:rFonts w:hint="default" w:asciiTheme="minorEastAsia" w:hAnsiTheme="minorEastAsia" w:eastAsiaTheme="minorEastAsia" w:cstheme="minorEastAsia"/>
          <w:b w:val="0"/>
          <w:bCs w:val="0"/>
          <w:i w:val="0"/>
          <w:caps w:val="0"/>
          <w:color w:val="333333"/>
          <w:spacing w:val="0"/>
          <w:kern w:val="2"/>
          <w:sz w:val="24"/>
          <w:szCs w:val="24"/>
          <w:shd w:val="clear" w:color="auto" w:fill="auto"/>
          <w:lang w:val="en-US" w:eastAsia="zh-CN" w:bidi="ar-SA"/>
        </w:rPr>
      </w:pPr>
      <w:r>
        <w:rPr>
          <w:rFonts w:hint="default" w:asciiTheme="minorEastAsia" w:hAnsiTheme="minorEastAsia" w:eastAsiaTheme="minorEastAsia" w:cstheme="minorEastAsia"/>
          <w:b w:val="0"/>
          <w:bCs w:val="0"/>
          <w:i w:val="0"/>
          <w:caps w:val="0"/>
          <w:color w:val="333333"/>
          <w:spacing w:val="0"/>
          <w:kern w:val="2"/>
          <w:sz w:val="24"/>
          <w:szCs w:val="24"/>
          <w:shd w:val="clear" w:color="auto" w:fill="auto"/>
          <w:lang w:val="en-US" w:eastAsia="zh-CN" w:bidi="ar-SA"/>
        </w:rPr>
        <w:t>　　服务层可以通过领域外观方法和操作脚本方法实现，领域外观方法中，服务层以领域模型之上的瘦外观集合方式出现，负责实现外观的类中不不包含业务逻辑；而在操作脚本方法中 ，服务层由一组相对复杂的类组成，这些类直接实现应用逻辑，但将领域逻辑委托给封装好的领域对象类</w:t>
      </w:r>
    </w:p>
    <w:p>
      <w:pPr>
        <w:rPr>
          <w:rFonts w:hint="default" w:asciiTheme="minorEastAsia" w:hAnsiTheme="minorEastAsia" w:eastAsiaTheme="minorEastAsia" w:cstheme="minorEastAsia"/>
          <w:b w:val="0"/>
          <w:bCs w:val="0"/>
          <w:i w:val="0"/>
          <w:caps w:val="0"/>
          <w:color w:val="333333"/>
          <w:spacing w:val="0"/>
          <w:kern w:val="2"/>
          <w:sz w:val="24"/>
          <w:szCs w:val="24"/>
          <w:shd w:val="clear" w:color="auto" w:fill="auto"/>
          <w:lang w:val="en-US" w:eastAsia="zh-CN" w:bidi="ar-SA"/>
        </w:rPr>
      </w:pPr>
      <w:r>
        <w:rPr>
          <w:rFonts w:hint="default" w:asciiTheme="minorEastAsia" w:hAnsiTheme="minorEastAsia" w:eastAsiaTheme="minorEastAsia" w:cstheme="minorEastAsia"/>
          <w:b w:val="0"/>
          <w:bCs w:val="0"/>
          <w:i w:val="0"/>
          <w:caps w:val="0"/>
          <w:color w:val="333333"/>
          <w:spacing w:val="0"/>
          <w:kern w:val="2"/>
          <w:sz w:val="24"/>
          <w:szCs w:val="24"/>
          <w:shd w:val="clear" w:color="auto" w:fill="auto"/>
          <w:lang w:val="en-US" w:eastAsia="zh-CN" w:bidi="ar-SA"/>
        </w:rPr>
        <w:t> 　　服务层的类的接口是粗粒度的，适合于远程调用。但是，在开始时，我们应该仅设计一个本地调用的服务层，在需要远程调用时，再在服务层上增加一个远程外观。</w:t>
      </w:r>
    </w:p>
    <w:p>
      <w:pPr>
        <w:rPr>
          <w:rFonts w:hint="default" w:asciiTheme="minorEastAsia" w:hAnsiTheme="minorEastAsia" w:eastAsiaTheme="minorEastAsia" w:cstheme="minorEastAsia"/>
          <w:b w:val="0"/>
          <w:bCs w:val="0"/>
          <w:i w:val="0"/>
          <w:caps w:val="0"/>
          <w:color w:val="333333"/>
          <w:spacing w:val="0"/>
          <w:kern w:val="2"/>
          <w:sz w:val="24"/>
          <w:szCs w:val="24"/>
          <w:shd w:val="clear" w:color="auto" w:fill="auto"/>
          <w:lang w:val="en-US" w:eastAsia="zh-CN" w:bidi="ar-S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B3F2A6F"/>
    <w:rsid w:val="733B5F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Office_11.1.0.9740_F1E327BC-269C-435d-A152-05C5408002CA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2020-06-11T16:33:30Z</dcterms:created>
  <dc:creator>hp</dc:creator>
  <cp:lastModifiedBy>　　　</cp:lastModifiedBy>
  <dcterms:modified xsi:type="dcterms:W3CDTF">2020-06-11T16:44:39Z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