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759A" w:rsidRDefault="002F759A" w:rsidP="002F759A">
      <w:pPr>
        <w:spacing w:before="240" w:after="120"/>
      </w:pPr>
      <w:r>
        <w:rPr>
          <w:b/>
          <w:sz w:val="18"/>
        </w:rPr>
        <w:t>Table 1. Classification AUC of five metrics on Tabula Sapiens (99 cell types, 4,851 pairs).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2"/>
        <w:gridCol w:w="4678"/>
      </w:tblGrid>
      <w:tr w:rsidR="002F759A" w:rsidTr="00B223C3">
        <w:tc>
          <w:tcPr>
            <w:tcW w:w="470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:rsidR="002F759A" w:rsidRDefault="002F759A" w:rsidP="00B223C3">
            <w:r>
              <w:t>Metric</w:t>
            </w:r>
          </w:p>
        </w:tc>
        <w:tc>
          <w:tcPr>
            <w:tcW w:w="470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:rsidR="002F759A" w:rsidRDefault="002F759A" w:rsidP="00B223C3">
            <w:r>
              <w:t>ROC-AUC</w:t>
            </w:r>
          </w:p>
        </w:tc>
      </w:tr>
      <w:tr w:rsidR="002F759A" w:rsidTr="00B223C3">
        <w:tc>
          <w:tcPr>
            <w:tcW w:w="4703" w:type="dxa"/>
            <w:tcBorders>
              <w:top w:val="single" w:sz="4" w:space="0" w:color="auto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Cosine distance</w:t>
            </w:r>
          </w:p>
        </w:tc>
        <w:tc>
          <w:tcPr>
            <w:tcW w:w="4703" w:type="dxa"/>
            <w:tcBorders>
              <w:top w:val="single" w:sz="4" w:space="0" w:color="auto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0.887</w:t>
            </w:r>
          </w:p>
        </w:tc>
      </w:tr>
      <w:tr w:rsidR="002F759A" w:rsidTr="00B223C3"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Raw JS divergence</w:t>
            </w:r>
          </w:p>
        </w:tc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0.836</w:t>
            </w:r>
          </w:p>
        </w:tc>
      </w:tr>
      <w:tr w:rsidR="002F759A" w:rsidTr="00B223C3"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Marker Jaccard distance</w:t>
            </w:r>
          </w:p>
        </w:tc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0.801</w:t>
            </w:r>
          </w:p>
        </w:tc>
      </w:tr>
      <w:tr w:rsidR="002F759A" w:rsidTr="00B223C3"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Spearman distance</w:t>
            </w:r>
          </w:p>
        </w:tc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EAAAA" w:themeColor="background2" w:themeShade="BF"/>
            </w:tcBorders>
          </w:tcPr>
          <w:p w:rsidR="002F759A" w:rsidRDefault="002F759A" w:rsidP="00B223C3">
            <w:r>
              <w:t>0.690</w:t>
            </w:r>
          </w:p>
        </w:tc>
      </w:tr>
      <w:tr w:rsidR="002F759A" w:rsidTr="00B223C3"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uto"/>
            </w:tcBorders>
          </w:tcPr>
          <w:p w:rsidR="002F759A" w:rsidRDefault="002F759A" w:rsidP="00B223C3">
            <w:r>
              <w:t>CKI omega</w:t>
            </w:r>
          </w:p>
        </w:tc>
        <w:tc>
          <w:tcPr>
            <w:tcW w:w="4703" w:type="dxa"/>
            <w:tcBorders>
              <w:top w:val="single" w:sz="4" w:space="0" w:color="AEAAAA" w:themeColor="background2" w:themeShade="BF"/>
              <w:bottom w:val="single" w:sz="4" w:space="0" w:color="auto"/>
            </w:tcBorders>
          </w:tcPr>
          <w:p w:rsidR="002F759A" w:rsidRDefault="002F759A" w:rsidP="00B223C3">
            <w:r>
              <w:t>0.716</w:t>
            </w:r>
          </w:p>
        </w:tc>
      </w:tr>
    </w:tbl>
    <w:p w:rsidR="002F759A" w:rsidRDefault="002F759A" w:rsidP="002F759A">
      <w:pPr>
        <w:spacing w:after="120"/>
      </w:pPr>
    </w:p>
    <w:p w:rsidR="003338F8" w:rsidRDefault="003338F8">
      <w:pPr>
        <w:rPr>
          <w:lang w:eastAsia="zh-CN"/>
        </w:rPr>
      </w:pPr>
    </w:p>
    <w:p w:rsidR="006907B9" w:rsidRDefault="006907B9">
      <w:pPr>
        <w:rPr>
          <w:lang w:eastAsia="zh-CN"/>
        </w:rPr>
      </w:pPr>
    </w:p>
    <w:p w:rsidR="006907B9" w:rsidRDefault="006907B9">
      <w:pPr>
        <w:spacing w:line="240" w:lineRule="auto"/>
        <w:rPr>
          <w:lang w:eastAsia="zh-CN"/>
        </w:rPr>
      </w:pPr>
      <w:r>
        <w:rPr>
          <w:lang w:eastAsia="zh-CN"/>
        </w:rPr>
        <w:br w:type="page"/>
      </w:r>
    </w:p>
    <w:p w:rsidR="006907B9" w:rsidRDefault="006907B9" w:rsidP="006907B9">
      <w:pPr>
        <w:spacing w:before="240" w:after="120"/>
      </w:pPr>
      <w:r>
        <w:rPr>
          <w:b/>
          <w:sz w:val="18"/>
        </w:rPr>
        <w:lastRenderedPageBreak/>
        <w:t>Table 2. Cross-organ conservation ranking by cell type (Tabula Sapiens, n=59 same-cell-type cross-organ pairs).</w:t>
      </w:r>
    </w:p>
    <w:tbl>
      <w:tblPr>
        <w:tblStyle w:val="TableGrid"/>
        <w:tblW w:w="0" w:type="auto"/>
        <w:tblBorders>
          <w:left w:val="single" w:sz="4" w:space="0" w:color="AEAAAA" w:themeColor="background2" w:themeShade="BF"/>
          <w:right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694"/>
        <w:gridCol w:w="1990"/>
        <w:gridCol w:w="2338"/>
        <w:gridCol w:w="2338"/>
      </w:tblGrid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D9E2F3" w:themeFill="accent1" w:themeFillTint="33"/>
          </w:tcPr>
          <w:p w:rsidR="006907B9" w:rsidRDefault="006907B9" w:rsidP="00B223C3">
            <w:r>
              <w:t>Cell type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D9E2F3" w:themeFill="accent1" w:themeFillTint="33"/>
          </w:tcPr>
          <w:p w:rsidR="006907B9" w:rsidRDefault="006907B9" w:rsidP="00B223C3">
            <w:r>
              <w:t>Mean ω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D9E2F3" w:themeFill="accent1" w:themeFillTint="33"/>
          </w:tcPr>
          <w:p w:rsidR="006907B9" w:rsidRDefault="006907B9" w:rsidP="00B223C3">
            <w:r>
              <w:t>SD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shd w:val="clear" w:color="auto" w:fill="D9E2F3" w:themeFill="accent1" w:themeFillTint="33"/>
          </w:tcPr>
          <w:p w:rsidR="006907B9" w:rsidRDefault="006907B9" w:rsidP="00B223C3">
            <w:r>
              <w:t>n pairs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B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2.70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Neutrophil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2.72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1.22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Smooth muscle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6.29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Plasma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6.61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3.42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Erythrocyte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6.90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6.31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3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CD8+ T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8.26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3.73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Intermediate monocyte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8.63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Hepatocyte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8.77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NK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9.47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3.41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10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Hematopoietic stem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9.66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Macrophage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9.84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6.31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15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CD4+ T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10.56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Classical monocyte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11.64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Monocyte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11.80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Naive B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12.36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Endothelial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15.09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6.46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3</w:t>
            </w:r>
          </w:p>
        </w:tc>
      </w:tr>
      <w:tr w:rsidR="006907B9" w:rsidTr="006907B9">
        <w:tc>
          <w:tcPr>
            <w:tcW w:w="269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Memory B cell</w:t>
            </w:r>
          </w:p>
        </w:tc>
        <w:tc>
          <w:tcPr>
            <w:tcW w:w="199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16.83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—</w:t>
            </w:r>
          </w:p>
        </w:tc>
        <w:tc>
          <w:tcPr>
            <w:tcW w:w="2338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:rsidR="006907B9" w:rsidRDefault="006907B9" w:rsidP="00B223C3">
            <w:r>
              <w:t>1</w:t>
            </w:r>
          </w:p>
        </w:tc>
      </w:tr>
    </w:tbl>
    <w:p w:rsidR="006907B9" w:rsidRDefault="006907B9" w:rsidP="006907B9">
      <w:pPr>
        <w:spacing w:after="120"/>
      </w:pPr>
    </w:p>
    <w:p w:rsidR="006907B9" w:rsidRDefault="006907B9">
      <w:pPr>
        <w:rPr>
          <w:rFonts w:hint="eastAsia"/>
          <w:lang w:eastAsia="zh-CN"/>
        </w:rPr>
      </w:pPr>
    </w:p>
    <w:sectPr w:rsidR="00690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9A"/>
    <w:rsid w:val="00065CE5"/>
    <w:rsid w:val="000700CC"/>
    <w:rsid w:val="000C4B1E"/>
    <w:rsid w:val="001164CC"/>
    <w:rsid w:val="001934C7"/>
    <w:rsid w:val="001D622B"/>
    <w:rsid w:val="00256939"/>
    <w:rsid w:val="00257620"/>
    <w:rsid w:val="002C6AAF"/>
    <w:rsid w:val="002F759A"/>
    <w:rsid w:val="00302FCD"/>
    <w:rsid w:val="003131D2"/>
    <w:rsid w:val="003338F8"/>
    <w:rsid w:val="00346529"/>
    <w:rsid w:val="004117F0"/>
    <w:rsid w:val="00450B9B"/>
    <w:rsid w:val="004B527B"/>
    <w:rsid w:val="004C7E49"/>
    <w:rsid w:val="005539C2"/>
    <w:rsid w:val="00557AD4"/>
    <w:rsid w:val="005763D7"/>
    <w:rsid w:val="005A103B"/>
    <w:rsid w:val="005B6DB5"/>
    <w:rsid w:val="005C27F8"/>
    <w:rsid w:val="00670748"/>
    <w:rsid w:val="006907B9"/>
    <w:rsid w:val="00691BD4"/>
    <w:rsid w:val="006F1FB3"/>
    <w:rsid w:val="00741757"/>
    <w:rsid w:val="007463A1"/>
    <w:rsid w:val="00751EEA"/>
    <w:rsid w:val="00805235"/>
    <w:rsid w:val="00830012"/>
    <w:rsid w:val="00836DA8"/>
    <w:rsid w:val="008532B5"/>
    <w:rsid w:val="00866771"/>
    <w:rsid w:val="00884B4E"/>
    <w:rsid w:val="008D3CF7"/>
    <w:rsid w:val="00903E9D"/>
    <w:rsid w:val="00907547"/>
    <w:rsid w:val="0093112E"/>
    <w:rsid w:val="00A05993"/>
    <w:rsid w:val="00A724FB"/>
    <w:rsid w:val="00AB26F4"/>
    <w:rsid w:val="00AE5E1B"/>
    <w:rsid w:val="00B02377"/>
    <w:rsid w:val="00B07144"/>
    <w:rsid w:val="00B16908"/>
    <w:rsid w:val="00B66782"/>
    <w:rsid w:val="00B8110E"/>
    <w:rsid w:val="00B868CE"/>
    <w:rsid w:val="00B87A75"/>
    <w:rsid w:val="00BD15E6"/>
    <w:rsid w:val="00BF3106"/>
    <w:rsid w:val="00C15E9B"/>
    <w:rsid w:val="00C86126"/>
    <w:rsid w:val="00C90F50"/>
    <w:rsid w:val="00D2071E"/>
    <w:rsid w:val="00D41A5D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40056"/>
    <w:rsid w:val="00F50A3F"/>
    <w:rsid w:val="00F55A79"/>
    <w:rsid w:val="00F73535"/>
    <w:rsid w:val="00FA2290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A68B0"/>
  <w15:chartTrackingRefBased/>
  <w15:docId w15:val="{AC67C989-8C10-324A-B841-E8401881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59A"/>
    <w:pPr>
      <w:spacing w:line="276" w:lineRule="auto"/>
    </w:pPr>
    <w:rPr>
      <w:rFonts w:ascii="Arial" w:hAnsi="Arial"/>
      <w:color w:val="000000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C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pPr>
      <w:spacing w:line="240" w:lineRule="auto"/>
    </w:pPr>
    <w:rPr>
      <w:rFonts w:ascii="KAITI TC BLACK" w:eastAsia="Adobe Kaiti Std R" w:hAnsi="KAITI TC BLACK" w:cs="Times New Roman"/>
      <w:b/>
      <w:bCs/>
      <w:iCs/>
      <w:color w:val="auto"/>
      <w:kern w:val="2"/>
      <w:sz w:val="20"/>
      <w:szCs w:val="24"/>
      <w:lang w:val="en-CN" w:eastAsia="zh-CN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spacing w:line="240" w:lineRule="auto"/>
      <w:ind w:left="238"/>
    </w:pPr>
    <w:rPr>
      <w:rFonts w:ascii="KaiTi" w:eastAsiaTheme="minorHAnsi" w:hAnsi="KaiTi" w:cs="Times New Roman"/>
      <w:bCs/>
      <w:color w:val="auto"/>
      <w:kern w:val="2"/>
      <w:sz w:val="18"/>
      <w:lang w:val="en-CN" w:eastAsia="zh-CN"/>
      <w14:ligatures w14:val="standardContextual"/>
    </w:rPr>
  </w:style>
  <w:style w:type="table" w:styleId="TableGrid">
    <w:name w:val="Table Grid"/>
    <w:basedOn w:val="TableNormal"/>
    <w:uiPriority w:val="59"/>
    <w:rsid w:val="002F759A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2026-07-18T08:57:00Z</dcterms:created>
  <dcterms:modified xsi:type="dcterms:W3CDTF">2026-07-18T09:01:00Z</dcterms:modified>
</cp:coreProperties>
</file>