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CB992" w14:textId="2B912095" w:rsidR="009F00DA" w:rsidRDefault="00B81D8B" w:rsidP="009F00DA">
      <w:pPr>
        <w:pStyle w:val="a3"/>
      </w:pPr>
      <w:r>
        <w:rPr>
          <w:rFonts w:hint="eastAsia"/>
        </w:rPr>
        <w:t>SpiritGrain</w:t>
      </w:r>
      <w:r w:rsidR="009F00DA" w:rsidRPr="009F00DA">
        <w:rPr>
          <w:rFonts w:hint="eastAsia"/>
        </w:rPr>
        <w:t>风险登记册</w:t>
      </w:r>
    </w:p>
    <w:p w14:paraId="2187DE6C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01FE19CF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9A8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A103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AB3BF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EA76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95F4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820F9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5BA91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3097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5C13FAE7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0F1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68D82" w14:textId="246CDEDA" w:rsidR="00A1603A" w:rsidRPr="008F6406" w:rsidRDefault="00B81D8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青年人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884A" w14:textId="3B358E98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B81D8B">
              <w:rPr>
                <w:rFonts w:hAnsi="宋体" w:hint="eastAsia"/>
                <w:bCs/>
                <w:color w:val="000000"/>
                <w:szCs w:val="21"/>
              </w:rPr>
              <w:t>掌上书屋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C41CC" w14:textId="5D30DD18" w:rsidR="00A1603A" w:rsidRPr="00801DCE" w:rsidRDefault="00F97C0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EA74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3896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A12B" w14:textId="7B64242C" w:rsidR="00A1603A" w:rsidRDefault="00B81D8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张璐婷，候玉芹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9BDD3" w14:textId="248B4937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B81D8B">
              <w:rPr>
                <w:rFonts w:ascii="宋体" w:hAnsi="宋体" w:hint="eastAsia"/>
                <w:bCs/>
                <w:color w:val="000000" w:themeColor="text1"/>
                <w:szCs w:val="21"/>
              </w:rPr>
              <w:t>青年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B81D8B">
              <w:rPr>
                <w:rFonts w:ascii="宋体" w:hAnsi="宋体" w:hint="eastAsia"/>
                <w:bCs/>
                <w:color w:val="000000" w:themeColor="text1"/>
                <w:szCs w:val="21"/>
              </w:rPr>
              <w:t>读书平台</w:t>
            </w:r>
          </w:p>
        </w:tc>
      </w:tr>
      <w:tr w:rsidR="00A1603A" w14:paraId="134AF29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D530D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7D91D" w14:textId="656DAA01" w:rsidR="00A1603A" w:rsidRPr="008F6406" w:rsidRDefault="00B81D8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原创作者发布文章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FAA3" w14:textId="092A5A95" w:rsidR="00A1603A" w:rsidRPr="008F6406" w:rsidRDefault="00B81D8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用户对产品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</w:t>
            </w:r>
            <w:r w:rsidR="000168B8">
              <w:rPr>
                <w:rFonts w:hAnsi="宋体" w:hint="eastAsia"/>
                <w:bCs/>
                <w:color w:val="000000"/>
                <w:szCs w:val="21"/>
              </w:rPr>
              <w:t>以及担忧所创作作品能否发表。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1588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2E5D7" w14:textId="7778A0B6" w:rsidR="00A1603A" w:rsidRDefault="00F97C0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1E0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EF59" w14:textId="48FAC808" w:rsidR="00A1603A" w:rsidRDefault="000168B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徐峥，吴金雅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1E640" w14:textId="6BF7A2E4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168B8">
              <w:rPr>
                <w:rFonts w:ascii="宋体" w:hAnsi="宋体" w:hint="eastAsia"/>
                <w:bCs/>
                <w:color w:val="000000" w:themeColor="text1"/>
                <w:szCs w:val="21"/>
              </w:rPr>
              <w:t>书籍作者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特点和需求，设计出符合他们的</w:t>
            </w:r>
            <w:r w:rsidR="000168B8">
              <w:rPr>
                <w:rFonts w:ascii="宋体" w:hAnsi="宋体" w:hint="eastAsia"/>
                <w:bCs/>
                <w:color w:val="000000" w:themeColor="text1"/>
                <w:szCs w:val="21"/>
              </w:rPr>
              <w:t>书籍发布模式</w:t>
            </w:r>
          </w:p>
        </w:tc>
      </w:tr>
      <w:tr w:rsidR="00A1603A" w14:paraId="230D278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8DCA0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4BD31" w14:textId="446BBC28" w:rsidR="00A1603A" w:rsidRDefault="00F97C02" w:rsidP="00F92596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广告商无明显入驻广告意向，广告推广得不到目标效果，收益低，资金不到位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ADD2F" w14:textId="741E28B7" w:rsidR="00A1603A" w:rsidRPr="00801DCE" w:rsidRDefault="00F97C02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该产品推广不到位，青年人人群中知名度低，新产品使广告商担忧。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452DA" w14:textId="3AD1FCA9" w:rsidR="00A1603A" w:rsidRPr="00B17FAB" w:rsidRDefault="00F97C02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B5BEC" w14:textId="2F16A7FC" w:rsidR="00A1603A" w:rsidRDefault="00F97C02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247B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6522" w14:textId="22831949" w:rsidR="00A1603A" w:rsidRDefault="000168B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吴金雅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李春波，徐峥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5B1A6" w14:textId="0956FB0D" w:rsidR="00A1603A" w:rsidRDefault="00F97C02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积极宣传产品，扩大产品在青年人人群中的知名度，同时积极联络广告商，</w:t>
            </w:r>
            <w:r w:rsidR="005F15AF">
              <w:rPr>
                <w:rFonts w:ascii="宋体" w:hAnsi="宋体" w:hint="eastAsia"/>
                <w:bCs/>
                <w:color w:val="000000" w:themeColor="text1"/>
                <w:szCs w:val="21"/>
              </w:rPr>
              <w:t>寻求合作。</w:t>
            </w:r>
          </w:p>
        </w:tc>
      </w:tr>
      <w:tr w:rsidR="00A1603A" w14:paraId="0A55BCEC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1B052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60A90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008CF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C684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27D3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A507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D60" w14:textId="70F6FD19" w:rsidR="00A1603A" w:rsidRDefault="000168B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张璐婷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3F04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6DA93DC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D5725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4DCC4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61921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EDD3C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FCE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7BC94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3602" w14:textId="4748225D" w:rsidR="00A1603A" w:rsidRDefault="000168B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候玉芹</w:t>
            </w:r>
            <w:r w:rsidR="00DB4C8A">
              <w:rPr>
                <w:rFonts w:ascii="宋体" w:hAnsi="宋体" w:hint="eastAsia"/>
                <w:bCs/>
                <w:color w:val="000000" w:themeColor="text1"/>
                <w:szCs w:val="21"/>
              </w:rPr>
              <w:t>，李春波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6C61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10B3358A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B8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15AF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1D8B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B4C8A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7C02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D353"/>
  <w15:docId w15:val="{E52EB57E-D667-4B50-AC94-5D95BA28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8</cp:revision>
  <dcterms:created xsi:type="dcterms:W3CDTF">2012-09-20T02:46:00Z</dcterms:created>
  <dcterms:modified xsi:type="dcterms:W3CDTF">2020-05-20T10:16:00Z</dcterms:modified>
</cp:coreProperties>
</file>