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乐鑫esp32-c2开发演示</w:t>
      </w:r>
    </w:p>
    <w:p>
      <w:bookmarkStart w:id="0" w:name="_GoBack"/>
      <w:bookmarkEnd w:id="0"/>
    </w:p>
    <w:p>
      <w:pPr>
        <w:pStyle w:val="2"/>
        <w:numPr>
          <w:ilvl w:val="0"/>
          <w:numId w:val="1"/>
        </w:numPr>
      </w:pPr>
      <w:r>
        <w:rPr>
          <w:rFonts w:hint="eastAsia"/>
        </w:rPr>
        <w:t>准备工作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 xml:space="preserve">数据线 X 1 、 </w:t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 w:bidi="ar"/>
        </w:rPr>
        <w:t>ESP32-C2</w:t>
      </w: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 xml:space="preserve"> 开发板 X 1 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lang w:bidi="ar"/>
        </w:rPr>
      </w:pPr>
      <w:r>
        <w:drawing>
          <wp:inline distT="0" distB="0" distL="114300" distR="114300">
            <wp:extent cx="4152900" cy="39243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二、环境搭建</w:t>
      </w:r>
    </w:p>
    <w:p>
      <w:pPr>
        <w:numPr>
          <w:ilvl w:val="0"/>
          <w:numId w:val="2"/>
        </w:numPr>
      </w:pPr>
      <w:r>
        <w:rPr>
          <w:rFonts w:hint="eastAsia"/>
        </w:rPr>
        <w:t>进入https://code.visualstudio.com 官网下载VSCODE软件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也可以参考 </w:t>
      </w:r>
      <w:r>
        <w:t>https://www.cnblogs.com/jzcn/p/16736832.html</w:t>
      </w:r>
    </w:p>
    <w:p>
      <w:r>
        <w:drawing>
          <wp:inline distT="0" distB="0" distL="114300" distR="114300">
            <wp:extent cx="5267325" cy="22275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安装完成后安装乐鑫插件如下图</w:t>
      </w:r>
    </w:p>
    <w:p>
      <w:pPr>
        <w:jc w:val="center"/>
      </w:pPr>
      <w:r>
        <w:drawing>
          <wp:inline distT="0" distB="0" distL="114300" distR="114300">
            <wp:extent cx="1891030" cy="1910080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103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</w:pPr>
      <w:r>
        <w:rPr>
          <w:rFonts w:hint="eastAsia"/>
        </w:rPr>
        <w:t>插件安装完后，查看 - 命令面板（快捷键Ctrl+Shift+P）。</w:t>
      </w:r>
    </w:p>
    <w:p>
      <w:pPr>
        <w:numPr>
          <w:ilvl w:val="0"/>
          <w:numId w:val="2"/>
        </w:numPr>
      </w:pPr>
      <w:r>
        <w:rPr>
          <w:rFonts w:hint="eastAsia"/>
        </w:rPr>
        <w:t>输入 configure esp-idf extension</w:t>
      </w:r>
      <w:r>
        <w:t>，点击。</w:t>
      </w:r>
    </w:p>
    <w:p>
      <w:pPr>
        <w:jc w:val="center"/>
      </w:pPr>
      <w:r>
        <w:drawing>
          <wp:inline distT="0" distB="0" distL="114300" distR="114300">
            <wp:extent cx="3276600" cy="800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选择第二项</w:t>
      </w:r>
    </w:p>
    <w:p>
      <w:r>
        <w:drawing>
          <wp:inline distT="0" distB="0" distL="114300" distR="114300">
            <wp:extent cx="5273040" cy="2390775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6、按下图选项选择，路径可以自定义，等待安装完成</w:t>
      </w:r>
    </w:p>
    <w:p>
      <w:r>
        <w:drawing>
          <wp:inline distT="0" distB="0" distL="114300" distR="114300">
            <wp:extent cx="5271770" cy="2744470"/>
            <wp:effectExtent l="0" t="0" r="508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三、编译demo</w:t>
      </w:r>
    </w:p>
    <w:p>
      <w:pPr>
        <w:numPr>
          <w:ilvl w:val="0"/>
          <w:numId w:val="3"/>
        </w:numPr>
      </w:pPr>
      <w:r>
        <w:rPr>
          <w:rFonts w:hint="eastAsia"/>
        </w:rPr>
        <w:t>查看 - 命令面板（快捷键Ctrl+Shift+P）</w:t>
      </w:r>
    </w:p>
    <w:p>
      <w:pPr>
        <w:numPr>
          <w:ilvl w:val="0"/>
          <w:numId w:val="3"/>
        </w:numPr>
      </w:pPr>
      <w:r>
        <w:rPr>
          <w:rFonts w:hint="eastAsia"/>
        </w:rPr>
        <w:t>输入show examples projects</w:t>
      </w:r>
      <w:r>
        <w:t>，点击。</w:t>
      </w:r>
    </w:p>
    <w:p>
      <w:pPr>
        <w:numPr>
          <w:ilvl w:val="0"/>
          <w:numId w:val="3"/>
        </w:numPr>
      </w:pPr>
      <w:r>
        <w:rPr>
          <w:rFonts w:hint="eastAsia"/>
        </w:rPr>
        <w:t>点击弹出的 Use current ESP-ID</w:t>
      </w:r>
      <w:r>
        <w:t>，使用本地SDK</w:t>
      </w:r>
      <w:r>
        <w:rPr>
          <w:rFonts w:hint="eastAsia"/>
        </w:rPr>
        <w:t>，也就是前面自定义IDF的路径</w:t>
      </w:r>
    </w:p>
    <w:p>
      <w:r>
        <w:drawing>
          <wp:inline distT="0" distB="0" distL="114300" distR="114300">
            <wp:extent cx="5271770" cy="1716405"/>
            <wp:effectExtent l="0" t="0" r="508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rPr>
          <w:rFonts w:hint="eastAsia"/>
        </w:rPr>
        <w:t>如下图创建工程</w:t>
      </w:r>
    </w:p>
    <w:p>
      <w:r>
        <w:drawing>
          <wp:inline distT="0" distB="0" distL="114300" distR="114300">
            <wp:extent cx="5269865" cy="2796540"/>
            <wp:effectExtent l="0" t="0" r="6985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rPr>
          <w:rFonts w:hint="eastAsia"/>
        </w:rPr>
        <w:t>选择芯片类型，我们需要选择esp32-c2</w:t>
      </w:r>
    </w:p>
    <w:p>
      <w:r>
        <w:drawing>
          <wp:inline distT="0" distB="0" distL="114300" distR="114300">
            <wp:extent cx="2552700" cy="3048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52825" cy="1195705"/>
            <wp:effectExtent l="0" t="0" r="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53130" cy="719455"/>
            <wp:effectExtent l="0" t="0" r="4445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rPr>
          <w:rFonts w:hint="eastAsia"/>
        </w:rPr>
        <w:t>使用usb数据线连接PC与开发板，选择串口</w:t>
      </w:r>
    </w:p>
    <w:p>
      <w:r>
        <w:drawing>
          <wp:inline distT="0" distB="0" distL="114300" distR="114300">
            <wp:extent cx="2752725" cy="3048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86125" cy="5715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rPr>
          <w:rFonts w:hint="eastAsia"/>
        </w:rPr>
        <w:t>开始编译工程build,编译过程可能需要几分钟</w:t>
      </w:r>
    </w:p>
    <w:p>
      <w:r>
        <w:drawing>
          <wp:inline distT="0" distB="0" distL="114300" distR="114300">
            <wp:extent cx="2933700" cy="8572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rPr>
          <w:rFonts w:hint="eastAsia"/>
        </w:rPr>
        <w:t>编译完成如下图</w:t>
      </w:r>
    </w:p>
    <w:p>
      <w:r>
        <w:drawing>
          <wp:inline distT="0" distB="0" distL="114300" distR="114300">
            <wp:extent cx="5271135" cy="1976120"/>
            <wp:effectExtent l="0" t="0" r="5715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1334135"/>
            <wp:effectExtent l="0" t="0" r="5715" b="889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rPr>
          <w:rFonts w:hint="eastAsia"/>
        </w:rPr>
        <w:t>使用烧录工具烧录程序到开发板。打开flash_download_tool_3.9.3.exe,选择ESP32-C2型号</w:t>
      </w:r>
    </w:p>
    <w:p>
      <w:r>
        <w:drawing>
          <wp:inline distT="0" distB="0" distL="114300" distR="114300">
            <wp:extent cx="5273040" cy="1300480"/>
            <wp:effectExtent l="0" t="0" r="3810" b="444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155950"/>
            <wp:effectExtent l="0" t="0" r="127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rPr>
          <w:rFonts w:hint="eastAsia"/>
        </w:rPr>
        <w:t>选择烧录文件，按下图所示进行烧录，等待烧录完成</w:t>
      </w:r>
    </w:p>
    <w:p>
      <w:r>
        <w:drawing>
          <wp:inline distT="0" distB="0" distL="114300" distR="114300">
            <wp:extent cx="3667125" cy="3190875"/>
            <wp:effectExtent l="0" t="0" r="0" b="0"/>
            <wp:docPr id="4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4"/>
        </w:numPr>
      </w:pPr>
      <w:r>
        <w:rPr>
          <w:rFonts w:hint="eastAsia"/>
        </w:rPr>
        <w:t>效果演示</w:t>
      </w:r>
    </w:p>
    <w:p>
      <w:r>
        <w:rPr>
          <w:rFonts w:hint="eastAsia"/>
        </w:rPr>
        <w:t>1、打开串口工具ThingsTurn_Serial_Tool.exe，默认波特率74880</w:t>
      </w:r>
    </w:p>
    <w:p>
      <w:r>
        <w:drawing>
          <wp:inline distT="0" distB="0" distL="114300" distR="114300">
            <wp:extent cx="3524250" cy="2548255"/>
            <wp:effectExtent l="0" t="0" r="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left"/>
        <w:rPr>
          <w:rStyle w:val="10"/>
        </w:rPr>
      </w:pPr>
      <w:r>
        <w:rPr>
          <w:rStyle w:val="10"/>
          <w:rFonts w:hint="eastAsia"/>
        </w:rPr>
        <w:t>编程指南：</w:t>
      </w:r>
    </w:p>
    <w:p>
      <w:r>
        <w:fldChar w:fldCharType="begin"/>
      </w:r>
      <w:r>
        <w:instrText xml:space="preserve"> HYPERLINK "https://docs.espressif.com/projects/esp-idf/zh_CN/latest/esp32c2/get-started/index.html" </w:instrText>
      </w:r>
      <w:r>
        <w:fldChar w:fldCharType="separate"/>
      </w:r>
      <w:r>
        <w:rPr>
          <w:rStyle w:val="8"/>
        </w:rPr>
        <w:t>https://docs.espressif.com/projects/esp-idf/zh_CN/latest/esp32c2/get-started/index.html</w:t>
      </w:r>
      <w:r>
        <w:rPr>
          <w:rStyle w:val="8"/>
        </w:rPr>
        <w:fldChar w:fldCharType="end"/>
      </w:r>
    </w:p>
    <w:p/>
    <w:p/>
    <w:p>
      <w:pPr>
        <w:jc w:val="center"/>
      </w:pPr>
    </w:p>
    <w:p>
      <w:pPr>
        <w:pStyle w:val="2"/>
        <w:numPr>
          <w:ilvl w:val="0"/>
          <w:numId w:val="4"/>
        </w:numPr>
      </w:pPr>
      <w:r>
        <w:rPr>
          <w:rFonts w:hint="eastAsia"/>
        </w:rPr>
        <w:t>注意事项</w:t>
      </w:r>
    </w:p>
    <w:p>
      <w:pPr>
        <w:ind w:left="420"/>
        <w:rPr>
          <w:rFonts w:hint="eastAsia"/>
        </w:rPr>
      </w:pPr>
      <w:r>
        <w:rPr>
          <w:rFonts w:hint="eastAsia"/>
        </w:rPr>
        <w:t>项目创建完毕后，需要在menuconfig设置晶振为2</w:t>
      </w:r>
      <w:r>
        <w:t>6</w:t>
      </w:r>
      <w:r>
        <w:rPr>
          <w:rFonts w:hint="eastAsia"/>
        </w:rPr>
        <w:t>M</w:t>
      </w:r>
      <w:r>
        <w:t>Hz</w:t>
      </w:r>
      <w:r>
        <w:rPr>
          <w:rFonts w:hint="eastAsia"/>
        </w:rPr>
        <w:t>，不然会导致程序运行异常。</w:t>
      </w:r>
    </w:p>
    <w:p>
      <w:pPr>
        <w:ind w:left="420"/>
        <w:rPr>
          <w:rFonts w:hint="eastAsia"/>
        </w:rPr>
      </w:pPr>
      <w:r>
        <w:drawing>
          <wp:inline distT="0" distB="0" distL="0" distR="0">
            <wp:extent cx="5274310" cy="13500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C52D78"/>
    <w:multiLevelType w:val="singleLevel"/>
    <w:tmpl w:val="04C52D78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F1B94B6"/>
    <w:multiLevelType w:val="singleLevel"/>
    <w:tmpl w:val="3F1B94B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D7DE46A"/>
    <w:multiLevelType w:val="singleLevel"/>
    <w:tmpl w:val="4D7DE46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5D4AFA2"/>
    <w:multiLevelType w:val="singleLevel"/>
    <w:tmpl w:val="55D4AFA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jNWU2Y2VhZDhlODQyY2MxMDcxZmQ2ZGJlNjgxM2QifQ=="/>
  </w:docVars>
  <w:rsids>
    <w:rsidRoot w:val="00B50039"/>
    <w:rsid w:val="00195E7B"/>
    <w:rsid w:val="0020162F"/>
    <w:rsid w:val="00247C9C"/>
    <w:rsid w:val="002B02BE"/>
    <w:rsid w:val="003216D8"/>
    <w:rsid w:val="003E581C"/>
    <w:rsid w:val="00452EB7"/>
    <w:rsid w:val="0047555D"/>
    <w:rsid w:val="006A347E"/>
    <w:rsid w:val="00936B56"/>
    <w:rsid w:val="00A1122A"/>
    <w:rsid w:val="00A62F79"/>
    <w:rsid w:val="00B50039"/>
    <w:rsid w:val="00BB4F66"/>
    <w:rsid w:val="00CF088E"/>
    <w:rsid w:val="00D50D80"/>
    <w:rsid w:val="00DC5F1F"/>
    <w:rsid w:val="00F44A4E"/>
    <w:rsid w:val="030560A3"/>
    <w:rsid w:val="06704931"/>
    <w:rsid w:val="07017849"/>
    <w:rsid w:val="08320703"/>
    <w:rsid w:val="0888149B"/>
    <w:rsid w:val="09B4764D"/>
    <w:rsid w:val="0C2D26E3"/>
    <w:rsid w:val="0C7763B4"/>
    <w:rsid w:val="0CB5678D"/>
    <w:rsid w:val="160B18B8"/>
    <w:rsid w:val="19F70C35"/>
    <w:rsid w:val="214E7B86"/>
    <w:rsid w:val="21553BAC"/>
    <w:rsid w:val="229E2B2D"/>
    <w:rsid w:val="24CB10DD"/>
    <w:rsid w:val="27CC3C98"/>
    <w:rsid w:val="281371B2"/>
    <w:rsid w:val="288D5E77"/>
    <w:rsid w:val="2A540E78"/>
    <w:rsid w:val="2ACD5908"/>
    <w:rsid w:val="2AEA1E25"/>
    <w:rsid w:val="2BDA4BD6"/>
    <w:rsid w:val="2D00302F"/>
    <w:rsid w:val="2D6850ED"/>
    <w:rsid w:val="2E6D45D8"/>
    <w:rsid w:val="2EA7581F"/>
    <w:rsid w:val="2EBC6626"/>
    <w:rsid w:val="2F2A2B97"/>
    <w:rsid w:val="2FCE40E0"/>
    <w:rsid w:val="302503E9"/>
    <w:rsid w:val="3063324E"/>
    <w:rsid w:val="32CF751E"/>
    <w:rsid w:val="34870819"/>
    <w:rsid w:val="369B27A6"/>
    <w:rsid w:val="3AA04B47"/>
    <w:rsid w:val="3FE94E30"/>
    <w:rsid w:val="40A1394B"/>
    <w:rsid w:val="4287437F"/>
    <w:rsid w:val="440E49EF"/>
    <w:rsid w:val="45252F0E"/>
    <w:rsid w:val="470E59CC"/>
    <w:rsid w:val="472B5CFC"/>
    <w:rsid w:val="47A4204A"/>
    <w:rsid w:val="47B45198"/>
    <w:rsid w:val="485D2467"/>
    <w:rsid w:val="4A6A24C9"/>
    <w:rsid w:val="4AD309A5"/>
    <w:rsid w:val="4CBA33D0"/>
    <w:rsid w:val="4DF377BB"/>
    <w:rsid w:val="501F44E6"/>
    <w:rsid w:val="50D47596"/>
    <w:rsid w:val="53D129E2"/>
    <w:rsid w:val="553424BF"/>
    <w:rsid w:val="580532FA"/>
    <w:rsid w:val="5C7E3EC9"/>
    <w:rsid w:val="5D6E6272"/>
    <w:rsid w:val="5EA52C54"/>
    <w:rsid w:val="62187C9F"/>
    <w:rsid w:val="62EE40C7"/>
    <w:rsid w:val="634B193A"/>
    <w:rsid w:val="63E4785C"/>
    <w:rsid w:val="66C90A50"/>
    <w:rsid w:val="671865B9"/>
    <w:rsid w:val="67757543"/>
    <w:rsid w:val="6B3836E7"/>
    <w:rsid w:val="6C5D1951"/>
    <w:rsid w:val="6CDF57EE"/>
    <w:rsid w:val="6FCB6EAB"/>
    <w:rsid w:val="73E8508F"/>
    <w:rsid w:val="74FB5683"/>
    <w:rsid w:val="758A57C0"/>
    <w:rsid w:val="78C5635F"/>
    <w:rsid w:val="7BB045D8"/>
    <w:rsid w:val="7C7E1E5C"/>
    <w:rsid w:val="7C7F73AC"/>
    <w:rsid w:val="7C940985"/>
    <w:rsid w:val="7C9D39B1"/>
    <w:rsid w:val="7D60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10">
    <w:name w:val="标题 1 字符"/>
    <w:link w:val="2"/>
    <w:qFormat/>
    <w:uiPriority w:val="0"/>
    <w:rPr>
      <w:b/>
      <w:kern w:val="44"/>
      <w:sz w:val="44"/>
    </w:rPr>
  </w:style>
  <w:style w:type="character" w:customStyle="1" w:styleId="11">
    <w:name w:val="页眉 字符"/>
    <w:basedOn w:val="7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字符"/>
    <w:basedOn w:val="7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352</Words>
  <Characters>749</Characters>
  <Lines>8</Lines>
  <Paragraphs>2</Paragraphs>
  <TotalTime>2</TotalTime>
  <ScaleCrop>false</ScaleCrop>
  <LinksUpToDate>false</LinksUpToDate>
  <CharactersWithSpaces>774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2022-08-29T01:36:00Z</dcterms:created>
  <dc:creator>Think</dc:creator>
  <cp:lastModifiedBy>木辛   金名</cp:lastModifiedBy>
  <dcterms:modified xsi:type="dcterms:W3CDTF">2023-08-07T02:52:43Z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D25B9AC426D34E65B1594DE4D471839C_13</vt:lpwstr>
  </property>
</Properties>
</file>