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the Review of Mineral Licensing — Call for Evidence</w:t>
      </w:r>
    </w:p>
    <w:p>
      <w:pPr>
        <w:pStyle w:val="Heading2"/>
      </w:pPr>
      <w:r>
        <w:t>Chapter 2: Economic Opportunities</w:t>
      </w:r>
    </w:p>
    <w:p>
      <w:r>
        <w:rPr>
          <w:b/>
        </w:rPr>
        <w:t>To:</w:t>
      </w:r>
      <w:r>
        <w:t xml:space="preserve"> Minerals and Petroleum Branch, Department for the Economy, 7th Floor, Adelaide House, 39–49 Adelaide Street, Belfast BT2 8FD · mineralsreview@economy-ni.gov.uk</w:t>
      </w:r>
    </w:p>
    <w:p>
      <w:r>
        <w:rPr>
          <w:b/>
        </w:rPr>
        <w:t>Re:</w:t>
      </w:r>
      <w:r>
        <w:t xml:space="preserve"> Review of Mineral Licensing — Call for Evidence (closing 28 June 2026), </w:t>
      </w:r>
      <w:r>
        <w:rPr>
          <w:b/>
        </w:rPr>
        <w:t>Chapter 2 — Economic Opportunities</w:t>
      </w:r>
      <w:r>
        <w:t xml:space="preserve"> (questions 2.1–2.7)</w:t>
      </w:r>
    </w:p>
    <w:p>
      <w:r>
        <w:rPr>
          <w:b/>
        </w:rPr>
        <w:t>Respondent:</w:t>
      </w:r>
      <w:r>
        <w:t xml:space="preserve"> [Name] · [Organisation] · [Contact]</w:t>
      </w:r>
    </w:p>
    <w:p>
      <w:pPr>
        <w:pStyle w:val="Heading2"/>
      </w:pPr>
      <w:r>
        <w:t>A plain-English note on this response</w:t>
      </w:r>
    </w:p>
    <w:p>
      <w:r>
        <w:t xml:space="preserve">This response is written for a general reader. Technical terms and abbreviations are spelled out the first time they appear, and a short glossary is provided below. The evidence comes from a </w:t>
      </w:r>
      <w:r>
        <w:rPr>
          <w:b/>
        </w:rPr>
        <w:t>computer model of Northern Ireland's minerals system</w:t>
      </w:r>
      <w:r>
        <w:t xml:space="preserve"> that we built to help answer these questions. In plain terms, the model joins up four things:</w:t>
      </w:r>
    </w:p>
    <w:p>
      <w:pPr>
        <w:pStyle w:val="ListNumber"/>
      </w:pPr>
      <w:r>
        <w:rPr>
          <w:b/>
        </w:rPr>
        <w:t>The companies</w:t>
      </w:r>
      <w:r>
        <w:t xml:space="preserve"> — a simulation in which each of </w:t>
      </w:r>
      <w:r>
        <w:rPr>
          <w:b/>
        </w:rPr>
        <w:t>21 real, named NI businesses</w:t>
      </w:r>
      <w:r>
        <w:t xml:space="preserve"> (for example Ionic Technologies in Belfast, Dalradian in Tyrone, Wrightbus in Ballymena) decides what to do each year.</w:t>
      </w:r>
    </w:p>
    <w:p>
      <w:pPr>
        <w:pStyle w:val="ListNumber"/>
      </w:pPr>
      <w:r>
        <w:rPr>
          <w:b/>
        </w:rPr>
        <w:t>The materials</w:t>
      </w:r>
      <w:r>
        <w:t xml:space="preserve"> — a year-by-year stock-take of how much of each mineral is mined, recycled, imported and used, which must always add up.</w:t>
      </w:r>
    </w:p>
    <w:p>
      <w:pPr>
        <w:pStyle w:val="ListNumber"/>
      </w:pPr>
      <w:r>
        <w:rPr>
          <w:b/>
        </w:rPr>
        <w:t>The economic ripple effects</w:t>
      </w:r>
      <w:r>
        <w:t xml:space="preserve"> — a standard method (called </w:t>
      </w:r>
      <w:r>
        <w:rPr>
          <w:b/>
        </w:rPr>
        <w:t>input–output analysis</w:t>
      </w:r>
      <w:r>
        <w:t>) for working out the jobs and value created across the wider economy when one part grows.</w:t>
      </w:r>
    </w:p>
    <w:p>
      <w:pPr>
        <w:pStyle w:val="ListNumber"/>
      </w:pPr>
      <w:r>
        <w:rPr>
          <w:b/>
        </w:rPr>
        <w:t>The whole economy</w:t>
      </w:r>
      <w:r>
        <w:t xml:space="preserve"> — a model that lets prices and wages adjust, so the answers are economy-wide, not just for the mining sector.</w:t>
      </w:r>
    </w:p>
    <w:p>
      <w:r>
        <w:t xml:space="preserve">It runs over </w:t>
      </w:r>
      <w:r>
        <w:rPr>
          <w:b/>
        </w:rPr>
        <w:t>30 years (2026–2055)</w:t>
      </w:r>
      <w:r>
        <w:t xml:space="preserve">. Money figures are 30-year totals expressed in today's money, following standard UK Treasury (Green Book) guidance that values a pound next year slightly below a pound today (a "discount rate" of 3.5%). </w:t>
      </w:r>
      <w:r>
        <w:rPr>
          <w:b/>
        </w:rPr>
        <w:t>A fuller, non-technical description of the method, model and data is in Annex A at the end of this response.</w:t>
      </w:r>
    </w:p>
    <w:p>
      <w:r>
        <w:rPr>
          <w:b/>
        </w:rPr>
        <w:t>How reliable is this?</w:t>
      </w:r>
      <w:r>
        <w:t xml:space="preserve"> The model is </w:t>
      </w:r>
      <w:r>
        <w:rPr>
          <w:b/>
        </w:rPr>
        <w:t>checked against an independent study</w:t>
      </w:r>
      <w:r>
        <w:t xml:space="preserve"> (the Minviro 2022 report commissioned for this review) and reproduces its results, and it passes 61 automated quality checks every time it is run. But it is a </w:t>
      </w:r>
      <w:r>
        <w:rPr>
          <w:b/>
        </w:rPr>
        <w:t>"what-if" tool, not a crystal ball</w:t>
      </w:r>
      <w:r>
        <w:t xml:space="preserve">: the population totals and policy targets it uses are real and sourced, but many of the internal economic numbers are reasonable estimates rather than measured NI data. So please read the findings as showing the </w:t>
      </w:r>
      <w:r>
        <w:rPr>
          <w:b/>
        </w:rPr>
        <w:t>direction, the ranking, and the rough scale</w:t>
      </w:r>
      <w:r>
        <w:t xml:space="preserve"> of each effect — which is robust — rather than exact predictions.</w:t>
      </w:r>
    </w:p>
    <w:p>
      <w:pPr>
        <w:pStyle w:val="Heading3"/>
      </w:pPr>
      <w:r>
        <w:t>Glossary of terms and abbreviations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6"/>
              </w:rPr>
              <w:t>Term / abbreviation</w:t>
            </w:r>
          </w:p>
        </w:tc>
        <w:tc>
          <w:tcPr>
            <w:tcW w:type="dxa" w:w="4320"/>
          </w:tcPr>
          <w:p>
            <w:r>
              <w:rPr>
                <w:b/>
                <w:sz w:val="16"/>
              </w:rPr>
              <w:t>Plain-English meaning</w:t>
            </w:r>
          </w:p>
        </w:tc>
      </w:tr>
      <w:tr>
        <w:tc>
          <w:tcPr>
            <w:tcW w:type="dxa" w:w="4320"/>
          </w:tcPr>
          <w:p>
            <w:r>
              <w:rPr>
                <w:b/>
                <w:sz w:val="16"/>
              </w:rPr>
              <w:t>GVA</w:t>
            </w:r>
            <w:r>
              <w:rPr>
                <w:sz w:val="16"/>
              </w:rPr>
              <w:t xml:space="preserve"> (Gross Value Added)</w:t>
            </w:r>
          </w:p>
        </w:tc>
        <w:tc>
          <w:tcPr>
            <w:tcW w:type="dxa" w:w="4320"/>
          </w:tcPr>
          <w:p>
            <w:r>
              <w:rPr>
                <w:sz w:val="16"/>
              </w:rPr>
              <w:t>The value a sector adds to the economy — broadly, wages plus profits. It is the regional equivalent of GDP.</w:t>
            </w:r>
          </w:p>
        </w:tc>
      </w:tr>
      <w:tr>
        <w:tc>
          <w:tcPr>
            <w:tcW w:type="dxa" w:w="4320"/>
          </w:tcPr>
          <w:p>
            <w:r>
              <w:rPr>
                <w:b/>
                <w:sz w:val="16"/>
              </w:rPr>
              <w:t>Critical mineral</w:t>
            </w:r>
          </w:p>
        </w:tc>
        <w:tc>
          <w:tcPr>
            <w:tcW w:type="dxa" w:w="4320"/>
          </w:tcPr>
          <w:p>
            <w:r>
              <w:rPr>
                <w:sz w:val="16"/>
              </w:rPr>
              <w:t>A mineral that is economically important and at risk of supply disruption (e.g. rare-earth metals, lithium, cobalt).</w:t>
            </w:r>
          </w:p>
        </w:tc>
      </w:tr>
      <w:tr>
        <w:tc>
          <w:tcPr>
            <w:tcW w:type="dxa" w:w="4320"/>
          </w:tcPr>
          <w:p>
            <w:r>
              <w:rPr>
                <w:b/>
                <w:sz w:val="16"/>
              </w:rPr>
              <w:t>Growth mineral</w:t>
            </w:r>
          </w:p>
        </w:tc>
        <w:tc>
          <w:tcPr>
            <w:tcW w:type="dxa" w:w="4320"/>
          </w:tcPr>
          <w:p>
            <w:r>
              <w:rPr>
                <w:sz w:val="16"/>
              </w:rPr>
              <w:t>A UK category for minerals vital to future industry but not currently "critical" — copper is one.</w:t>
            </w:r>
          </w:p>
        </w:tc>
      </w:tr>
      <w:tr>
        <w:tc>
          <w:tcPr>
            <w:tcW w:type="dxa" w:w="4320"/>
          </w:tcPr>
          <w:p>
            <w:r>
              <w:rPr>
                <w:b/>
                <w:sz w:val="16"/>
              </w:rPr>
              <w:t>Rare-earth elements (REE)</w:t>
            </w:r>
          </w:p>
        </w:tc>
        <w:tc>
          <w:tcPr>
            <w:tcW w:type="dxa" w:w="4320"/>
          </w:tcPr>
          <w:p>
            <w:r>
              <w:rPr>
                <w:sz w:val="16"/>
              </w:rPr>
              <w:t>A group of metals used in the powerful magnets in electric-vehicle motors and wind turbines.</w:t>
            </w:r>
          </w:p>
        </w:tc>
      </w:tr>
      <w:tr>
        <w:tc>
          <w:tcPr>
            <w:tcW w:type="dxa" w:w="4320"/>
          </w:tcPr>
          <w:p>
            <w:r>
              <w:rPr>
                <w:b/>
                <w:sz w:val="16"/>
              </w:rPr>
              <w:t>Circular economy / recycling</w:t>
            </w:r>
          </w:p>
        </w:tc>
        <w:tc>
          <w:tcPr>
            <w:tcW w:type="dxa" w:w="4320"/>
          </w:tcPr>
          <w:p>
            <w:r>
              <w:rPr>
                <w:sz w:val="16"/>
              </w:rPr>
              <w:t>Recovering materials from worn-out products and reusing them, instead of always mining new material.</w:t>
            </w:r>
          </w:p>
        </w:tc>
      </w:tr>
      <w:tr>
        <w:tc>
          <w:tcPr>
            <w:tcW w:type="dxa" w:w="4320"/>
          </w:tcPr>
          <w:p>
            <w:r>
              <w:rPr>
                <w:b/>
                <w:sz w:val="16"/>
              </w:rPr>
              <w:t>Midstream / processing</w:t>
            </w:r>
          </w:p>
        </w:tc>
        <w:tc>
          <w:tcPr>
            <w:tcW w:type="dxa" w:w="4320"/>
          </w:tcPr>
          <w:p>
            <w:r>
              <w:rPr>
                <w:sz w:val="16"/>
              </w:rPr>
              <w:t>The middle of the supply chain — turning raw or recovered material into usable refined metal. NI's weak link.</w:t>
            </w:r>
          </w:p>
        </w:tc>
      </w:tr>
      <w:tr>
        <w:tc>
          <w:tcPr>
            <w:tcW w:type="dxa" w:w="4320"/>
          </w:tcPr>
          <w:p>
            <w:r>
              <w:rPr>
                <w:b/>
                <w:sz w:val="16"/>
              </w:rPr>
              <w:t>WEEE</w:t>
            </w:r>
          </w:p>
        </w:tc>
        <w:tc>
          <w:tcPr>
            <w:tcW w:type="dxa" w:w="4320"/>
          </w:tcPr>
          <w:p>
            <w:r>
              <w:rPr>
                <w:sz w:val="16"/>
              </w:rPr>
              <w:t>Waste Electrical and Electronic Equipment — old electronics, a source of recoverable metals.</w:t>
            </w:r>
          </w:p>
        </w:tc>
      </w:tr>
      <w:tr>
        <w:tc>
          <w:tcPr>
            <w:tcW w:type="dxa" w:w="4320"/>
          </w:tcPr>
          <w:p>
            <w:r>
              <w:rPr>
                <w:b/>
                <w:sz w:val="16"/>
              </w:rPr>
              <w:t>Deposit-return scheme</w:t>
            </w:r>
          </w:p>
        </w:tc>
        <w:tc>
          <w:tcPr>
            <w:tcW w:type="dxa" w:w="4320"/>
          </w:tcPr>
          <w:p>
            <w:r>
              <w:rPr>
                <w:sz w:val="16"/>
              </w:rPr>
              <w:t>A small refundable deposit on products to encourage their return for recycling.</w:t>
            </w:r>
          </w:p>
        </w:tc>
      </w:tr>
      <w:tr>
        <w:tc>
          <w:tcPr>
            <w:tcW w:type="dxa" w:w="4320"/>
          </w:tcPr>
          <w:p>
            <w:r>
              <w:rPr>
                <w:b/>
                <w:sz w:val="16"/>
              </w:rPr>
              <w:t>Social licence</w:t>
            </w:r>
          </w:p>
        </w:tc>
        <w:tc>
          <w:tcPr>
            <w:tcW w:type="dxa" w:w="4320"/>
          </w:tcPr>
          <w:p>
            <w:r>
              <w:rPr>
                <w:sz w:val="16"/>
              </w:rPr>
              <w:t>A community's acceptance of a project going ahead.</w:t>
            </w:r>
          </w:p>
        </w:tc>
      </w:tr>
      <w:tr>
        <w:tc>
          <w:tcPr>
            <w:tcW w:type="dxa" w:w="4320"/>
          </w:tcPr>
          <w:p>
            <w:r>
              <w:rPr>
                <w:b/>
                <w:sz w:val="16"/>
              </w:rPr>
              <w:t>ESG</w:t>
            </w:r>
          </w:p>
        </w:tc>
        <w:tc>
          <w:tcPr>
            <w:tcW w:type="dxa" w:w="4320"/>
          </w:tcPr>
          <w:p>
            <w:r>
              <w:rPr>
                <w:sz w:val="16"/>
              </w:rPr>
              <w:t>Environmental, Social and Governance — the responsibility standards a project is held to.</w:t>
            </w:r>
          </w:p>
        </w:tc>
      </w:tr>
      <w:tr>
        <w:tc>
          <w:tcPr>
            <w:tcW w:type="dxa" w:w="4320"/>
          </w:tcPr>
          <w:p>
            <w:r>
              <w:rPr>
                <w:b/>
                <w:sz w:val="16"/>
              </w:rPr>
              <w:t>First-of-a-kind funding</w:t>
            </w:r>
          </w:p>
        </w:tc>
        <w:tc>
          <w:tcPr>
            <w:tcW w:type="dxa" w:w="4320"/>
          </w:tcPr>
          <w:p>
            <w:r>
              <w:rPr>
                <w:sz w:val="16"/>
              </w:rPr>
              <w:t>Public help with the extra risk of building the first commercial plant of a new type.</w:t>
            </w:r>
          </w:p>
        </w:tc>
      </w:tr>
      <w:tr>
        <w:tc>
          <w:tcPr>
            <w:tcW w:type="dxa" w:w="4320"/>
          </w:tcPr>
          <w:p>
            <w:r>
              <w:rPr>
                <w:b/>
                <w:sz w:val="16"/>
              </w:rPr>
              <w:t>Offtake / price-floor contract</w:t>
            </w:r>
          </w:p>
        </w:tc>
        <w:tc>
          <w:tcPr>
            <w:tcW w:type="dxa" w:w="4320"/>
          </w:tcPr>
          <w:p>
            <w:r>
              <w:rPr>
                <w:sz w:val="16"/>
              </w:rPr>
              <w:t>A long-term promise to buy the output at a guaranteed minimum price, giving investors confidence.</w:t>
            </w:r>
          </w:p>
        </w:tc>
      </w:tr>
      <w:tr>
        <w:tc>
          <w:tcPr>
            <w:tcW w:type="dxa" w:w="4320"/>
          </w:tcPr>
          <w:p>
            <w:r>
              <w:rPr>
                <w:b/>
                <w:sz w:val="16"/>
              </w:rPr>
              <w:t>NWF / UKEF</w:t>
            </w:r>
          </w:p>
        </w:tc>
        <w:tc>
          <w:tcPr>
            <w:tcW w:type="dxa" w:w="4320"/>
          </w:tcPr>
          <w:p>
            <w:r>
              <w:rPr>
                <w:sz w:val="16"/>
              </w:rPr>
              <w:t>National Wealth Fund and UK Export Finance — UK public bodies that co-invest in and guarantee projects.</w:t>
            </w:r>
          </w:p>
        </w:tc>
      </w:tr>
      <w:tr>
        <w:tc>
          <w:tcPr>
            <w:tcW w:type="dxa" w:w="4320"/>
          </w:tcPr>
          <w:p>
            <w:r>
              <w:rPr>
                <w:b/>
                <w:sz w:val="16"/>
              </w:rPr>
              <w:t>Vision 2035</w:t>
            </w:r>
          </w:p>
        </w:tc>
        <w:tc>
          <w:tcPr>
            <w:tcW w:type="dxa" w:w="4320"/>
          </w:tcPr>
          <w:p>
            <w:r>
              <w:rPr>
                <w:sz w:val="16"/>
              </w:rPr>
              <w:t>The UK Critical Minerals Strategy, which sets targets for 2035.</w:t>
            </w:r>
          </w:p>
        </w:tc>
      </w:tr>
      <w:tr>
        <w:tc>
          <w:tcPr>
            <w:tcW w:type="dxa" w:w="4320"/>
          </w:tcPr>
          <w:p>
            <w:r>
              <w:rPr>
                <w:b/>
                <w:sz w:val="16"/>
              </w:rPr>
              <w:t>EU CRMA</w:t>
            </w:r>
          </w:p>
        </w:tc>
        <w:tc>
          <w:tcPr>
            <w:tcW w:type="dxa" w:w="4320"/>
          </w:tcPr>
          <w:p>
            <w:r>
              <w:rPr>
                <w:sz w:val="16"/>
              </w:rPr>
              <w:t>The European Union's Critical Raw Materials Act, which sets similar (slightly stricter) targets.</w:t>
            </w:r>
          </w:p>
        </w:tc>
      </w:tr>
      <w:tr>
        <w:tc>
          <w:tcPr>
            <w:tcW w:type="dxa" w:w="4320"/>
          </w:tcPr>
          <w:p>
            <w:r>
              <w:rPr>
                <w:b/>
                <w:sz w:val="16"/>
              </w:rPr>
              <w:t>Windsor Framework</w:t>
            </w:r>
          </w:p>
        </w:tc>
        <w:tc>
          <w:tcPr>
            <w:tcW w:type="dxa" w:w="4320"/>
          </w:tcPr>
          <w:p>
            <w:r>
              <w:rPr>
                <w:sz w:val="16"/>
              </w:rPr>
              <w:t>The post-Brexit arrangement that can give NI access to both UK and EU markets.</w:t>
            </w:r>
          </w:p>
        </w:tc>
      </w:tr>
      <w:tr>
        <w:tc>
          <w:tcPr>
            <w:tcW w:type="dxa" w:w="4320"/>
          </w:tcPr>
          <w:p>
            <w:r>
              <w:rPr>
                <w:b/>
                <w:sz w:val="16"/>
              </w:rPr>
              <w:t>NISRA</w:t>
            </w:r>
          </w:p>
        </w:tc>
        <w:tc>
          <w:tcPr>
            <w:tcW w:type="dxa" w:w="4320"/>
          </w:tcPr>
          <w:p>
            <w:r>
              <w:rPr>
                <w:sz w:val="16"/>
              </w:rPr>
              <w:t>Northern Ireland Statistics and Research Agency (official statistics).</w:t>
            </w:r>
          </w:p>
        </w:tc>
      </w:tr>
      <w:tr>
        <w:tc>
          <w:tcPr>
            <w:tcW w:type="dxa" w:w="4320"/>
          </w:tcPr>
          <w:p>
            <w:r>
              <w:rPr>
                <w:b/>
                <w:sz w:val="16"/>
              </w:rPr>
              <w:t>IEA</w:t>
            </w:r>
          </w:p>
        </w:tc>
        <w:tc>
          <w:tcPr>
            <w:tcW w:type="dxa" w:w="4320"/>
          </w:tcPr>
          <w:p>
            <w:r>
              <w:rPr>
                <w:sz w:val="16"/>
              </w:rPr>
              <w:t>International Energy Agency.</w:t>
            </w:r>
          </w:p>
        </w:tc>
      </w:tr>
      <w:tr>
        <w:tc>
          <w:tcPr>
            <w:tcW w:type="dxa" w:w="4320"/>
          </w:tcPr>
          <w:p>
            <w:r>
              <w:rPr>
                <w:b/>
                <w:sz w:val="16"/>
              </w:rPr>
              <w:t>QUB</w:t>
            </w:r>
          </w:p>
        </w:tc>
        <w:tc>
          <w:tcPr>
            <w:tcW w:type="dxa" w:w="4320"/>
          </w:tcPr>
          <w:p>
            <w:r>
              <w:rPr>
                <w:sz w:val="16"/>
              </w:rPr>
              <w:t>Queen's University Belfast.</w:t>
            </w:r>
          </w:p>
        </w:tc>
      </w:tr>
      <w:tr>
        <w:tc>
          <w:tcPr>
            <w:tcW w:type="dxa" w:w="4320"/>
          </w:tcPr>
          <w:p>
            <w:r>
              <w:rPr>
                <w:b/>
                <w:sz w:val="16"/>
              </w:rPr>
              <w:t>pp (percentage points)</w:t>
            </w:r>
          </w:p>
        </w:tc>
        <w:tc>
          <w:tcPr>
            <w:tcW w:type="dxa" w:w="4320"/>
          </w:tcPr>
          <w:p>
            <w:r>
              <w:rPr>
                <w:sz w:val="16"/>
              </w:rPr>
              <w:t>The simple difference between two percentages (e.g. from 14% to 20% is +6 pp).</w:t>
            </w:r>
          </w:p>
        </w:tc>
      </w:tr>
      <w:tr>
        <w:tc>
          <w:tcPr>
            <w:tcW w:type="dxa" w:w="4320"/>
          </w:tcPr>
          <w:p>
            <w:r>
              <w:rPr>
                <w:b/>
                <w:sz w:val="16"/>
              </w:rPr>
              <w:t>tpa</w:t>
            </w:r>
          </w:p>
        </w:tc>
        <w:tc>
          <w:tcPr>
            <w:tcW w:type="dxa" w:w="4320"/>
          </w:tcPr>
          <w:p>
            <w:r>
              <w:rPr>
                <w:sz w:val="16"/>
              </w:rPr>
              <w:t>Tonnes per year.</w:t>
            </w:r>
          </w:p>
        </w:tc>
      </w:tr>
    </w:tbl>
    <w:p>
      <w:pPr>
        <w:jc w:val="center"/>
      </w:pPr>
      <w:r>
        <w:drawing>
          <wp:inline xmlns:a="http://schemas.openxmlformats.org/drawingml/2006/main" xmlns:pic="http://schemas.openxmlformats.org/drawingml/2006/picture">
            <wp:extent cx="5669280" cy="3332301"/>
            <wp:docPr id="1" name="Picture 1"/>
            <wp:cNvGraphicFramePr>
              <a:graphicFrameLocks noChangeAspect="1"/>
            </wp:cNvGraphicFramePr>
            <a:graphic>
              <a:graphicData uri="http://schemas.openxmlformats.org/drawingml/2006/picture">
                <pic:pic>
                  <pic:nvPicPr>
                    <pic:cNvPr id="0" name="fig0_supply_chain.png"/>
                    <pic:cNvPicPr/>
                  </pic:nvPicPr>
                  <pic:blipFill>
                    <a:blip r:embed="rId9"/>
                    <a:stretch>
                      <a:fillRect/>
                    </a:stretch>
                  </pic:blipFill>
                  <pic:spPr>
                    <a:xfrm>
                      <a:off x="0" y="0"/>
                      <a:ext cx="5669280" cy="3332301"/>
                    </a:xfrm>
                    <a:prstGeom prst="rect"/>
                  </pic:spPr>
                </pic:pic>
              </a:graphicData>
            </a:graphic>
          </wp:inline>
        </w:drawing>
      </w:r>
    </w:p>
    <w:p>
      <w:pPr>
        <w:jc w:val="center"/>
      </w:pPr>
      <w:r>
        <w:rPr>
          <w:i/>
          <w:sz w:val="17"/>
        </w:rPr>
        <w:t>Northern Ireland's minerals supply chain and its main businesses. The key point is the gap in the middle: NI has strong mining at one end and strong manufacturing demand at the other, but only ONE business that processes/recovers critical minerals (Ionic Technologies in Belfast).</w:t>
      </w:r>
    </w:p>
    <w:p>
      <w:r>
        <w:rPr>
          <w:b/>
        </w:rPr>
        <w:t>Our headline message.</w:t>
      </w:r>
      <w:r>
        <w:t xml:space="preserve"> Northern Ireland's biggest minerals opportunity is </w:t>
      </w:r>
      <w:r>
        <w:rPr>
          <w:b/>
        </w:rPr>
        <w:t>recycling and processing critical minerals from worn-out products</w:t>
      </w:r>
      <w:r>
        <w:t xml:space="preserve"> — paired with </w:t>
      </w:r>
      <w:r>
        <w:rPr>
          <w:b/>
        </w:rPr>
        <w:t>responsibly-run</w:t>
      </w:r>
      <w:r>
        <w:t xml:space="preserve"> new mining only where the evidence and local community support allow it. NI has lots of *demand* for these materials and world-class research, but very little *capacity to process them*: only one business currently recovers critical minerals. The single most valuable thing the Department can do is </w:t>
      </w:r>
      <w:r>
        <w:rPr>
          <w:b/>
        </w:rPr>
        <w:t>help build that middle-of-the-chain processing capacity and fix the collection of recyclable material</w:t>
      </w:r>
      <w:r>
        <w:t>.</w:t>
      </w:r>
    </w:p>
    <w:p>
      <w:pPr>
        <w:pStyle w:val="Heading3"/>
      </w:pPr>
      <w:r>
        <w:t>The ten minerals we looked at</w:t>
      </w:r>
    </w:p>
    <w:p>
      <w:r>
        <w:t xml:space="preserve">The model tracks ten minerals, in three groups. Seven are </w:t>
      </w:r>
      <w:r>
        <w:rPr>
          <w:b/>
        </w:rPr>
        <w:t>critical minerals</w:t>
      </w:r>
      <w:r>
        <w:t xml:space="preserve"> (economically important and at risk of supply disruption — mostly the metals the green transition depends on); one is a </w:t>
      </w:r>
      <w:r>
        <w:rPr>
          <w:b/>
        </w:rPr>
        <w:t>growth mineral</w:t>
      </w:r>
      <w:r>
        <w:t xml:space="preserve"> (vital to future industry but not on the official "critical" list — copper); and three are </w:t>
      </w:r>
      <w:r>
        <w:rPr>
          <w:b/>
        </w:rPr>
        <w:t>bulk/industrial minerals</w:t>
      </w:r>
      <w:r>
        <w:t>, included for comparison and because NI already produces some of them.</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Mineral</w:t>
            </w:r>
          </w:p>
        </w:tc>
        <w:tc>
          <w:tcPr>
            <w:tcW w:type="dxa" w:w="2160"/>
          </w:tcPr>
          <w:p>
            <w:r>
              <w:rPr>
                <w:b/>
                <w:sz w:val="16"/>
              </w:rPr>
              <w:t>What it is and where it's used</w:t>
            </w:r>
          </w:p>
        </w:tc>
        <w:tc>
          <w:tcPr>
            <w:tcW w:type="dxa" w:w="2160"/>
          </w:tcPr>
          <w:p>
            <w:r>
              <w:rPr>
                <w:b/>
                <w:sz w:val="16"/>
              </w:rPr>
              <w:t>Why it matters for NI</w:t>
            </w:r>
          </w:p>
        </w:tc>
        <w:tc>
          <w:tcPr>
            <w:tcW w:type="dxa" w:w="2160"/>
          </w:tcPr>
          <w:p>
            <w:r>
              <w:rPr>
                <w:b/>
                <w:sz w:val="16"/>
              </w:rPr>
              <w:t>Group</w:t>
            </w:r>
          </w:p>
        </w:tc>
      </w:tr>
      <w:tr>
        <w:tc>
          <w:tcPr>
            <w:tcW w:type="dxa" w:w="2160"/>
          </w:tcPr>
          <w:p>
            <w:r>
              <w:rPr>
                <w:b/>
                <w:sz w:val="16"/>
              </w:rPr>
              <w:t>Rare-earth elements</w:t>
            </w:r>
            <w:r>
              <w:rPr>
                <w:sz w:val="16"/>
              </w:rPr>
              <w:t xml:space="preserve"> (the magnets)</w:t>
            </w:r>
          </w:p>
        </w:tc>
        <w:tc>
          <w:tcPr>
            <w:tcW w:type="dxa" w:w="2160"/>
          </w:tcPr>
          <w:p>
            <w:r>
              <w:rPr>
                <w:sz w:val="16"/>
              </w:rPr>
              <w:t>A family of metals (e.g. neodymium) used to make the small, very powerful magnets inside electric-vehicle motors and wind-turbine generators</w:t>
            </w:r>
          </w:p>
        </w:tc>
        <w:tc>
          <w:tcPr>
            <w:tcW w:type="dxa" w:w="2160"/>
          </w:tcPr>
          <w:p>
            <w:r>
              <w:rPr>
                <w:sz w:val="16"/>
              </w:rPr>
              <w:t>Almost entirely imported, with one country dominating world supply; NI has a real recycling firm (Ionic) recovering them from old magnets</w:t>
            </w:r>
          </w:p>
        </w:tc>
        <w:tc>
          <w:tcPr>
            <w:tcW w:type="dxa" w:w="2160"/>
          </w:tcPr>
          <w:p>
            <w:r>
              <w:rPr>
                <w:sz w:val="16"/>
              </w:rPr>
              <w:t>Critical</w:t>
            </w:r>
          </w:p>
        </w:tc>
      </w:tr>
      <w:tr>
        <w:tc>
          <w:tcPr>
            <w:tcW w:type="dxa" w:w="2160"/>
          </w:tcPr>
          <w:p>
            <w:r>
              <w:rPr>
                <w:b/>
                <w:sz w:val="16"/>
              </w:rPr>
              <w:t>Lithium</w:t>
            </w:r>
          </w:p>
        </w:tc>
        <w:tc>
          <w:tcPr>
            <w:tcW w:type="dxa" w:w="2160"/>
          </w:tcPr>
          <w:p>
            <w:r>
              <w:rPr>
                <w:sz w:val="16"/>
              </w:rPr>
              <w:t>The key metal in rechargeable batteries (electric vehicles, grid storage)</w:t>
            </w:r>
          </w:p>
        </w:tc>
        <w:tc>
          <w:tcPr>
            <w:tcW w:type="dxa" w:w="2160"/>
          </w:tcPr>
          <w:p>
            <w:r>
              <w:rPr>
                <w:sz w:val="16"/>
              </w:rPr>
              <w:t>Fastest-growing demand of all; no NI mining, so the opportunity is recovering it from used batteries</w:t>
            </w:r>
          </w:p>
        </w:tc>
        <w:tc>
          <w:tcPr>
            <w:tcW w:type="dxa" w:w="2160"/>
          </w:tcPr>
          <w:p>
            <w:r>
              <w:rPr>
                <w:sz w:val="16"/>
              </w:rPr>
              <w:t>Critical</w:t>
            </w:r>
          </w:p>
        </w:tc>
      </w:tr>
      <w:tr>
        <w:tc>
          <w:tcPr>
            <w:tcW w:type="dxa" w:w="2160"/>
          </w:tcPr>
          <w:p>
            <w:r>
              <w:rPr>
                <w:b/>
                <w:sz w:val="16"/>
              </w:rPr>
              <w:t>Cobalt</w:t>
            </w:r>
          </w:p>
        </w:tc>
        <w:tc>
          <w:tcPr>
            <w:tcW w:type="dxa" w:w="2160"/>
          </w:tcPr>
          <w:p>
            <w:r>
              <w:rPr>
                <w:sz w:val="16"/>
              </w:rPr>
              <w:t>Helps keep many EV batteries stable</w:t>
            </w:r>
          </w:p>
        </w:tc>
        <w:tc>
          <w:tcPr>
            <w:tcW w:type="dxa" w:w="2160"/>
          </w:tcPr>
          <w:p>
            <w:r>
              <w:rPr>
                <w:sz w:val="16"/>
              </w:rPr>
              <w:t>World supply very concentrated in one country; NI's route is battery recycling</w:t>
            </w:r>
          </w:p>
        </w:tc>
        <w:tc>
          <w:tcPr>
            <w:tcW w:type="dxa" w:w="2160"/>
          </w:tcPr>
          <w:p>
            <w:r>
              <w:rPr>
                <w:sz w:val="16"/>
              </w:rPr>
              <w:t>Critical</w:t>
            </w:r>
          </w:p>
        </w:tc>
      </w:tr>
      <w:tr>
        <w:tc>
          <w:tcPr>
            <w:tcW w:type="dxa" w:w="2160"/>
          </w:tcPr>
          <w:p>
            <w:r>
              <w:rPr>
                <w:b/>
                <w:sz w:val="16"/>
              </w:rPr>
              <w:t>Nickel</w:t>
            </w:r>
          </w:p>
        </w:tc>
        <w:tc>
          <w:tcPr>
            <w:tcW w:type="dxa" w:w="2160"/>
          </w:tcPr>
          <w:p>
            <w:r>
              <w:rPr>
                <w:sz w:val="16"/>
              </w:rPr>
              <w:t>Used in batteries and in stainless steel</w:t>
            </w:r>
          </w:p>
        </w:tc>
        <w:tc>
          <w:tcPr>
            <w:tcW w:type="dxa" w:w="2160"/>
          </w:tcPr>
          <w:p>
            <w:r>
              <w:rPr>
                <w:sz w:val="16"/>
              </w:rPr>
              <w:t>Battery-metal demand; recovered through recycling</w:t>
            </w:r>
          </w:p>
        </w:tc>
        <w:tc>
          <w:tcPr>
            <w:tcW w:type="dxa" w:w="2160"/>
          </w:tcPr>
          <w:p>
            <w:r>
              <w:rPr>
                <w:sz w:val="16"/>
              </w:rPr>
              <w:t>Critical</w:t>
            </w:r>
          </w:p>
        </w:tc>
      </w:tr>
      <w:tr>
        <w:tc>
          <w:tcPr>
            <w:tcW w:type="dxa" w:w="2160"/>
          </w:tcPr>
          <w:p>
            <w:r>
              <w:rPr>
                <w:b/>
                <w:sz w:val="16"/>
              </w:rPr>
              <w:t>Aluminium</w:t>
            </w:r>
          </w:p>
        </w:tc>
        <w:tc>
          <w:tcPr>
            <w:tcW w:type="dxa" w:w="2160"/>
          </w:tcPr>
          <w:p>
            <w:r>
              <w:rPr>
                <w:sz w:val="16"/>
              </w:rPr>
              <w:t>Lightweight metal for vehicles, packaging and construction</w:t>
            </w:r>
          </w:p>
        </w:tc>
        <w:tc>
          <w:tcPr>
            <w:tcW w:type="dxa" w:w="2160"/>
          </w:tcPr>
          <w:p>
            <w:r>
              <w:rPr>
                <w:sz w:val="16"/>
              </w:rPr>
              <w:t>Very widely used and highly recyclable</w:t>
            </w:r>
          </w:p>
        </w:tc>
        <w:tc>
          <w:tcPr>
            <w:tcW w:type="dxa" w:w="2160"/>
          </w:tcPr>
          <w:p>
            <w:r>
              <w:rPr>
                <w:sz w:val="16"/>
              </w:rPr>
              <w:t>Critical</w:t>
            </w:r>
          </w:p>
        </w:tc>
      </w:tr>
      <w:tr>
        <w:tc>
          <w:tcPr>
            <w:tcW w:type="dxa" w:w="2160"/>
          </w:tcPr>
          <w:p>
            <w:r>
              <w:rPr>
                <w:b/>
                <w:sz w:val="16"/>
              </w:rPr>
              <w:t>Antimony</w:t>
            </w:r>
          </w:p>
        </w:tc>
        <w:tc>
          <w:tcPr>
            <w:tcW w:type="dxa" w:w="2160"/>
          </w:tcPr>
          <w:p>
            <w:r>
              <w:rPr>
                <w:sz w:val="16"/>
              </w:rPr>
              <w:t>Flame retardants, some batteries, and defence uses</w:t>
            </w:r>
          </w:p>
        </w:tc>
        <w:tc>
          <w:tcPr>
            <w:tcW w:type="dxa" w:w="2160"/>
          </w:tcPr>
          <w:p>
            <w:r>
              <w:rPr>
                <w:sz w:val="16"/>
              </w:rPr>
              <w:t>Concentrated supply now facing export controls; occurs alongside the gold at Curraghinalt</w:t>
            </w:r>
          </w:p>
        </w:tc>
        <w:tc>
          <w:tcPr>
            <w:tcW w:type="dxa" w:w="2160"/>
          </w:tcPr>
          <w:p>
            <w:r>
              <w:rPr>
                <w:sz w:val="16"/>
              </w:rPr>
              <w:t>Critical</w:t>
            </w:r>
          </w:p>
        </w:tc>
      </w:tr>
      <w:tr>
        <w:tc>
          <w:tcPr>
            <w:tcW w:type="dxa" w:w="2160"/>
          </w:tcPr>
          <w:p>
            <w:r>
              <w:rPr>
                <w:b/>
                <w:sz w:val="16"/>
              </w:rPr>
              <w:t>Copper</w:t>
            </w:r>
          </w:p>
        </w:tc>
        <w:tc>
          <w:tcPr>
            <w:tcW w:type="dxa" w:w="2160"/>
          </w:tcPr>
          <w:p>
            <w:r>
              <w:rPr>
                <w:sz w:val="16"/>
              </w:rPr>
              <w:t>The metal of electrification — wiring, motors, the grid, renewables</w:t>
            </w:r>
          </w:p>
        </w:tc>
        <w:tc>
          <w:tcPr>
            <w:tcW w:type="dxa" w:w="2160"/>
          </w:tcPr>
          <w:p>
            <w:r>
              <w:rPr>
                <w:sz w:val="16"/>
              </w:rPr>
              <w:t>UK demand roughly doubles by 2035; the UK calls it a "growth" (not "critical") mineral; present in the Curraghinalt deposit</w:t>
            </w:r>
          </w:p>
        </w:tc>
        <w:tc>
          <w:tcPr>
            <w:tcW w:type="dxa" w:w="2160"/>
          </w:tcPr>
          <w:p>
            <w:r>
              <w:rPr>
                <w:sz w:val="16"/>
              </w:rPr>
              <w:t>Growth</w:t>
            </w:r>
          </w:p>
        </w:tc>
      </w:tr>
      <w:tr>
        <w:tc>
          <w:tcPr>
            <w:tcW w:type="dxa" w:w="2160"/>
          </w:tcPr>
          <w:p>
            <w:r>
              <w:rPr>
                <w:b/>
                <w:sz w:val="16"/>
              </w:rPr>
              <w:t>Baryte</w:t>
            </w:r>
          </w:p>
        </w:tc>
        <w:tc>
          <w:tcPr>
            <w:tcW w:type="dxa" w:w="2160"/>
          </w:tcPr>
          <w:p>
            <w:r>
              <w:rPr>
                <w:sz w:val="16"/>
              </w:rPr>
              <w:t>A heavy mineral used as a weighting agent in drilling fluids and as a filler</w:t>
            </w:r>
          </w:p>
        </w:tc>
        <w:tc>
          <w:tcPr>
            <w:tcW w:type="dxa" w:w="2160"/>
          </w:tcPr>
          <w:p>
            <w:r>
              <w:rPr>
                <w:sz w:val="16"/>
              </w:rPr>
              <w:t>An industrial mineral with possible NI geology; low-risk near-term option</w:t>
            </w:r>
          </w:p>
        </w:tc>
        <w:tc>
          <w:tcPr>
            <w:tcW w:type="dxa" w:w="2160"/>
          </w:tcPr>
          <w:p>
            <w:r>
              <w:rPr>
                <w:sz w:val="16"/>
              </w:rPr>
              <w:t>Bulk / industrial</w:t>
            </w:r>
          </w:p>
        </w:tc>
      </w:tr>
      <w:tr>
        <w:tc>
          <w:tcPr>
            <w:tcW w:type="dxa" w:w="2160"/>
          </w:tcPr>
          <w:p>
            <w:r>
              <w:rPr>
                <w:b/>
                <w:sz w:val="16"/>
              </w:rPr>
              <w:t>Salt (rock salt)</w:t>
            </w:r>
          </w:p>
        </w:tc>
        <w:tc>
          <w:tcPr>
            <w:tcW w:type="dxa" w:w="2160"/>
          </w:tcPr>
          <w:p>
            <w:r>
              <w:rPr>
                <w:sz w:val="16"/>
              </w:rPr>
              <w:t>Winter road de-icing and chemicals</w:t>
            </w:r>
          </w:p>
        </w:tc>
        <w:tc>
          <w:tcPr>
            <w:tcW w:type="dxa" w:w="2160"/>
          </w:tcPr>
          <w:p>
            <w:r>
              <w:rPr>
                <w:sz w:val="16"/>
              </w:rPr>
              <w:t>NI already mines it at Kilroot (Irish Salt) — an existing, large-scale, low-risk operation</w:t>
            </w:r>
          </w:p>
        </w:tc>
        <w:tc>
          <w:tcPr>
            <w:tcW w:type="dxa" w:w="2160"/>
          </w:tcPr>
          <w:p>
            <w:r>
              <w:rPr>
                <w:sz w:val="16"/>
              </w:rPr>
              <w:t>Bulk / industrial</w:t>
            </w:r>
          </w:p>
        </w:tc>
      </w:tr>
      <w:tr>
        <w:tc>
          <w:tcPr>
            <w:tcW w:type="dxa" w:w="2160"/>
          </w:tcPr>
          <w:p>
            <w:r>
              <w:rPr>
                <w:b/>
                <w:sz w:val="16"/>
              </w:rPr>
              <w:t>Zinc</w:t>
            </w:r>
          </w:p>
        </w:tc>
        <w:tc>
          <w:tcPr>
            <w:tcW w:type="dxa" w:w="2160"/>
          </w:tcPr>
          <w:p>
            <w:r>
              <w:rPr>
                <w:sz w:val="16"/>
              </w:rPr>
              <w:t>Mainly used to rust-proof (galvanise) steel</w:t>
            </w:r>
          </w:p>
        </w:tc>
        <w:tc>
          <w:tcPr>
            <w:tcW w:type="dxa" w:w="2160"/>
          </w:tcPr>
          <w:p>
            <w:r>
              <w:rPr>
                <w:sz w:val="16"/>
              </w:rPr>
              <w:t>An established industrial metal, included for comparison</w:t>
            </w:r>
          </w:p>
        </w:tc>
        <w:tc>
          <w:tcPr>
            <w:tcW w:type="dxa" w:w="2160"/>
          </w:tcPr>
          <w:p>
            <w:r>
              <w:rPr>
                <w:sz w:val="16"/>
              </w:rPr>
              <w:t>Bulk / industrial</w:t>
            </w:r>
          </w:p>
        </w:tc>
      </w:tr>
    </w:tbl>
    <w:p>
      <w:r>
        <w:t>*(The model focuses its "critical" label on the energy-transition metals above; some industrial metals such as zinc also appear on the wider UK critical list, but are grouped here as bulk/industrial because they are not the focus of this review.)*</w:t>
      </w:r>
    </w:p>
    <w:p>
      <w:pPr>
        <w:pStyle w:val="Heading2"/>
      </w:pPr>
      <w:r>
        <w:t>2.1 — How can the Department support innovation that will support circularity (recycling, recovering materials, secondary-material markets and circular design in manufacturing)?</w:t>
      </w:r>
    </w:p>
    <w:p>
      <w:r>
        <w:rPr>
          <w:b/>
        </w:rPr>
        <w:t>The logic (why we tested it this way).</w:t>
      </w:r>
      <w:r>
        <w:t xml:space="preserve"> The question asks which kinds of support actually help recycling. The fair way to answer that is to try each support measure </w:t>
      </w:r>
      <w:r>
        <w:rPr>
          <w:b/>
        </w:rPr>
        <w:t>on its own, and then all together</w:t>
      </w:r>
      <w:r>
        <w:t>, and measure the result — so we can tell which lever genuinely increases recycling and gives good value, and which only sounds good on paper.</w:t>
      </w:r>
    </w:p>
    <w:p>
      <w:r>
        <w:rPr>
          <w:b/>
        </w:rPr>
        <w:t>What we tested.</w:t>
      </w:r>
      <w:r>
        <w:t xml:space="preserve"> Seven possible support measures, run on their own and as a package over 30 years, scored on how much they raise the share of demand met by recycling, and on </w:t>
      </w:r>
      <w:r>
        <w:rPr>
          <w:b/>
        </w:rPr>
        <w:t>value for money</w:t>
      </w:r>
      <w:r>
        <w:t xml:space="preserve"> (the extra economic value created for each £1 of public money spent).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Support measure</w:t>
            </w:r>
          </w:p>
        </w:tc>
        <w:tc>
          <w:tcPr>
            <w:tcW w:type="dxa" w:w="2160"/>
          </w:tcPr>
          <w:p>
            <w:r>
              <w:rPr>
                <w:b/>
                <w:sz w:val="16"/>
              </w:rPr>
              <w:t>Extra share of critical minerals met by recycling</w:t>
            </w:r>
          </w:p>
        </w:tc>
        <w:tc>
          <w:tcPr>
            <w:tcW w:type="dxa" w:w="2160"/>
          </w:tcPr>
          <w:p>
            <w:r>
              <w:rPr>
                <w:b/>
                <w:sz w:val="16"/>
              </w:rPr>
              <w:t>Extra value to the economy (30-yr)</w:t>
            </w:r>
          </w:p>
        </w:tc>
        <w:tc>
          <w:tcPr>
            <w:tcW w:type="dxa" w:w="2160"/>
          </w:tcPr>
          <w:p>
            <w:r>
              <w:rPr>
                <w:b/>
                <w:sz w:val="16"/>
              </w:rPr>
              <w:t>Value for money (value per £1 spent)</w:t>
            </w:r>
          </w:p>
        </w:tc>
      </w:tr>
      <w:tr>
        <w:tc>
          <w:tcPr>
            <w:tcW w:type="dxa" w:w="2160"/>
          </w:tcPr>
          <w:p>
            <w:r>
              <w:rPr>
                <w:sz w:val="16"/>
              </w:rPr>
              <w:t>Better collection of recyclable material (e.g. a deposit-return / electronics take-back scheme)</w:t>
            </w:r>
          </w:p>
        </w:tc>
        <w:tc>
          <w:tcPr>
            <w:tcW w:type="dxa" w:w="2160"/>
          </w:tcPr>
          <w:p>
            <w:r>
              <w:rPr>
                <w:b/>
                <w:sz w:val="16"/>
              </w:rPr>
              <w:t>+6 percentage points</w:t>
            </w:r>
            <w:r>
              <w:rPr>
                <w:sz w:val="16"/>
              </w:rPr>
              <w:t xml:space="preserve"> (reaches the 20% target)</w:t>
            </w:r>
          </w:p>
        </w:tc>
        <w:tc>
          <w:tcPr>
            <w:tcW w:type="dxa" w:w="2160"/>
          </w:tcPr>
          <w:p>
            <w:r>
              <w:rPr>
                <w:sz w:val="16"/>
              </w:rPr>
              <w:t>+£245m</w:t>
            </w:r>
          </w:p>
        </w:tc>
        <w:tc>
          <w:tcPr>
            <w:tcW w:type="dxa" w:w="2160"/>
          </w:tcPr>
          <w:p>
            <w:r>
              <w:rPr>
                <w:sz w:val="16"/>
              </w:rPr>
              <w:t>£1.26</w:t>
            </w:r>
          </w:p>
        </w:tc>
      </w:tr>
      <w:tr>
        <w:tc>
          <w:tcPr>
            <w:tcW w:type="dxa" w:w="2160"/>
          </w:tcPr>
          <w:p>
            <w:r>
              <w:rPr>
                <w:sz w:val="16"/>
              </w:rPr>
              <w:t>"Design-for-recycling" rules for manufacturers</w:t>
            </w:r>
          </w:p>
        </w:tc>
        <w:tc>
          <w:tcPr>
            <w:tcW w:type="dxa" w:w="2160"/>
          </w:tcPr>
          <w:p>
            <w:r>
              <w:rPr>
                <w:sz w:val="16"/>
              </w:rPr>
              <w:t>+2 percentage points</w:t>
            </w:r>
          </w:p>
        </w:tc>
        <w:tc>
          <w:tcPr>
            <w:tcW w:type="dxa" w:w="2160"/>
          </w:tcPr>
          <w:p>
            <w:r>
              <w:rPr>
                <w:sz w:val="16"/>
              </w:rPr>
              <w:t>+£93m</w:t>
            </w:r>
          </w:p>
        </w:tc>
        <w:tc>
          <w:tcPr>
            <w:tcW w:type="dxa" w:w="2160"/>
          </w:tcPr>
          <w:p>
            <w:r>
              <w:rPr>
                <w:b/>
                <w:sz w:val="16"/>
              </w:rPr>
              <w:t>£2.21 (best value)</w:t>
            </w:r>
          </w:p>
        </w:tc>
      </w:tr>
      <w:tr>
        <w:tc>
          <w:tcPr>
            <w:tcW w:type="dxa" w:w="2160"/>
          </w:tcPr>
          <w:p>
            <w:r>
              <w:rPr>
                <w:sz w:val="16"/>
              </w:rPr>
              <w:t>Grants for recycling/recovery machinery</w:t>
            </w:r>
          </w:p>
        </w:tc>
        <w:tc>
          <w:tcPr>
            <w:tcW w:type="dxa" w:w="2160"/>
          </w:tcPr>
          <w:p>
            <w:r>
              <w:rPr>
                <w:sz w:val="16"/>
              </w:rPr>
              <w:t>almost none</w:t>
            </w:r>
          </w:p>
        </w:tc>
        <w:tc>
          <w:tcPr>
            <w:tcW w:type="dxa" w:w="2160"/>
          </w:tcPr>
          <w:p>
            <w:r>
              <w:rPr>
                <w:sz w:val="16"/>
              </w:rPr>
              <w:t>+£0.5m</w:t>
            </w:r>
          </w:p>
        </w:tc>
        <w:tc>
          <w:tcPr>
            <w:tcW w:type="dxa" w:w="2160"/>
          </w:tcPr>
          <w:p>
            <w:r>
              <w:rPr>
                <w:sz w:val="16"/>
              </w:rPr>
              <w:t>very low</w:t>
            </w:r>
          </w:p>
        </w:tc>
      </w:tr>
      <w:tr>
        <w:tc>
          <w:tcPr>
            <w:tcW w:type="dxa" w:w="2160"/>
          </w:tcPr>
          <w:p>
            <w:r>
              <w:rPr>
                <w:sz w:val="16"/>
              </w:rPr>
              <w:t>Help to create markets for recycled material</w:t>
            </w:r>
          </w:p>
        </w:tc>
        <w:tc>
          <w:tcPr>
            <w:tcW w:type="dxa" w:w="2160"/>
          </w:tcPr>
          <w:p>
            <w:r>
              <w:rPr>
                <w:sz w:val="16"/>
              </w:rPr>
              <w:t>almost none</w:t>
            </w:r>
          </w:p>
        </w:tc>
        <w:tc>
          <w:tcPr>
            <w:tcW w:type="dxa" w:w="2160"/>
          </w:tcPr>
          <w:p>
            <w:r>
              <w:rPr>
                <w:sz w:val="16"/>
              </w:rPr>
              <w:t>+£0.6m</w:t>
            </w:r>
          </w:p>
        </w:tc>
        <w:tc>
          <w:tcPr>
            <w:tcW w:type="dxa" w:w="2160"/>
          </w:tcPr>
          <w:p>
            <w:r>
              <w:rPr>
                <w:sz w:val="16"/>
              </w:rPr>
              <w:t>very low</w:t>
            </w:r>
          </w:p>
        </w:tc>
      </w:tr>
      <w:tr>
        <w:tc>
          <w:tcPr>
            <w:tcW w:type="dxa" w:w="2160"/>
          </w:tcPr>
          <w:p>
            <w:r>
              <w:rPr>
                <w:sz w:val="16"/>
              </w:rPr>
              <w:t>Research-and-development fund</w:t>
            </w:r>
          </w:p>
        </w:tc>
        <w:tc>
          <w:tcPr>
            <w:tcW w:type="dxa" w:w="2160"/>
          </w:tcPr>
          <w:p>
            <w:r>
              <w:rPr>
                <w:sz w:val="16"/>
              </w:rPr>
              <w:t>almost none</w:t>
            </w:r>
          </w:p>
        </w:tc>
        <w:tc>
          <w:tcPr>
            <w:tcW w:type="dxa" w:w="2160"/>
          </w:tcPr>
          <w:p>
            <w:r>
              <w:rPr>
                <w:sz w:val="16"/>
              </w:rPr>
              <w:t>+£0.5m</w:t>
            </w:r>
          </w:p>
        </w:tc>
        <w:tc>
          <w:tcPr>
            <w:tcW w:type="dxa" w:w="2160"/>
          </w:tcPr>
          <w:p>
            <w:r>
              <w:rPr>
                <w:sz w:val="16"/>
              </w:rPr>
              <w:t>very low</w:t>
            </w:r>
          </w:p>
        </w:tc>
      </w:tr>
      <w:tr>
        <w:tc>
          <w:tcPr>
            <w:tcW w:type="dxa" w:w="2160"/>
          </w:tcPr>
          <w:p>
            <w:r>
              <w:rPr>
                <w:sz w:val="16"/>
              </w:rPr>
              <w:t>Skills/training scheme</w:t>
            </w:r>
          </w:p>
        </w:tc>
        <w:tc>
          <w:tcPr>
            <w:tcW w:type="dxa" w:w="2160"/>
          </w:tcPr>
          <w:p>
            <w:r>
              <w:rPr>
                <w:sz w:val="16"/>
              </w:rPr>
              <w:t>almost none</w:t>
            </w:r>
          </w:p>
        </w:tc>
        <w:tc>
          <w:tcPr>
            <w:tcW w:type="dxa" w:w="2160"/>
          </w:tcPr>
          <w:p>
            <w:r>
              <w:rPr>
                <w:sz w:val="16"/>
              </w:rPr>
              <w:t>almost none</w:t>
            </w:r>
          </w:p>
        </w:tc>
        <w:tc>
          <w:tcPr>
            <w:tcW w:type="dxa" w:w="2160"/>
          </w:tcPr>
          <w:p>
            <w:r>
              <w:rPr>
                <w:sz w:val="16"/>
              </w:rPr>
              <w:t>very low</w:t>
            </w:r>
          </w:p>
        </w:tc>
      </w:tr>
      <w:tr>
        <w:tc>
          <w:tcPr>
            <w:tcW w:type="dxa" w:w="2160"/>
          </w:tcPr>
          <w:p>
            <w:r>
              <w:rPr>
                <w:b/>
                <w:sz w:val="16"/>
              </w:rPr>
              <w:t>All measures together (a package)</w:t>
            </w:r>
          </w:p>
        </w:tc>
        <w:tc>
          <w:tcPr>
            <w:tcW w:type="dxa" w:w="2160"/>
          </w:tcPr>
          <w:p>
            <w:r>
              <w:rPr>
                <w:b/>
                <w:sz w:val="16"/>
              </w:rPr>
              <w:t>+6 percentage points</w:t>
            </w:r>
          </w:p>
        </w:tc>
        <w:tc>
          <w:tcPr>
            <w:tcW w:type="dxa" w:w="2160"/>
          </w:tcPr>
          <w:p>
            <w:r>
              <w:rPr>
                <w:b/>
                <w:sz w:val="16"/>
              </w:rPr>
              <w:t>+£246m</w:t>
            </w:r>
          </w:p>
        </w:tc>
        <w:tc>
          <w:tcPr>
            <w:tcW w:type="dxa" w:w="2160"/>
          </w:tcPr>
          <w:p>
            <w:r>
              <w:rPr>
                <w:sz w:val="16"/>
              </w:rPr>
              <w:t>£0.56</w:t>
            </w:r>
          </w:p>
        </w:tc>
      </w:tr>
    </w:tbl>
    <w:p>
      <w:r>
        <w:rPr>
          <w:b/>
        </w:rPr>
        <w:t>What we found.</w:t>
      </w:r>
      <w:r>
        <w:t xml:space="preserve"> (1) </w:t>
      </w:r>
      <w:r>
        <w:rPr>
          <w:b/>
        </w:rPr>
        <w:t>The bottleneck is collecting the worn-out material, not buying recycling machines</w:t>
      </w:r>
      <w:r>
        <w:t xml:space="preserve"> — a good collection / deposit-return scheme is the *only single measure* that hits the UK's 2035 target of meeting 20% of critical-mineral demand from recycling. Grants for machinery alone achieve very little, because there is not enough material being collected to feed them. (2) </w:t>
      </w:r>
      <w:r>
        <w:rPr>
          <w:b/>
        </w:rPr>
        <w:t>"Design-for-recycling" rules give the best value for money</w:t>
      </w:r>
      <w:r>
        <w:t xml:space="preserve"> (about £2.20 of value per £1 of public cost) because they are mostly rules, not spending. (3) </w:t>
      </w:r>
      <w:r>
        <w:rPr>
          <w:b/>
        </w:rPr>
        <w:t>A combined package works best overall.</w:t>
      </w:r>
      <w:r>
        <w:t xml:space="preserve"> (4) As demand grows, NI's lack of processing plants (there is currently none for lithium, cobalt, nickel, copper or aluminium) becomes the next bottleneck.</w:t>
      </w:r>
    </w:p>
    <w:p>
      <w:r>
        <w:rPr>
          <w:b/>
        </w:rPr>
        <w:t>Our recommendation, based on what we found.</w:t>
      </w:r>
      <w:r>
        <w:t xml:space="preserve"> Because the main bottleneck is </w:t>
      </w:r>
      <w:r>
        <w:rPr>
          <w:b/>
        </w:rPr>
        <w:t>getting enough recyclable material into the system</w:t>
      </w:r>
      <w:r>
        <w:t>, not buying more machines, the Department should put collection and market demand ahead of plant grants:</w:t>
      </w:r>
    </w:p>
    <w:p>
      <w:pPr>
        <w:pStyle w:val="ListBullet"/>
      </w:pPr>
      <w:r>
        <w:rPr>
          <w:b/>
        </w:rPr>
        <w:t>Fix collection first.</w:t>
      </w:r>
      <w:r>
        <w:t xml:space="preserve"> Start targeted take-back schemes for batteries, electronics, magnets, end-of-life vehicle parts and industrial scrap, working with councils and NI recyclers such as Re-Gen, RiverRidge and Bryson.</w:t>
      </w:r>
    </w:p>
    <w:p>
      <w:pPr>
        <w:pStyle w:val="ListBullet"/>
      </w:pPr>
      <w:r>
        <w:rPr>
          <w:b/>
        </w:rPr>
        <w:t>Use cheap rules to create demand.</w:t>
      </w:r>
      <w:r>
        <w:t xml:space="preserve"> Require recycled content in public contracts where practical, and introduce design-for-recycling standards so products are easier to repair, dismantle and recover.</w:t>
      </w:r>
    </w:p>
    <w:p>
      <w:pPr>
        <w:pStyle w:val="ListBullet"/>
      </w:pPr>
      <w:r>
        <w:rPr>
          <w:b/>
        </w:rPr>
        <w:t>Use product passports where they matter most.</w:t>
      </w:r>
      <w:r>
        <w:t xml:space="preserve"> Track batteries, electronics, magnets and larger equipment so recyclers know what materials are inside and how to handle them safely.</w:t>
      </w:r>
    </w:p>
    <w:p>
      <w:pPr>
        <w:pStyle w:val="ListBullet"/>
      </w:pPr>
      <w:r>
        <w:rPr>
          <w:b/>
        </w:rPr>
        <w:t>Fund innovation only where it solves the bottleneck.</w:t>
      </w:r>
      <w:r>
        <w:t xml:space="preserve"> Support Ionic Technologies, QUB, FE colleges and manufacturers to improve sorting, recovery yields and safe handling, but link that funding to real material collection.</w:t>
      </w:r>
    </w:p>
    <w:p>
      <w:pPr>
        <w:pStyle w:val="ListBullet"/>
      </w:pPr>
      <w:r>
        <w:rPr>
          <w:b/>
        </w:rPr>
        <w:t>Do not rely on machinery grants alone.</w:t>
      </w:r>
      <w:r>
        <w:t xml:space="preserve"> The model shows they add almost no recycling unless there is enough feedstock to process.</w:t>
      </w:r>
    </w:p>
    <w:p>
      <w:pPr>
        <w:pStyle w:val="ListBullet"/>
      </w:pPr>
      <w:r>
        <w:rPr>
          <w:b/>
        </w:rPr>
        <w:t>Scale plants after the feedstock route is proven.</w:t>
      </w:r>
      <w:r>
        <w:t xml:space="preserve"> Once collection is working, help finance first commercial plants for lithium, cobalt, nickel, copper and aluminium recovery.</w:t>
      </w:r>
    </w:p>
    <w:p>
      <w:pPr>
        <w:pStyle w:val="ListBullet"/>
      </w:pPr>
      <w:r>
        <w:rPr>
          <w:b/>
        </w:rPr>
        <w:t>Measure success in simple terms.</w:t>
      </w:r>
      <w:r>
        <w:t xml:space="preserve"> Track tonnes collected, recycled share of demand, recycled material sold to NI firms, and private investment crowded in.</w:t>
      </w:r>
    </w:p>
    <w:p>
      <w:pPr>
        <w:pStyle w:val="Heading2"/>
      </w:pPr>
      <w:r>
        <w:t>2.2 — What are the key opportunities and challenges for sustainable minerals development?</w:t>
      </w:r>
    </w:p>
    <w:p>
      <w:r>
        <w:rPr>
          <w:b/>
        </w:rPr>
        <w:t>The logic (why we tested it this way).</w:t>
      </w:r>
      <w:r>
        <w:t xml:space="preserve"> To find the real obstacle holding development back, the sensible test is to </w:t>
      </w:r>
      <w:r>
        <w:rPr>
          <w:b/>
        </w:rPr>
        <w:t>remove obstacles one at a time</w:t>
      </w:r>
      <w:r>
        <w:t xml:space="preserve"> and see which removal unlocks the most — the obstacle that makes the biggest difference is the true binding constraint, not just the one that is talked about most.</w:t>
      </w:r>
    </w:p>
    <w:p>
      <w:r>
        <w:rPr>
          <w:b/>
        </w:rPr>
        <w:t>What we tested.</w:t>
      </w:r>
      <w:r>
        <w:t xml:space="preserve"> We ranked each mineral by its opportunity for NI, then removed one obstacle at a time to see which obstacle, when fixed, unlocks the most development.</w:t>
      </w:r>
    </w:p>
    <w:p>
      <w:r>
        <w:t xml:space="preserve">The strongest opportunities are in </w:t>
      </w:r>
      <w:r>
        <w:rPr>
          <w:b/>
        </w:rPr>
        <w:t>recycling</w:t>
      </w:r>
      <w:r>
        <w:t xml:space="preserve"> rare-earth magnets, lithium, cobalt and copper — because NI imports a lot of these (so there is much to replace) and already has a recycling business (Ionic). Note that </w:t>
      </w:r>
      <w:r>
        <w:rPr>
          <w:b/>
        </w:rPr>
        <w:t>copper is a UK "growth" mineral, not a "critical" one</w:t>
      </w:r>
      <w:r>
        <w:t>, so we report it separately to avoid overstating the critical-mineral position. NI is also the most promising part of the UK or Ireland for precious metals (the Curraghinalt deposit near Gortin holds about 3.79 million ounces of gold, plus copper, antimony and cobalt).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Obstacle removed</w:t>
            </w:r>
          </w:p>
        </w:tc>
        <w:tc>
          <w:tcPr>
            <w:tcW w:type="dxa" w:w="2160"/>
          </w:tcPr>
          <w:p>
            <w:r>
              <w:rPr>
                <w:b/>
                <w:sz w:val="16"/>
              </w:rPr>
              <w:t>New mines that open</w:t>
            </w:r>
          </w:p>
        </w:tc>
        <w:tc>
          <w:tcPr>
            <w:tcW w:type="dxa" w:w="2160"/>
          </w:tcPr>
          <w:p>
            <w:r>
              <w:rPr>
                <w:b/>
                <w:sz w:val="16"/>
              </w:rPr>
              <w:t>Extra value to the economy (30-yr)</w:t>
            </w:r>
          </w:p>
        </w:tc>
        <w:tc>
          <w:tcPr>
            <w:tcW w:type="dxa" w:w="2160"/>
          </w:tcPr>
          <w:p>
            <w:r>
              <w:rPr>
                <w:b/>
                <w:sz w:val="16"/>
              </w:rPr>
              <w:t>Project unlocked</w:t>
            </w:r>
          </w:p>
        </w:tc>
      </w:tr>
      <w:tr>
        <w:tc>
          <w:tcPr>
            <w:tcW w:type="dxa" w:w="2160"/>
          </w:tcPr>
          <w:p>
            <w:r>
              <w:rPr>
                <w:sz w:val="16"/>
              </w:rPr>
              <w:t>Faster planning permission</w:t>
            </w:r>
          </w:p>
        </w:tc>
        <w:tc>
          <w:tcPr>
            <w:tcW w:type="dxa" w:w="2160"/>
          </w:tcPr>
          <w:p>
            <w:r>
              <w:rPr>
                <w:sz w:val="16"/>
              </w:rPr>
              <w:t>none</w:t>
            </w:r>
          </w:p>
        </w:tc>
        <w:tc>
          <w:tcPr>
            <w:tcW w:type="dxa" w:w="2160"/>
          </w:tcPr>
          <w:p>
            <w:r>
              <w:rPr>
                <w:sz w:val="16"/>
              </w:rPr>
              <w:t>£0m</w:t>
            </w:r>
          </w:p>
        </w:tc>
        <w:tc>
          <w:tcPr>
            <w:tcW w:type="dxa" w:w="2160"/>
          </w:tcPr>
          <w:p>
            <w:r>
              <w:rPr>
                <w:sz w:val="16"/>
              </w:rPr>
              <w:t>—</w:t>
            </w:r>
          </w:p>
        </w:tc>
      </w:tr>
      <w:tr>
        <w:tc>
          <w:tcPr>
            <w:tcW w:type="dxa" w:w="2160"/>
          </w:tcPr>
          <w:p>
            <w:r>
              <w:rPr>
                <w:sz w:val="16"/>
              </w:rPr>
              <w:t>Cheaper finance (public co-investment)</w:t>
            </w:r>
          </w:p>
        </w:tc>
        <w:tc>
          <w:tcPr>
            <w:tcW w:type="dxa" w:w="2160"/>
          </w:tcPr>
          <w:p>
            <w:r>
              <w:rPr>
                <w:sz w:val="16"/>
              </w:rPr>
              <w:t>one</w:t>
            </w:r>
          </w:p>
        </w:tc>
        <w:tc>
          <w:tcPr>
            <w:tcW w:type="dxa" w:w="2160"/>
          </w:tcPr>
          <w:p>
            <w:r>
              <w:rPr>
                <w:sz w:val="16"/>
              </w:rPr>
              <w:t>+£2m</w:t>
            </w:r>
          </w:p>
        </w:tc>
        <w:tc>
          <w:tcPr>
            <w:tcW w:type="dxa" w:w="2160"/>
          </w:tcPr>
          <w:p>
            <w:r>
              <w:rPr>
                <w:sz w:val="16"/>
              </w:rPr>
              <w:t>a possible barytes project</w:t>
            </w:r>
          </w:p>
        </w:tc>
      </w:tr>
      <w:tr>
        <w:tc>
          <w:tcPr>
            <w:tcW w:type="dxa" w:w="2160"/>
          </w:tcPr>
          <w:p>
            <w:r>
              <w:rPr>
                <w:sz w:val="16"/>
              </w:rPr>
              <w:t>More available skills</w:t>
            </w:r>
          </w:p>
        </w:tc>
        <w:tc>
          <w:tcPr>
            <w:tcW w:type="dxa" w:w="2160"/>
          </w:tcPr>
          <w:p>
            <w:r>
              <w:rPr>
                <w:sz w:val="16"/>
              </w:rPr>
              <w:t>none</w:t>
            </w:r>
          </w:p>
        </w:tc>
        <w:tc>
          <w:tcPr>
            <w:tcW w:type="dxa" w:w="2160"/>
          </w:tcPr>
          <w:p>
            <w:r>
              <w:rPr>
                <w:sz w:val="16"/>
              </w:rPr>
              <w:t>£0m</w:t>
            </w:r>
          </w:p>
        </w:tc>
        <w:tc>
          <w:tcPr>
            <w:tcW w:type="dxa" w:w="2160"/>
          </w:tcPr>
          <w:p>
            <w:r>
              <w:rPr>
                <w:sz w:val="16"/>
              </w:rPr>
              <w:t>—</w:t>
            </w:r>
          </w:p>
        </w:tc>
      </w:tr>
      <w:tr>
        <w:tc>
          <w:tcPr>
            <w:tcW w:type="dxa" w:w="2160"/>
          </w:tcPr>
          <w:p>
            <w:r>
              <w:rPr>
                <w:sz w:val="16"/>
              </w:rPr>
              <w:t>Cheaper energy</w:t>
            </w:r>
          </w:p>
        </w:tc>
        <w:tc>
          <w:tcPr>
            <w:tcW w:type="dxa" w:w="2160"/>
          </w:tcPr>
          <w:p>
            <w:r>
              <w:rPr>
                <w:sz w:val="16"/>
              </w:rPr>
              <w:t>none</w:t>
            </w:r>
          </w:p>
        </w:tc>
        <w:tc>
          <w:tcPr>
            <w:tcW w:type="dxa" w:w="2160"/>
          </w:tcPr>
          <w:p>
            <w:r>
              <w:rPr>
                <w:sz w:val="16"/>
              </w:rPr>
              <w:t>£0m</w:t>
            </w:r>
          </w:p>
        </w:tc>
        <w:tc>
          <w:tcPr>
            <w:tcW w:type="dxa" w:w="2160"/>
          </w:tcPr>
          <w:p>
            <w:r>
              <w:rPr>
                <w:sz w:val="16"/>
              </w:rPr>
              <w:t>—</w:t>
            </w:r>
          </w:p>
        </w:tc>
      </w:tr>
      <w:tr>
        <w:tc>
          <w:tcPr>
            <w:tcW w:type="dxa" w:w="2160"/>
          </w:tcPr>
          <w:p>
            <w:r>
              <w:rPr>
                <w:b/>
                <w:sz w:val="16"/>
              </w:rPr>
              <w:t>A community-benefit agreement (local acceptance)</w:t>
            </w:r>
          </w:p>
        </w:tc>
        <w:tc>
          <w:tcPr>
            <w:tcW w:type="dxa" w:w="2160"/>
          </w:tcPr>
          <w:p>
            <w:r>
              <w:rPr>
                <w:b/>
                <w:sz w:val="16"/>
              </w:rPr>
              <w:t>one</w:t>
            </w:r>
          </w:p>
        </w:tc>
        <w:tc>
          <w:tcPr>
            <w:tcW w:type="dxa" w:w="2160"/>
          </w:tcPr>
          <w:p>
            <w:r>
              <w:rPr>
                <w:b/>
                <w:sz w:val="16"/>
              </w:rPr>
              <w:t>+£208m</w:t>
            </w:r>
          </w:p>
        </w:tc>
        <w:tc>
          <w:tcPr>
            <w:tcW w:type="dxa" w:w="2160"/>
          </w:tcPr>
          <w:p>
            <w:r>
              <w:rPr>
                <w:b/>
                <w:sz w:val="16"/>
              </w:rPr>
              <w:t>Curraghinalt (Dalradian)</w:t>
            </w:r>
          </w:p>
        </w:tc>
      </w:tr>
      <w:tr>
        <w:tc>
          <w:tcPr>
            <w:tcW w:type="dxa" w:w="2160"/>
          </w:tcPr>
          <w:p>
            <w:r>
              <w:rPr>
                <w:sz w:val="16"/>
              </w:rPr>
              <w:t>Everything together</w:t>
            </w:r>
          </w:p>
        </w:tc>
        <w:tc>
          <w:tcPr>
            <w:tcW w:type="dxa" w:w="2160"/>
          </w:tcPr>
          <w:p>
            <w:r>
              <w:rPr>
                <w:sz w:val="16"/>
              </w:rPr>
              <w:t>two</w:t>
            </w:r>
          </w:p>
        </w:tc>
        <w:tc>
          <w:tcPr>
            <w:tcW w:type="dxa" w:w="2160"/>
          </w:tcPr>
          <w:p>
            <w:r>
              <w:rPr>
                <w:sz w:val="16"/>
              </w:rPr>
              <w:t>+£226m</w:t>
            </w:r>
          </w:p>
        </w:tc>
        <w:tc>
          <w:tcPr>
            <w:tcW w:type="dxa" w:w="2160"/>
          </w:tcPr>
          <w:p>
            <w:r>
              <w:rPr>
                <w:sz w:val="16"/>
              </w:rPr>
              <w:t>both</w:t>
            </w:r>
          </w:p>
        </w:tc>
      </w:tr>
    </w:tbl>
    <w:p>
      <w:r>
        <w:rPr>
          <w:b/>
        </w:rPr>
        <w:t>What we found.</w:t>
      </w:r>
      <w:r>
        <w:t xml:space="preserve"> The real obstacle is </w:t>
      </w:r>
      <w:r>
        <w:rPr>
          <w:b/>
        </w:rPr>
        <w:t>community acceptance, not money or paperwork.</w:t>
      </w:r>
      <w:r>
        <w:t xml:space="preserve"> NI's best deposit already makes commercial sense but is held up by local opposition. A credible </w:t>
      </w:r>
      <w:r>
        <w:rPr>
          <w:b/>
        </w:rPr>
        <w:t>community-benefit agreement</w:t>
      </w:r>
      <w:r>
        <w:t xml:space="preserve"> is the *only* thing that brings it forward — and it is </w:t>
      </w:r>
      <w:r>
        <w:rPr>
          <w:b/>
        </w:rPr>
        <w:t>by far the most powerful single lever</w:t>
      </w:r>
      <w:r>
        <w:t xml:space="preserve">: it adds about </w:t>
      </w:r>
      <w:r>
        <w:rPr>
          <w:b/>
        </w:rPr>
        <w:t>£208m</w:t>
      </w:r>
      <w:r>
        <w:t xml:space="preserve"> of value to the economy, compared with under </w:t>
      </w:r>
      <w:r>
        <w:rPr>
          <w:b/>
        </w:rPr>
        <w:t>£2m</w:t>
      </w:r>
      <w:r>
        <w:t xml:space="preserve"> for the next-best single measure (cheaper finance, which only unlocks a small barytes project) and </w:t>
      </w:r>
      <w:r>
        <w:rPr>
          <w:b/>
        </w:rPr>
        <w:t>nothing at all</w:t>
      </w:r>
      <w:r>
        <w:t xml:space="preserve"> for faster planning, skills or cheaper energy on their own. For critical minerals specifically, the realistic prize is </w:t>
      </w:r>
      <w:r>
        <w:rPr>
          <w:b/>
        </w:rPr>
        <w:t>recycling and processing</w:t>
      </w:r>
      <w:r>
        <w:t>, because NI has very little of this geology.</w:t>
      </w:r>
    </w:p>
    <w:p>
      <w:r>
        <w:rPr>
          <w:b/>
        </w:rPr>
        <w:t>Our recommendation, based on what we found.</w:t>
      </w:r>
      <w:r>
        <w:t xml:space="preserve"> Because the binding obstacle is </w:t>
      </w:r>
      <w:r>
        <w:rPr>
          <w:b/>
        </w:rPr>
        <w:t>community acceptance</w:t>
      </w:r>
      <w:r>
        <w:t>, not simply finance or planning speed, sustainable development should be treated as a local-benefit test:</w:t>
      </w:r>
    </w:p>
    <w:p>
      <w:pPr>
        <w:pStyle w:val="ListBullet"/>
      </w:pPr>
      <w:r>
        <w:rPr>
          <w:b/>
        </w:rPr>
        <w:t>Make community benefit a gateway condition.</w:t>
      </w:r>
      <w:r>
        <w:t xml:space="preserve"> No major new mine should receive public support or move easily through the system unless it has early engagement, a credible local-benefit package and a clear way for residents to raise concerns.</w:t>
      </w:r>
    </w:p>
    <w:p>
      <w:pPr>
        <w:pStyle w:val="ListBullet"/>
      </w:pPr>
      <w:r>
        <w:rPr>
          <w:b/>
        </w:rPr>
        <w:t>Define "responsible mining" in advance.</w:t>
      </w:r>
      <w:r>
        <w:t xml:space="preserve"> Set plain-English requirements for water, land restoration, biodiversity, traffic, noise, monitoring and closure before projects are approved.</w:t>
      </w:r>
    </w:p>
    <w:p>
      <w:pPr>
        <w:pStyle w:val="ListBullet"/>
      </w:pPr>
      <w:r>
        <w:rPr>
          <w:b/>
        </w:rPr>
        <w:t>Put local jobs and suppliers into the licence conversation.</w:t>
      </w:r>
      <w:r>
        <w:t xml:space="preserve"> Community benefit should include apprenticeships, local hiring, local procurement and transparent reporting, not only a one-off fund.</w:t>
      </w:r>
    </w:p>
    <w:p>
      <w:pPr>
        <w:pStyle w:val="ListBullet"/>
      </w:pPr>
      <w:r>
        <w:rPr>
          <w:b/>
        </w:rPr>
        <w:t>Keep critical-mineral policy mainly circular.</w:t>
      </w:r>
      <w:r>
        <w:t xml:space="preserve"> For rare earths, lithium, cobalt and nickel, NI's realistic opportunity is recycling and processing, because the local geology is limited.</w:t>
      </w:r>
    </w:p>
    <w:p>
      <w:pPr>
        <w:pStyle w:val="ListBullet"/>
      </w:pPr>
      <w:r>
        <w:rPr>
          <w:b/>
        </w:rPr>
        <w:t>Use extraction selectively.</w:t>
      </w:r>
      <w:r>
        <w:t xml:space="preserve"> Where the evidence supports mining, require community benefit, high standards and clean-up funding paid up front.</w:t>
      </w:r>
    </w:p>
    <w:p>
      <w:pPr>
        <w:pStyle w:val="ListBullet"/>
      </w:pPr>
      <w:r>
        <w:rPr>
          <w:b/>
        </w:rPr>
        <w:t>Support lower-risk industrial minerals where appropriate.</w:t>
      </w:r>
      <w:r>
        <w:t xml:space="preserve"> Baryte, salt, aggregates and construction minerals may offer nearer-term opportunities if local impacts are manageable.</w:t>
      </w:r>
    </w:p>
    <w:p>
      <w:pPr>
        <w:pStyle w:val="Heading2"/>
      </w:pPr>
      <w:r>
        <w:t>2.3 — What support is needed for businesses to take part in the minerals supply chain?</w:t>
      </w:r>
    </w:p>
    <w:p>
      <w:r>
        <w:rPr>
          <w:b/>
        </w:rPr>
        <w:t>The logic (why we tested it this way).</w:t>
      </w:r>
      <w:r>
        <w:t xml:space="preserve"> Businesses most need support when supply is under stress, so we recreate a realistic supply shock and watch </w:t>
      </w:r>
      <w:r>
        <w:rPr>
          <w:b/>
        </w:rPr>
        <w:t>who is hurt and who could step in</w:t>
      </w:r>
      <w:r>
        <w:t>. That reveals what each type of business actually needs — and in what order it needs it — far better than asking in calm conditions.</w:t>
      </w:r>
    </w:p>
    <w:p>
      <w:r>
        <w:rPr>
          <w:b/>
        </w:rPr>
        <w:t>What we tested.</w:t>
      </w:r>
      <w:r>
        <w:t xml:space="preserve"> A serious supply disruption — losing the dominant overseas supplier of each critical mineral (today one country supplies, for example, 74% of the world's rare earths, 70% of cobalt and 44% of lithium) — plus a price spike. We then looked at which businesses are hit and what help each needs.</w:t>
      </w:r>
    </w:p>
    <w:p>
      <w:r>
        <w:t xml:space="preserve">The disruption creates a </w:t>
      </w:r>
      <w:r>
        <w:rPr>
          <w:b/>
        </w:rPr>
        <w:t>shortfall of about 20% of NI's critical-mineral demand</w:t>
      </w:r>
      <w:r>
        <w:t xml:space="preserve">, and this </w:t>
      </w:r>
      <w:r>
        <w:rPr>
          <w:b/>
        </w:rPr>
        <w:t>lands on local manufacturers</w:t>
      </w:r>
      <w:r>
        <w:t xml:space="preserve"> as higher costs and uncertainty. It is actually an *opportunity* for miners and recyclers — but only if they have the capacity to step in. Support therefore needs to be </w:t>
      </w:r>
      <w:r>
        <w:rPr>
          <w:b/>
        </w:rPr>
        <w:t>tailored to each stage and delivered in the right order: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6"/>
              </w:rPr>
              <w:t>Stage of the chain</w:t>
            </w:r>
          </w:p>
        </w:tc>
        <w:tc>
          <w:tcPr>
            <w:tcW w:type="dxa" w:w="2880"/>
          </w:tcPr>
          <w:p>
            <w:r>
              <w:rPr>
                <w:b/>
                <w:sz w:val="16"/>
              </w:rPr>
              <w:t>Their main difficulty</w:t>
            </w:r>
          </w:p>
        </w:tc>
        <w:tc>
          <w:tcPr>
            <w:tcW w:type="dxa" w:w="2880"/>
          </w:tcPr>
          <w:p>
            <w:r>
              <w:rPr>
                <w:b/>
                <w:sz w:val="16"/>
              </w:rPr>
              <w:t>What would help</w:t>
            </w:r>
          </w:p>
        </w:tc>
      </w:tr>
      <w:tr>
        <w:tc>
          <w:tcPr>
            <w:tcW w:type="dxa" w:w="2880"/>
          </w:tcPr>
          <w:p>
            <w:r>
              <w:rPr>
                <w:sz w:val="16"/>
              </w:rPr>
              <w:t>Mining (the start)</w:t>
            </w:r>
          </w:p>
        </w:tc>
        <w:tc>
          <w:tcPr>
            <w:tcW w:type="dxa" w:w="2880"/>
          </w:tcPr>
          <w:p>
            <w:r>
              <w:rPr>
                <w:sz w:val="16"/>
              </w:rPr>
              <w:t>Raising money, local acceptance, very long lead times (~20 years)</w:t>
            </w:r>
          </w:p>
        </w:tc>
        <w:tc>
          <w:tcPr>
            <w:tcW w:type="dxa" w:w="2880"/>
          </w:tcPr>
          <w:p>
            <w:r>
              <w:rPr>
                <w:sz w:val="16"/>
              </w:rPr>
              <w:t>Public co-investment and guarantees, faster planning, community-benefit deals</w:t>
            </w:r>
          </w:p>
        </w:tc>
      </w:tr>
      <w:tr>
        <w:tc>
          <w:tcPr>
            <w:tcW w:type="dxa" w:w="2880"/>
          </w:tcPr>
          <w:p>
            <w:r>
              <w:rPr>
                <w:b/>
                <w:sz w:val="16"/>
              </w:rPr>
              <w:t>Processing / recycling (the middle)</w:t>
            </w:r>
          </w:p>
        </w:tc>
        <w:tc>
          <w:tcPr>
            <w:tcW w:type="dxa" w:w="2880"/>
          </w:tcPr>
          <w:p>
            <w:r>
              <w:rPr>
                <w:sz w:val="16"/>
              </w:rPr>
              <w:t>Getting from a small pilot to a full commercial plant — the "valley of death"</w:t>
            </w:r>
          </w:p>
        </w:tc>
        <w:tc>
          <w:tcPr>
            <w:tcW w:type="dxa" w:w="2880"/>
          </w:tcPr>
          <w:p>
            <w:r>
              <w:rPr>
                <w:b/>
                <w:sz w:val="16"/>
              </w:rPr>
              <w:t>Public help with the first commercial plant; long-term contracts to buy the output at a guaranteed price;</w:t>
            </w:r>
            <w:r>
              <w:rPr>
                <w:sz w:val="16"/>
              </w:rPr>
              <w:t xml:space="preserve"> lower energy costs</w:t>
            </w:r>
          </w:p>
        </w:tc>
      </w:tr>
      <w:tr>
        <w:tc>
          <w:tcPr>
            <w:tcW w:type="dxa" w:w="2880"/>
          </w:tcPr>
          <w:p>
            <w:r>
              <w:rPr>
                <w:sz w:val="16"/>
              </w:rPr>
              <w:t>Manufacturing (the end)</w:t>
            </w:r>
          </w:p>
        </w:tc>
        <w:tc>
          <w:tcPr>
            <w:tcW w:type="dxa" w:w="2880"/>
          </w:tcPr>
          <w:p>
            <w:r>
              <w:rPr>
                <w:sz w:val="16"/>
              </w:rPr>
              <w:t>Cost and supply security; getting hold of recycled material</w:t>
            </w:r>
          </w:p>
        </w:tc>
        <w:tc>
          <w:tcPr>
            <w:tcW w:type="dxa" w:w="2880"/>
          </w:tcPr>
          <w:p>
            <w:r>
              <w:rPr>
                <w:sz w:val="16"/>
              </w:rPr>
              <w:t>Recycled-content requirements and supplier support — but only *after* processing capacity exists</w:t>
            </w:r>
          </w:p>
        </w:tc>
      </w:tr>
    </w:tbl>
    <w:p>
      <w:r>
        <w:rPr>
          <w:b/>
        </w:rPr>
        <w:t>What we found.</w:t>
      </w:r>
      <w:r>
        <w:t xml:space="preserve"> </w:t>
      </w:r>
      <w:r>
        <w:rPr>
          <w:b/>
        </w:rPr>
        <w:t>Helping manufacturers alone barely works</w:t>
      </w:r>
      <w:r>
        <w:t xml:space="preserve"> during a disruption, because they cannot buy recycled material that does not yet exist — so that help must come *after* the processing capacity is built. A </w:t>
      </w:r>
      <w:r>
        <w:rPr>
          <w:b/>
        </w:rPr>
        <w:t>stockpile is only a short bridge, not a fix</w:t>
      </w:r>
      <w:r>
        <w:t>: sized to international practice (about 180 days), it cushions only the first year or two and then runs out. A full, well-sequenced package of support cuts the shortfall to about 11% and protects roughly 970 jobs compared with doing nothing.</w:t>
      </w:r>
    </w:p>
    <w:p>
      <w:r>
        <w:rPr>
          <w:b/>
        </w:rPr>
        <w:t>Our recommendation, based on what we found.</w:t>
      </w:r>
      <w:r>
        <w:t xml:space="preserve"> Because manufacturer support alone does little when there is no recycled material to buy, business support should be sequenced from the middle of the chain outward:</w:t>
      </w:r>
    </w:p>
    <w:p>
      <w:pPr>
        <w:pStyle w:val="ListBullet"/>
      </w:pPr>
      <w:r>
        <w:rPr>
          <w:b/>
        </w:rPr>
        <w:t>Build the processing and recycling stage first.</w:t>
      </w:r>
      <w:r>
        <w:t xml:space="preserve"> Create a standing scale-up fund for firms moving from pilot to commercial scale, especially rare-earth and battery-metal recovery.</w:t>
      </w:r>
    </w:p>
    <w:p>
      <w:pPr>
        <w:pStyle w:val="ListBullet"/>
      </w:pPr>
      <w:r>
        <w:rPr>
          <w:b/>
        </w:rPr>
        <w:t>Use purchase contracts, not just grants.</w:t>
      </w:r>
      <w:r>
        <w:t xml:space="preserve"> Government-backed offtake or price-floor contracts would give lenders confidence that new plants have customers and a minimum income.</w:t>
      </w:r>
    </w:p>
    <w:p>
      <w:pPr>
        <w:pStyle w:val="ListBullet"/>
      </w:pPr>
      <w:r>
        <w:rPr>
          <w:b/>
        </w:rPr>
        <w:t>Give strategic projects one front door.</w:t>
      </w:r>
      <w:r>
        <w:t xml:space="preserve"> A firm should be able to access planning support, finance, skills help, energy advice, UK funding and EU-related routes through one DfE-led process.</w:t>
      </w:r>
    </w:p>
    <w:p>
      <w:pPr>
        <w:pStyle w:val="ListBullet"/>
      </w:pPr>
      <w:r>
        <w:rPr>
          <w:b/>
        </w:rPr>
        <w:t>Use stockpiles only as a bridge.</w:t>
      </w:r>
      <w:r>
        <w:t xml:space="preserve"> A small reserve can cushion the first months of a shock, but it runs down quickly and does not build industry.</w:t>
      </w:r>
    </w:p>
    <w:p>
      <w:pPr>
        <w:pStyle w:val="ListBullet"/>
      </w:pPr>
      <w:r>
        <w:rPr>
          <w:b/>
        </w:rPr>
        <w:t>Support manufacturers after supply exists.</w:t>
      </w:r>
      <w:r>
        <w:t xml:space="preserve"> Recycled-content procurement and supplier-development support should come once processors can actually provide material.</w:t>
      </w:r>
    </w:p>
    <w:p>
      <w:pPr>
        <w:pStyle w:val="ListBullet"/>
      </w:pPr>
      <w:r>
        <w:rPr>
          <w:b/>
        </w:rPr>
        <w:t>Help local suppliers qualify.</w:t>
      </w:r>
      <w:r>
        <w:t xml:space="preserve"> Smaller NI firms will need support with quality, traceability, safety and data requirements so they can join the chain.</w:t>
      </w:r>
    </w:p>
    <w:p>
      <w:pPr>
        <w:pStyle w:val="ListBullet"/>
      </w:pPr>
      <w:r>
        <w:rPr>
          <w:b/>
        </w:rPr>
        <w:t>Make support permanent enough to plan around.</w:t>
      </w:r>
      <w:r>
        <w:t xml:space="preserve"> The evidence points to standing finance, skills and offtake tools rather than one-off funding rounds.</w:t>
      </w:r>
    </w:p>
    <w:p>
      <w:pPr>
        <w:pStyle w:val="Heading2"/>
      </w:pPr>
      <w:r>
        <w:t>2.4 — What role should we have in ensuring a secure supply of minerals?</w:t>
      </w:r>
    </w:p>
    <w:p>
      <w:r>
        <w:rPr>
          <w:b/>
        </w:rPr>
        <w:t>The logic (why we tested it this way).</w:t>
      </w:r>
      <w:r>
        <w:t xml:space="preserve"> "What role" is really a choice between </w:t>
      </w:r>
      <w:r>
        <w:rPr>
          <w:b/>
        </w:rPr>
        <w:t>different government approaches</w:t>
      </w:r>
      <w:r>
        <w:t xml:space="preserve">, so we set up five realistic ones and stress-test each. A secure-supply policy has to hold up in a </w:t>
      </w:r>
      <w:r>
        <w:rPr>
          <w:b/>
        </w:rPr>
        <w:t>bad year, not just on average</w:t>
      </w:r>
      <w:r>
        <w:t xml:space="preserve"> — so we judge the approaches mainly on their worst-case results, the same way one would judge an insurance policy.</w:t>
      </w:r>
    </w:p>
    <w:p>
      <w:r>
        <w:rPr>
          <w:b/>
        </w:rPr>
        <w:t>What we tested.</w:t>
      </w:r>
      <w:r>
        <w:t xml:space="preserve"> Five different government approaches, each put through an escalating supply shock and then through </w:t>
      </w:r>
      <w:r>
        <w:rPr>
          <w:b/>
        </w:rPr>
        <w:t>120 random "what-if" disruptions</w:t>
      </w:r>
      <w:r>
        <w:t xml:space="preserve"> (different minerals, timing and severity). We measured the typical and the </w:t>
      </w:r>
      <w:r>
        <w:rPr>
          <w:b/>
        </w:rPr>
        <w:t>bad-case (worse than 9 times out of 10)</w:t>
      </w:r>
      <w:r>
        <w:t xml:space="preserve"> shortfall.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6"/>
              </w:rPr>
              <w:t>Government approach</w:t>
            </w:r>
          </w:p>
        </w:tc>
        <w:tc>
          <w:tcPr>
            <w:tcW w:type="dxa" w:w="2880"/>
          </w:tcPr>
          <w:p>
            <w:r>
              <w:rPr>
                <w:b/>
                <w:sz w:val="16"/>
              </w:rPr>
              <w:t>Bad-case shortfall (lower = safer)</w:t>
            </w:r>
          </w:p>
        </w:tc>
        <w:tc>
          <w:tcPr>
            <w:tcW w:type="dxa" w:w="2880"/>
          </w:tcPr>
          <w:p>
            <w:r>
              <w:rPr>
                <w:b/>
                <w:sz w:val="16"/>
              </w:rPr>
              <w:t>Public cost</w:t>
            </w:r>
          </w:p>
        </w:tc>
      </w:tr>
      <w:tr>
        <w:tc>
          <w:tcPr>
            <w:tcW w:type="dxa" w:w="2880"/>
          </w:tcPr>
          <w:p>
            <w:r>
              <w:rPr>
                <w:sz w:val="16"/>
              </w:rPr>
              <w:t>Leave it to the market</w:t>
            </w:r>
          </w:p>
        </w:tc>
        <w:tc>
          <w:tcPr>
            <w:tcW w:type="dxa" w:w="2880"/>
          </w:tcPr>
          <w:p>
            <w:r>
              <w:rPr>
                <w:sz w:val="16"/>
              </w:rPr>
              <w:t>14.4% (worst risk)</w:t>
            </w:r>
          </w:p>
        </w:tc>
        <w:tc>
          <w:tcPr>
            <w:tcW w:type="dxa" w:w="2880"/>
          </w:tcPr>
          <w:p>
            <w:r>
              <w:rPr>
                <w:sz w:val="16"/>
              </w:rPr>
              <w:t>£0m</w:t>
            </w:r>
          </w:p>
        </w:tc>
      </w:tr>
      <w:tr>
        <w:tc>
          <w:tcPr>
            <w:tcW w:type="dxa" w:w="2880"/>
          </w:tcPr>
          <w:p>
            <w:r>
              <w:rPr>
                <w:sz w:val="16"/>
              </w:rPr>
              <w:t>Diversify suppliers + insure (stockpile)</w:t>
            </w:r>
          </w:p>
        </w:tc>
        <w:tc>
          <w:tcPr>
            <w:tcW w:type="dxa" w:w="2880"/>
          </w:tcPr>
          <w:p>
            <w:r>
              <w:rPr>
                <w:sz w:val="16"/>
              </w:rPr>
              <w:t>13.5%</w:t>
            </w:r>
          </w:p>
        </w:tc>
        <w:tc>
          <w:tcPr>
            <w:tcW w:type="dxa" w:w="2880"/>
          </w:tcPr>
          <w:p>
            <w:r>
              <w:rPr>
                <w:sz w:val="16"/>
              </w:rPr>
              <w:t>£122m</w:t>
            </w:r>
          </w:p>
        </w:tc>
      </w:tr>
      <w:tr>
        <w:tc>
          <w:tcPr>
            <w:tcW w:type="dxa" w:w="2880"/>
          </w:tcPr>
          <w:p>
            <w:r>
              <w:rPr>
                <w:sz w:val="16"/>
              </w:rPr>
              <w:t>Build our own mining</w:t>
            </w:r>
          </w:p>
        </w:tc>
        <w:tc>
          <w:tcPr>
            <w:tcW w:type="dxa" w:w="2880"/>
          </w:tcPr>
          <w:p>
            <w:r>
              <w:rPr>
                <w:sz w:val="16"/>
              </w:rPr>
              <w:t>12.0%</w:t>
            </w:r>
          </w:p>
        </w:tc>
        <w:tc>
          <w:tcPr>
            <w:tcW w:type="dxa" w:w="2880"/>
          </w:tcPr>
          <w:p>
            <w:r>
              <w:rPr>
                <w:sz w:val="16"/>
              </w:rPr>
              <w:t>£121m</w:t>
            </w:r>
          </w:p>
        </w:tc>
      </w:tr>
      <w:tr>
        <w:tc>
          <w:tcPr>
            <w:tcW w:type="dxa" w:w="2880"/>
          </w:tcPr>
          <w:p>
            <w:r>
              <w:rPr>
                <w:sz w:val="16"/>
              </w:rPr>
              <w:t>Lead on recycling</w:t>
            </w:r>
          </w:p>
        </w:tc>
        <w:tc>
          <w:tcPr>
            <w:tcW w:type="dxa" w:w="2880"/>
          </w:tcPr>
          <w:p>
            <w:r>
              <w:rPr>
                <w:sz w:val="16"/>
              </w:rPr>
              <w:t>9.8%</w:t>
            </w:r>
          </w:p>
        </w:tc>
        <w:tc>
          <w:tcPr>
            <w:tcW w:type="dxa" w:w="2880"/>
          </w:tcPr>
          <w:p>
            <w:r>
              <w:rPr>
                <w:sz w:val="16"/>
              </w:rPr>
              <w:t>£354m</w:t>
            </w:r>
          </w:p>
        </w:tc>
      </w:tr>
      <w:tr>
        <w:tc>
          <w:tcPr>
            <w:tcW w:type="dxa" w:w="2880"/>
          </w:tcPr>
          <w:p>
            <w:r>
              <w:rPr>
                <w:b/>
                <w:sz w:val="16"/>
              </w:rPr>
              <w:t>Balanced "co-ordinator" approach</w:t>
            </w:r>
          </w:p>
        </w:tc>
        <w:tc>
          <w:tcPr>
            <w:tcW w:type="dxa" w:w="2880"/>
          </w:tcPr>
          <w:p>
            <w:r>
              <w:rPr>
                <w:b/>
                <w:sz w:val="16"/>
              </w:rPr>
              <w:t>7.9% (safest)</w:t>
            </w:r>
          </w:p>
        </w:tc>
        <w:tc>
          <w:tcPr>
            <w:tcW w:type="dxa" w:w="2880"/>
          </w:tcPr>
          <w:p>
            <w:r>
              <w:rPr>
                <w:sz w:val="16"/>
              </w:rPr>
              <w:t>£516m</w:t>
            </w:r>
          </w:p>
        </w:tc>
      </w:tr>
    </w:tbl>
    <w:p>
      <w:r>
        <w:t xml:space="preserve">We also looked beyond reliance on a single country, following 2024 International Energy Agency evidence that the </w:t>
      </w:r>
      <w:r>
        <w:rPr>
          <w:b/>
        </w:rPr>
        <w:t>top three producers now account for about 86% of supply</w:t>
      </w:r>
      <w:r>
        <w:t xml:space="preserve"> of key minerals and that </w:t>
      </w:r>
      <w:r>
        <w:rPr>
          <w:b/>
        </w:rPr>
        <w:t>one country refines 19 of the 20</w:t>
      </w:r>
      <w:r>
        <w:t xml:space="preserve"> most strategic minerals. Importantly, </w:t>
      </w:r>
      <w:r>
        <w:rPr>
          <w:b/>
        </w:rPr>
        <w:t>diversifying who we buy from does not reduce our dependence on overseas *refining</w:t>
      </w:r>
      <w:r>
        <w:t>* — only building NI's own processing capacity does.</w:t>
      </w:r>
    </w:p>
    <w:p>
      <w:r>
        <w:rPr>
          <w:b/>
        </w:rPr>
        <w:t>What we found.</w:t>
      </w:r>
      <w:r>
        <w:t xml:space="preserve"> </w:t>
      </w:r>
      <w:r>
        <w:rPr>
          <w:b/>
        </w:rPr>
        <w:t>Leaving it to the market is the riskiest option</w:t>
      </w:r>
      <w:r>
        <w:t xml:space="preserve"> — supply security is something the market under-provides. A </w:t>
      </w:r>
      <w:r>
        <w:rPr>
          <w:b/>
        </w:rPr>
        <w:t>balanced "co-ordinator" approach is the safest</w:t>
      </w:r>
      <w:r>
        <w:t xml:space="preserve">: it roughly </w:t>
      </w:r>
      <w:r>
        <w:rPr>
          <w:b/>
        </w:rPr>
        <w:t>halves the bad-case shortfall</w:t>
      </w:r>
      <w:r>
        <w:t xml:space="preserve"> compared with the market approach and is the only approach that improves all three of the UK's 2035 targets while still adding economic value. We are careful to say it is the </w:t>
      </w:r>
      <w:r>
        <w:rPr>
          <w:b/>
        </w:rPr>
        <w:t>best-balanced option, not a guarantee</w:t>
      </w:r>
      <w:r>
        <w:t xml:space="preserve"> that every target is met in every situation.</w:t>
      </w:r>
    </w:p>
    <w:p>
      <w:r>
        <w:rPr>
          <w:b/>
        </w:rPr>
        <w:t>Our recommendation, based on what we found.</w:t>
      </w:r>
      <w:r>
        <w:t xml:space="preserve"> Because the market-only approach has the highest risk, government should act as an </w:t>
      </w:r>
      <w:r>
        <w:rPr>
          <w:b/>
        </w:rPr>
        <w:t>active co-ordinator and insurer</w:t>
      </w:r>
      <w:r>
        <w:t>: not running the industry, but making sure NI is prepared before a crisis.</w:t>
      </w:r>
    </w:p>
    <w:p>
      <w:pPr>
        <w:pStyle w:val="ListBullet"/>
      </w:pPr>
      <w:r>
        <w:rPr>
          <w:b/>
        </w:rPr>
        <w:t>Create a simple minerals-resilience dashboard.</w:t>
      </w:r>
      <w:r>
        <w:t xml:space="preserve"> Track import dependence, recycled share, local processing capacity, supplier concentration and emergency cover each year.</w:t>
      </w:r>
    </w:p>
    <w:p>
      <w:pPr>
        <w:pStyle w:val="ListBullet"/>
      </w:pPr>
      <w:r>
        <w:rPr>
          <w:b/>
        </w:rPr>
        <w:t>Prioritise the highest-risk minerals.</w:t>
      </w:r>
      <w:r>
        <w:t xml:space="preserve"> Rare earths, cobalt, lithium and antimony need more active monitoring because supply is concentrated and disruption would be hard to absorb.</w:t>
      </w:r>
    </w:p>
    <w:p>
      <w:pPr>
        <w:pStyle w:val="ListBullet"/>
      </w:pPr>
      <w:r>
        <w:rPr>
          <w:b/>
        </w:rPr>
        <w:t>Treat processing capacity as a security asset.</w:t>
      </w:r>
      <w:r>
        <w:t xml:space="preserve"> Diversifying suppliers helps, but it does not fix dependence on overseas refining; NI needs its own recovery and processing capability.</w:t>
      </w:r>
    </w:p>
    <w:p>
      <w:pPr>
        <w:pStyle w:val="ListBullet"/>
      </w:pPr>
      <w:r>
        <w:rPr>
          <w:b/>
        </w:rPr>
        <w:t>Fix collection as part of security policy.</w:t>
      </w:r>
      <w:r>
        <w:t xml:space="preserve"> Batteries, electronics, magnets and scrap are potential local supply, but only if they are collected before being exported or lost.</w:t>
      </w:r>
    </w:p>
    <w:p>
      <w:pPr>
        <w:pStyle w:val="ListBullet"/>
      </w:pPr>
      <w:r>
        <w:rPr>
          <w:b/>
        </w:rPr>
        <w:t>Diversify overseas routes.</w:t>
      </w:r>
      <w:r>
        <w:t xml:space="preserve"> Use UK, Irish, EU and trusted international partnerships so NI manufacturers are not exposed to one country or supplier route.</w:t>
      </w:r>
    </w:p>
    <w:p>
      <w:pPr>
        <w:pStyle w:val="ListBullet"/>
      </w:pPr>
      <w:r>
        <w:rPr>
          <w:b/>
        </w:rPr>
        <w:t>Hold a modest reserve for the most exposed materials.</w:t>
      </w:r>
      <w:r>
        <w:t xml:space="preserve"> Use it to buy time in the first months of a shock, while domestic and alternative supply responds.</w:t>
      </w:r>
    </w:p>
    <w:p>
      <w:pPr>
        <w:pStyle w:val="ListBullet"/>
      </w:pPr>
      <w:r>
        <w:rPr>
          <w:b/>
        </w:rPr>
        <w:t>Be honest about limits.</w:t>
      </w:r>
      <w:r>
        <w:t xml:space="preserve"> The balanced co-ordinator role is the safest option tested, but it is not a guarantee that every target is met in every crisis.</w:t>
      </w:r>
    </w:p>
    <w:p>
      <w:pPr>
        <w:pStyle w:val="ListBullet"/>
      </w:pPr>
      <w:r>
        <w:rPr>
          <w:b/>
        </w:rPr>
        <w:t>Keep standards high.</w:t>
      </w:r>
      <w:r>
        <w:t xml:space="preserve"> Security of supply should be paired with environmental safeguards and community-benefit conditions.</w:t>
      </w:r>
    </w:p>
    <w:p>
      <w:pPr>
        <w:pStyle w:val="Heading2"/>
      </w:pPr>
      <w:r>
        <w:t>2.5 — How can the sector contribute to local employment, skills development and regional growth?</w:t>
      </w:r>
    </w:p>
    <w:p>
      <w:r>
        <w:rPr>
          <w:b/>
        </w:rPr>
        <w:t>The logic (why we tested it this way).</w:t>
      </w:r>
      <w:r>
        <w:t xml:space="preserve"> This question is about </w:t>
      </w:r>
      <w:r>
        <w:rPr>
          <w:b/>
        </w:rPr>
        <w:t>who benefits and where</w:t>
      </w:r>
      <w:r>
        <w:t xml:space="preserve">, so a single headline jobs number is not enough. We break the jobs down by </w:t>
      </w:r>
      <w:r>
        <w:rPr>
          <w:b/>
        </w:rPr>
        <w:t>skill, pay, council area, and whether they stay in NI</w:t>
      </w:r>
      <w:r>
        <w:t>, and see how different policy choices change those — because the same headline number can be good or poor depending on its quality and where it lands.</w:t>
      </w:r>
    </w:p>
    <w:p>
      <w:r>
        <w:rPr>
          <w:b/>
        </w:rPr>
        <w:t>What we tested.</w:t>
      </w:r>
      <w:r>
        <w:t xml:space="preserve"> The jobs created, split by skill and pay (using the official NISRA 2025 figure that the typical NI full-time wage is £37,100 a year), how many of those jobs are kept in NI, and the training needed.</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Approach</w:t>
            </w:r>
          </w:p>
        </w:tc>
        <w:tc>
          <w:tcPr>
            <w:tcW w:type="dxa" w:w="2160"/>
          </w:tcPr>
          <w:p>
            <w:r>
              <w:rPr>
                <w:b/>
                <w:sz w:val="16"/>
              </w:rPr>
              <w:t>Jobs by year 30</w:t>
            </w:r>
          </w:p>
        </w:tc>
        <w:tc>
          <w:tcPr>
            <w:tcW w:type="dxa" w:w="2160"/>
          </w:tcPr>
          <w:p>
            <w:r>
              <w:rPr>
                <w:b/>
                <w:sz w:val="16"/>
              </w:rPr>
              <w:t>Pay vs the NI average</w:t>
            </w:r>
          </w:p>
        </w:tc>
        <w:tc>
          <w:tcPr>
            <w:tcW w:type="dxa" w:w="2160"/>
          </w:tcPr>
          <w:p>
            <w:r>
              <w:rPr>
                <w:b/>
                <w:sz w:val="16"/>
              </w:rPr>
              <w:t>Share of jobs kept in NI</w:t>
            </w:r>
          </w:p>
        </w:tc>
      </w:tr>
      <w:tr>
        <w:tc>
          <w:tcPr>
            <w:tcW w:type="dxa" w:w="2160"/>
          </w:tcPr>
          <w:p>
            <w:r>
              <w:rPr>
                <w:sz w:val="16"/>
              </w:rPr>
              <w:t>Do nothing extra</w:t>
            </w:r>
          </w:p>
        </w:tc>
        <w:tc>
          <w:tcPr>
            <w:tcW w:type="dxa" w:w="2160"/>
          </w:tcPr>
          <w:p>
            <w:r>
              <w:rPr>
                <w:sz w:val="16"/>
              </w:rPr>
              <w:t>1,148</w:t>
            </w:r>
          </w:p>
        </w:tc>
        <w:tc>
          <w:tcPr>
            <w:tcW w:type="dxa" w:w="2160"/>
          </w:tcPr>
          <w:p>
            <w:r>
              <w:rPr>
                <w:sz w:val="16"/>
              </w:rPr>
              <w:t>+11%</w:t>
            </w:r>
          </w:p>
        </w:tc>
        <w:tc>
          <w:tcPr>
            <w:tcW w:type="dxa" w:w="2160"/>
          </w:tcPr>
          <w:p>
            <w:r>
              <w:rPr>
                <w:sz w:val="16"/>
              </w:rPr>
              <w:t>70%</w:t>
            </w:r>
          </w:p>
        </w:tc>
      </w:tr>
      <w:tr>
        <w:tc>
          <w:tcPr>
            <w:tcW w:type="dxa" w:w="2160"/>
          </w:tcPr>
          <w:p>
            <w:r>
              <w:rPr>
                <w:sz w:val="16"/>
              </w:rPr>
              <w:t>Recycling-led</w:t>
            </w:r>
          </w:p>
        </w:tc>
        <w:tc>
          <w:tcPr>
            <w:tcW w:type="dxa" w:w="2160"/>
          </w:tcPr>
          <w:p>
            <w:r>
              <w:rPr>
                <w:sz w:val="16"/>
              </w:rPr>
              <w:t>1,513</w:t>
            </w:r>
          </w:p>
        </w:tc>
        <w:tc>
          <w:tcPr>
            <w:tcW w:type="dxa" w:w="2160"/>
          </w:tcPr>
          <w:p>
            <w:r>
              <w:rPr>
                <w:sz w:val="16"/>
              </w:rPr>
              <w:t>+9%</w:t>
            </w:r>
          </w:p>
        </w:tc>
        <w:tc>
          <w:tcPr>
            <w:tcW w:type="dxa" w:w="2160"/>
          </w:tcPr>
          <w:p>
            <w:r>
              <w:rPr>
                <w:sz w:val="16"/>
              </w:rPr>
              <w:t>80%</w:t>
            </w:r>
          </w:p>
        </w:tc>
      </w:tr>
      <w:tr>
        <w:tc>
          <w:tcPr>
            <w:tcW w:type="dxa" w:w="2160"/>
          </w:tcPr>
          <w:p>
            <w:r>
              <w:rPr>
                <w:sz w:val="16"/>
              </w:rPr>
              <w:t>Recycling + mining together</w:t>
            </w:r>
          </w:p>
        </w:tc>
        <w:tc>
          <w:tcPr>
            <w:tcW w:type="dxa" w:w="2160"/>
          </w:tcPr>
          <w:p>
            <w:r>
              <w:rPr>
                <w:sz w:val="16"/>
              </w:rPr>
              <w:t>2,010</w:t>
            </w:r>
          </w:p>
        </w:tc>
        <w:tc>
          <w:tcPr>
            <w:tcW w:type="dxa" w:w="2160"/>
          </w:tcPr>
          <w:p>
            <w:r>
              <w:rPr>
                <w:sz w:val="16"/>
              </w:rPr>
              <w:t>+17%</w:t>
            </w:r>
          </w:p>
        </w:tc>
        <w:tc>
          <w:tcPr>
            <w:tcW w:type="dxa" w:w="2160"/>
          </w:tcPr>
          <w:p>
            <w:r>
              <w:rPr>
                <w:sz w:val="16"/>
              </w:rPr>
              <w:t>86%</w:t>
            </w:r>
          </w:p>
        </w:tc>
      </w:tr>
      <w:tr>
        <w:tc>
          <w:tcPr>
            <w:tcW w:type="dxa" w:w="2160"/>
          </w:tcPr>
          <w:p>
            <w:r>
              <w:rPr>
                <w:b/>
                <w:sz w:val="16"/>
              </w:rPr>
              <w:t>Focus on local suppliers + skills</w:t>
            </w:r>
          </w:p>
        </w:tc>
        <w:tc>
          <w:tcPr>
            <w:tcW w:type="dxa" w:w="2160"/>
          </w:tcPr>
          <w:p>
            <w:r>
              <w:rPr>
                <w:sz w:val="16"/>
              </w:rPr>
              <w:t>1,393</w:t>
            </w:r>
          </w:p>
        </w:tc>
        <w:tc>
          <w:tcPr>
            <w:tcW w:type="dxa" w:w="2160"/>
          </w:tcPr>
          <w:p>
            <w:r>
              <w:rPr>
                <w:sz w:val="16"/>
              </w:rPr>
              <w:t>+9%</w:t>
            </w:r>
          </w:p>
        </w:tc>
        <w:tc>
          <w:tcPr>
            <w:tcW w:type="dxa" w:w="2160"/>
          </w:tcPr>
          <w:p>
            <w:r>
              <w:rPr>
                <w:b/>
                <w:sz w:val="16"/>
              </w:rPr>
              <w:t>97%</w:t>
            </w:r>
          </w:p>
        </w:tc>
      </w:tr>
    </w:tbl>
    <w:p>
      <w:r>
        <w:rPr>
          <w:b/>
        </w:rPr>
        <w:t>What we found.</w:t>
      </w:r>
      <w:r>
        <w:t xml:space="preserve"> The sector offers </w:t>
      </w:r>
      <w:r>
        <w:rPr>
          <w:b/>
        </w:rPr>
        <w:t>good-quality jobs paying above the NI average</w:t>
      </w:r>
      <w:r>
        <w:t xml:space="preserve">, spread to </w:t>
      </w:r>
      <w:r>
        <w:rPr>
          <w:b/>
        </w:rPr>
        <w:t>rural areas</w:t>
      </w:r>
      <w:r>
        <w:t xml:space="preserve"> (the west and Mid Ulster, where the firms are) as well as Belfast. Crucially, </w:t>
      </w:r>
      <w:r>
        <w:rPr>
          <w:b/>
        </w:rPr>
        <w:t>how many of the jobs stay local is a choice</w:t>
      </w:r>
      <w:r>
        <w:t xml:space="preserve">: it rises from about 70% to about 97% if support is tied to using local suppliers and training local people — directly avoiding the problem (seen at the closed Galmoy and Lisheen mines in the Republic) where outside specialist firms take much of the work. </w:t>
      </w:r>
      <w:r>
        <w:rPr>
          <w:b/>
        </w:rPr>
        <w:t>Skills are the limiting factor</w:t>
      </w:r>
      <w:r>
        <w:t>, against roughly 7,500 hard-to-fill vacancies in NI.</w:t>
      </w:r>
    </w:p>
    <w:p>
      <w:r>
        <w:rPr>
          <w:b/>
        </w:rPr>
        <w:t>Our recommendation, based on what we found.</w:t>
      </w:r>
      <w:r>
        <w:t xml:space="preserve"> Because job retention rises sharply when support is tied to local suppliers and skills, DfE should judge success by </w:t>
      </w:r>
      <w:r>
        <w:rPr>
          <w:b/>
        </w:rPr>
        <w:t>jobs kept in NI</w:t>
      </w:r>
      <w:r>
        <w:t>, not only jobs announced:</w:t>
      </w:r>
    </w:p>
    <w:p>
      <w:pPr>
        <w:pStyle w:val="ListBullet"/>
      </w:pPr>
      <w:r>
        <w:rPr>
          <w:b/>
        </w:rPr>
        <w:t>Make local benefit a condition of public support.</w:t>
      </w:r>
      <w:r>
        <w:t xml:space="preserve"> Grants, guarantees and licences should include commitments on local hiring, apprenticeships, training places and NI suppliers.</w:t>
      </w:r>
    </w:p>
    <w:p>
      <w:pPr>
        <w:pStyle w:val="ListBullet"/>
      </w:pPr>
      <w:r>
        <w:rPr>
          <w:b/>
        </w:rPr>
        <w:t>Build the skills pipeline before the plants are built.</w:t>
      </w:r>
      <w:r>
        <w:t xml:space="preserve"> Work with FE colleges, QUB, employers and apprenticeship providers on recycling, minerals processing, electrical skills, maintenance, environmental monitoring and restoration.</w:t>
      </w:r>
    </w:p>
    <w:p>
      <w:pPr>
        <w:pStyle w:val="ListBullet"/>
      </w:pPr>
      <w:r>
        <w:rPr>
          <w:b/>
        </w:rPr>
        <w:t>Use short conversion courses.</w:t>
      </w:r>
      <w:r>
        <w:t xml:space="preserve"> People already in manufacturing, construction, engineering, logistics and waste management could move into the sector with targeted training.</w:t>
      </w:r>
    </w:p>
    <w:p>
      <w:pPr>
        <w:pStyle w:val="ListBullet"/>
      </w:pPr>
      <w:r>
        <w:rPr>
          <w:b/>
        </w:rPr>
        <w:t>Build regional strengths.</w:t>
      </w:r>
      <w:r>
        <w:t xml:space="preserve"> Belfast and Belfast Harbour can anchor recycling and rare-earth recovery; Mid and East Antrim can link to advanced manufacturing; Mid Ulster can support equipment makers; the west can benefit where responsible extraction or quarrying is appropriate.</w:t>
      </w:r>
    </w:p>
    <w:p>
      <w:pPr>
        <w:pStyle w:val="ListBullet"/>
      </w:pPr>
      <w:r>
        <w:rPr>
          <w:b/>
        </w:rPr>
        <w:t>Measure retained jobs and contracts.</w:t>
      </w:r>
      <w:r>
        <w:t xml:space="preserve"> Supported projects should report how many jobs, training places and supplier contracts actually stay in NI.</w:t>
      </w:r>
    </w:p>
    <w:p>
      <w:pPr>
        <w:pStyle w:val="ListBullet"/>
      </w:pPr>
      <w:r>
        <w:rPr>
          <w:b/>
        </w:rPr>
        <w:t>Support local suppliers to qualify.</w:t>
      </w:r>
      <w:r>
        <w:t xml:space="preserve"> Many local firms will need help meeting traceability, safety, quality and reporting requirements.</w:t>
      </w:r>
    </w:p>
    <w:p>
      <w:pPr>
        <w:pStyle w:val="ListBullet"/>
      </w:pPr>
      <w:r>
        <w:rPr>
          <w:b/>
        </w:rPr>
        <w:t>Start now.</w:t>
      </w:r>
      <w:r>
        <w:t xml:space="preserve"> Waiting until demand peaks would mean importing skilled workers and losing part of the benefit.</w:t>
      </w:r>
    </w:p>
    <w:p>
      <w:pPr>
        <w:pStyle w:val="Heading2"/>
      </w:pPr>
      <w:r>
        <w:t>2.6 — What are the potential economic benefits of mineral development?</w:t>
      </w:r>
    </w:p>
    <w:p>
      <w:r>
        <w:rPr>
          <w:b/>
        </w:rPr>
        <w:t>The logic (why we tested it this way).</w:t>
      </w:r>
      <w:r>
        <w:t xml:space="preserve"> To value the benefits fairly we add up the </w:t>
      </w:r>
      <w:r>
        <w:rPr>
          <w:b/>
        </w:rPr>
        <w:t>full range</w:t>
      </w:r>
      <w:r>
        <w:t xml:space="preserve"> — value added, jobs, tax, exports, investment and money saved on imports — over 30 years, and weigh them against the public cost. A benefit only really counts if it is genuine, </w:t>
      </w:r>
      <w:r>
        <w:rPr>
          <w:b/>
        </w:rPr>
        <w:t>stays in NI</w:t>
      </w:r>
      <w:r>
        <w:t xml:space="preserve">, and is </w:t>
      </w:r>
      <w:r>
        <w:rPr>
          <w:b/>
        </w:rPr>
        <w:t>worth more than it costs</w:t>
      </w:r>
      <w:r>
        <w:t xml:space="preserve"> — so we show value for money, and we show it both with and without counting supply-security/avoided-import gains.</w:t>
      </w:r>
    </w:p>
    <w:p>
      <w:r>
        <w:rPr>
          <w:b/>
        </w:rPr>
        <w:t>What we tested.</w:t>
      </w:r>
      <w:r>
        <w:t xml:space="preserve"> The full range of benefits — value added to the economy, jobs, tax, exports, business investment, and </w:t>
      </w:r>
      <w:r>
        <w:rPr>
          <w:b/>
        </w:rPr>
        <w:t>money saved on imports</w:t>
      </w:r>
      <w:r>
        <w:t xml:space="preserve"> (the import bill NI avoids by supplying material itself or by recycling).</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Approach</w:t>
            </w:r>
          </w:p>
        </w:tc>
        <w:tc>
          <w:tcPr>
            <w:tcW w:type="dxa" w:w="1440"/>
          </w:tcPr>
          <w:p>
            <w:r>
              <w:rPr>
                <w:b/>
                <w:sz w:val="16"/>
              </w:rPr>
              <w:t>Value added to economy (30-yr)</w:t>
            </w:r>
          </w:p>
        </w:tc>
        <w:tc>
          <w:tcPr>
            <w:tcW w:type="dxa" w:w="1440"/>
          </w:tcPr>
          <w:p>
            <w:r>
              <w:rPr>
                <w:b/>
                <w:sz w:val="16"/>
              </w:rPr>
              <w:t>Import costs avoided</w:t>
            </w:r>
          </w:p>
        </w:tc>
        <w:tc>
          <w:tcPr>
            <w:tcW w:type="dxa" w:w="1440"/>
          </w:tcPr>
          <w:p>
            <w:r>
              <w:rPr>
                <w:b/>
                <w:sz w:val="16"/>
              </w:rPr>
              <w:t>Tax</w:t>
            </w:r>
          </w:p>
        </w:tc>
        <w:tc>
          <w:tcPr>
            <w:tcW w:type="dxa" w:w="1440"/>
          </w:tcPr>
          <w:p>
            <w:r>
              <w:rPr>
                <w:b/>
                <w:sz w:val="16"/>
              </w:rPr>
              <w:t>Exports</w:t>
            </w:r>
          </w:p>
        </w:tc>
        <w:tc>
          <w:tcPr>
            <w:tcW w:type="dxa" w:w="1440"/>
          </w:tcPr>
          <w:p>
            <w:r>
              <w:rPr>
                <w:b/>
                <w:sz w:val="16"/>
              </w:rPr>
              <w:t>Value for money*</w:t>
            </w:r>
          </w:p>
        </w:tc>
      </w:tr>
      <w:tr>
        <w:tc>
          <w:tcPr>
            <w:tcW w:type="dxa" w:w="1440"/>
          </w:tcPr>
          <w:p>
            <w:r>
              <w:rPr>
                <w:sz w:val="16"/>
              </w:rPr>
              <w:t>Recycling-led</w:t>
            </w:r>
          </w:p>
        </w:tc>
        <w:tc>
          <w:tcPr>
            <w:tcW w:type="dxa" w:w="1440"/>
          </w:tcPr>
          <w:p>
            <w:r>
              <w:rPr>
                <w:sz w:val="16"/>
              </w:rPr>
              <w:t>£1,019m</w:t>
            </w:r>
          </w:p>
        </w:tc>
        <w:tc>
          <w:tcPr>
            <w:tcW w:type="dxa" w:w="1440"/>
          </w:tcPr>
          <w:p>
            <w:r>
              <w:rPr>
                <w:sz w:val="16"/>
              </w:rPr>
              <w:t>£1,567m</w:t>
            </w:r>
          </w:p>
        </w:tc>
        <w:tc>
          <w:tcPr>
            <w:tcW w:type="dxa" w:w="1440"/>
          </w:tcPr>
          <w:p>
            <w:r>
              <w:rPr>
                <w:sz w:val="16"/>
              </w:rPr>
              <w:t>£255m</w:t>
            </w:r>
          </w:p>
        </w:tc>
        <w:tc>
          <w:tcPr>
            <w:tcW w:type="dxa" w:w="1440"/>
          </w:tcPr>
          <w:p>
            <w:r>
              <w:rPr>
                <w:sz w:val="16"/>
              </w:rPr>
              <w:t>£842m</w:t>
            </w:r>
          </w:p>
        </w:tc>
        <w:tc>
          <w:tcPr>
            <w:tcW w:type="dxa" w:w="1440"/>
          </w:tcPr>
          <w:p>
            <w:r>
              <w:rPr>
                <w:sz w:val="16"/>
              </w:rPr>
              <w:t>£0.79 → £2.00</w:t>
            </w:r>
          </w:p>
        </w:tc>
      </w:tr>
      <w:tr>
        <w:tc>
          <w:tcPr>
            <w:tcW w:type="dxa" w:w="1440"/>
          </w:tcPr>
          <w:p>
            <w:r>
              <w:rPr>
                <w:sz w:val="16"/>
              </w:rPr>
              <w:t>Mining-led</w:t>
            </w:r>
          </w:p>
        </w:tc>
        <w:tc>
          <w:tcPr>
            <w:tcW w:type="dxa" w:w="1440"/>
          </w:tcPr>
          <w:p>
            <w:r>
              <w:rPr>
                <w:sz w:val="16"/>
              </w:rPr>
              <w:t>£790m</w:t>
            </w:r>
          </w:p>
        </w:tc>
        <w:tc>
          <w:tcPr>
            <w:tcW w:type="dxa" w:w="1440"/>
          </w:tcPr>
          <w:p>
            <w:r>
              <w:rPr>
                <w:sz w:val="16"/>
              </w:rPr>
              <w:t>£1,218m</w:t>
            </w:r>
          </w:p>
        </w:tc>
        <w:tc>
          <w:tcPr>
            <w:tcW w:type="dxa" w:w="1440"/>
          </w:tcPr>
          <w:p>
            <w:r>
              <w:rPr>
                <w:sz w:val="16"/>
              </w:rPr>
              <w:t>£198m</w:t>
            </w:r>
          </w:p>
        </w:tc>
        <w:tc>
          <w:tcPr>
            <w:tcW w:type="dxa" w:w="1440"/>
          </w:tcPr>
          <w:p>
            <w:r>
              <w:rPr>
                <w:sz w:val="16"/>
              </w:rPr>
              <w:t>£632m</w:t>
            </w:r>
          </w:p>
        </w:tc>
        <w:tc>
          <w:tcPr>
            <w:tcW w:type="dxa" w:w="1440"/>
          </w:tcPr>
          <w:p>
            <w:r>
              <w:rPr>
                <w:sz w:val="16"/>
              </w:rPr>
              <w:t>£0.02 → £0.04</w:t>
            </w:r>
          </w:p>
        </w:tc>
      </w:tr>
      <w:tr>
        <w:tc>
          <w:tcPr>
            <w:tcW w:type="dxa" w:w="1440"/>
          </w:tcPr>
          <w:p>
            <w:r>
              <w:rPr>
                <w:b/>
                <w:sz w:val="16"/>
              </w:rPr>
              <w:t>Recycling + mining together</w:t>
            </w:r>
          </w:p>
        </w:tc>
        <w:tc>
          <w:tcPr>
            <w:tcW w:type="dxa" w:w="1440"/>
          </w:tcPr>
          <w:p>
            <w:r>
              <w:rPr>
                <w:b/>
                <w:sz w:val="16"/>
              </w:rPr>
              <w:t>£1,153m</w:t>
            </w:r>
          </w:p>
        </w:tc>
        <w:tc>
          <w:tcPr>
            <w:tcW w:type="dxa" w:w="1440"/>
          </w:tcPr>
          <w:p>
            <w:r>
              <w:rPr>
                <w:b/>
                <w:sz w:val="16"/>
              </w:rPr>
              <w:t>£1,789m</w:t>
            </w:r>
          </w:p>
        </w:tc>
        <w:tc>
          <w:tcPr>
            <w:tcW w:type="dxa" w:w="1440"/>
          </w:tcPr>
          <w:p>
            <w:r>
              <w:rPr>
                <w:sz w:val="16"/>
              </w:rPr>
              <w:t>£288m</w:t>
            </w:r>
          </w:p>
        </w:tc>
        <w:tc>
          <w:tcPr>
            <w:tcW w:type="dxa" w:w="1440"/>
          </w:tcPr>
          <w:p>
            <w:r>
              <w:rPr>
                <w:sz w:val="16"/>
              </w:rPr>
              <w:t>£874m</w:t>
            </w:r>
          </w:p>
        </w:tc>
        <w:tc>
          <w:tcPr>
            <w:tcW w:type="dxa" w:w="1440"/>
          </w:tcPr>
          <w:p>
            <w:r>
              <w:rPr>
                <w:sz w:val="16"/>
              </w:rPr>
              <w:t xml:space="preserve">£0.86 → </w:t>
            </w:r>
            <w:r>
              <w:rPr>
                <w:b/>
                <w:sz w:val="16"/>
              </w:rPr>
              <w:t>£2.21</w:t>
            </w:r>
          </w:p>
        </w:tc>
      </w:tr>
    </w:tbl>
    <w:p>
      <w:r>
        <w:t>*Value for money is shown two ways: counting only the extra value added, and then also counting the avoided import costs / supply security.</w:t>
      </w:r>
    </w:p>
    <w:p>
      <w:r>
        <w:rPr>
          <w:b/>
        </w:rPr>
        <w:t>What we found.</w:t>
      </w:r>
      <w:r>
        <w:t xml:space="preserve"> The benefits are </w:t>
      </w:r>
      <w:r>
        <w:rPr>
          <w:b/>
        </w:rPr>
        <w:t>large and wide-ranging</w:t>
      </w:r>
      <w:r>
        <w:t xml:space="preserve"> — the combined approach delivers around £1.15bn of value added, about £1.8bn of avoided import costs, roughly £0.3bn of tax and £0.9bn of exports over 30 years, on top of a £1.16bn investment pipeline from the named firms. The </w:t>
      </w:r>
      <w:r>
        <w:rPr>
          <w:b/>
        </w:rPr>
        <w:t>value-for-money figure is presented honestly</w:t>
      </w:r>
      <w:r>
        <w:t xml:space="preserve">: counting only value added, the money-heavy options return under £1 per £1 spent; but once </w:t>
      </w:r>
      <w:r>
        <w:rPr>
          <w:b/>
        </w:rPr>
        <w:t>avoided imports and supply security</w:t>
      </w:r>
      <w:r>
        <w:t xml:space="preserve"> are counted, the return rises to about £2. </w:t>
      </w:r>
      <w:r>
        <w:rPr>
          <w:b/>
        </w:rPr>
        <w:t>Supporting mining on its own is the weakest option</w:t>
      </w:r>
      <w:r>
        <w:t xml:space="preserve"> (little goes ahead without community acceptance). In NI's overall trade picture (£19.6bn of exports outside the UK in 2024) minerals are small by *volume* but high in *strategic value*, because they protect a much larger manufacturing base.</w:t>
      </w:r>
    </w:p>
    <w:p>
      <w:r>
        <w:rPr>
          <w:b/>
        </w:rPr>
        <w:t>Our recommendation, based on what we found.</w:t>
      </w:r>
      <w:r>
        <w:t xml:space="preserve"> Because the strongest benefits come from the </w:t>
      </w:r>
      <w:r>
        <w:rPr>
          <w:b/>
        </w:rPr>
        <w:t>combined package</w:t>
      </w:r>
      <w:r>
        <w:t>, not mining alone, the economic case should be made as a portfolio:</w:t>
      </w:r>
    </w:p>
    <w:p>
      <w:pPr>
        <w:pStyle w:val="ListBullet"/>
      </w:pPr>
      <w:r>
        <w:rPr>
          <w:b/>
        </w:rPr>
        <w:t>Prioritise recycling, processing and responsible extraction together.</w:t>
      </w:r>
      <w:r>
        <w:t xml:space="preserve"> The best-performing option combines circular supply, responsible primary development where justified, and local-content conditions.</w:t>
      </w:r>
    </w:p>
    <w:p>
      <w:pPr>
        <w:pStyle w:val="ListBullet"/>
      </w:pPr>
      <w:r>
        <w:rPr>
          <w:b/>
        </w:rPr>
        <w:t>Count avoided imports and supply security separately.</w:t>
      </w:r>
      <w:r>
        <w:t xml:space="preserve"> They are real benefits for NI manufacturers, but they should be shown clearly so value is not double-counted.</w:t>
      </w:r>
    </w:p>
    <w:p>
      <w:pPr>
        <w:pStyle w:val="ListBullet"/>
      </w:pPr>
      <w:r>
        <w:rPr>
          <w:b/>
        </w:rPr>
        <w:t>Show two value-for-money figures.</w:t>
      </w:r>
      <w:r>
        <w:t xml:space="preserve"> Present the return on direct GVA alone and the wider return once avoided imports and resilience are included.</w:t>
      </w:r>
    </w:p>
    <w:p>
      <w:pPr>
        <w:pStyle w:val="ListBullet"/>
      </w:pPr>
      <w:r>
        <w:rPr>
          <w:b/>
        </w:rPr>
        <w:t>Do not support extraction in isolation.</w:t>
      </w:r>
      <w:r>
        <w:t xml:space="preserve"> Mining-only support is the weakest option unless community acceptance, local suppliers, skills and clean-up safeguards are in place.</w:t>
      </w:r>
    </w:p>
    <w:p>
      <w:pPr>
        <w:pStyle w:val="ListBullet"/>
      </w:pPr>
      <w:r>
        <w:rPr>
          <w:b/>
        </w:rPr>
        <w:t>Protect the manufacturers that use these materials.</w:t>
      </w:r>
      <w:r>
        <w:t xml:space="preserve"> The wider benefit is resilience for firms such as Wrightbus, Seagate, Spirit, Encirc and other manufacturers, not just mineral output.</w:t>
      </w:r>
    </w:p>
    <w:p>
      <w:pPr>
        <w:pStyle w:val="ListBullet"/>
      </w:pPr>
      <w:r>
        <w:rPr>
          <w:b/>
        </w:rPr>
        <w:t>Spend public money where it unlocks private action.</w:t>
      </w:r>
      <w:r>
        <w:t xml:space="preserve"> Focus on first commercial plants, purchase contracts, collection systems and skills, where the market is unlikely to move quickly enough by itself.</w:t>
      </w:r>
    </w:p>
    <w:p>
      <w:pPr>
        <w:pStyle w:val="ListBullet"/>
      </w:pPr>
      <w:r>
        <w:rPr>
          <w:b/>
        </w:rPr>
        <w:t>Strengthen the evidence before large commitments.</w:t>
      </w:r>
      <w:r>
        <w:t xml:space="preserve"> Use NI-specific trade, waste-flow, skills and supplier data to refine project appraisals.</w:t>
      </w:r>
    </w:p>
    <w:p>
      <w:pPr>
        <w:pStyle w:val="Heading2"/>
      </w:pPr>
      <w:r>
        <w:t>2.7 — What are the potential economic negative impacts of mineral development?</w:t>
      </w:r>
    </w:p>
    <w:p>
      <w:r>
        <w:rPr>
          <w:b/>
        </w:rPr>
        <w:t>The logic (why we tested it this way).</w:t>
      </w:r>
      <w:r>
        <w:t xml:space="preserve"> The question is specifically about </w:t>
      </w:r>
      <w:r>
        <w:rPr>
          <w:b/>
        </w:rPr>
        <w:t>economic</w:t>
      </w:r>
      <w:r>
        <w:t xml:space="preserve"> harm, so we list the main economic downsides and measure them under </w:t>
      </w:r>
      <w:r>
        <w:rPr>
          <w:b/>
        </w:rPr>
        <w:t>different ways of running mining</w:t>
      </w:r>
      <w:r>
        <w:t xml:space="preserve"> — carelessly managed, responsibly managed, and recycling-led. Comparing those shows both how big the downsides are and, importantly, </w:t>
      </w:r>
      <w:r>
        <w:rPr>
          <w:b/>
        </w:rPr>
        <w:t>which management choices shrink them</w:t>
      </w:r>
      <w:r>
        <w:t xml:space="preserve"> — and whether, after the downsides, NI is actually better off.</w:t>
      </w:r>
    </w:p>
    <w:p>
      <w:r>
        <w:rPr>
          <w:b/>
        </w:rPr>
        <w:t>What we tested.</w:t>
      </w:r>
      <w:r>
        <w:t xml:space="preserve"> Five </w:t>
      </w:r>
      <w:r>
        <w:rPr>
          <w:b/>
        </w:rPr>
        <w:t>economic</w:t>
      </w:r>
      <w:r>
        <w:t xml:space="preserve"> downsides of new mining (this question is about *economic* harms; environmental effects are a separate matter), and the measures that reduce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6"/>
              </w:rPr>
              <w:t>Approach</w:t>
            </w:r>
          </w:p>
        </w:tc>
        <w:tc>
          <w:tcPr>
            <w:tcW w:type="dxa" w:w="1728"/>
          </w:tcPr>
          <w:p>
            <w:r>
              <w:rPr>
                <w:b/>
                <w:sz w:val="16"/>
              </w:rPr>
              <w:t>Economic downsides (lost local value: leakage + clean-up cost + displaced farming/tourism)</w:t>
            </w:r>
          </w:p>
        </w:tc>
        <w:tc>
          <w:tcPr>
            <w:tcW w:type="dxa" w:w="1728"/>
          </w:tcPr>
          <w:p>
            <w:r>
              <w:rPr>
                <w:b/>
                <w:sz w:val="16"/>
              </w:rPr>
              <w:t>As a share of the value created</w:t>
            </w:r>
          </w:p>
        </w:tc>
        <w:tc>
          <w:tcPr>
            <w:tcW w:type="dxa" w:w="1728"/>
          </w:tcPr>
          <w:p>
            <w:r>
              <w:rPr>
                <w:b/>
                <w:sz w:val="16"/>
              </w:rPr>
              <w:t>Investment at risk of being wasted</w:t>
            </w:r>
          </w:p>
        </w:tc>
        <w:tc>
          <w:tcPr>
            <w:tcW w:type="dxa" w:w="1728"/>
          </w:tcPr>
          <w:p>
            <w:r>
              <w:rPr>
                <w:b/>
                <w:sz w:val="16"/>
              </w:rPr>
              <w:t>Net value kept locally</w:t>
            </w:r>
          </w:p>
        </w:tc>
      </w:tr>
      <w:tr>
        <w:tc>
          <w:tcPr>
            <w:tcW w:type="dxa" w:w="1728"/>
          </w:tcPr>
          <w:p>
            <w:r>
              <w:rPr>
                <w:sz w:val="16"/>
              </w:rPr>
              <w:t>Do nothing extra (baseline)</w:t>
            </w:r>
          </w:p>
        </w:tc>
        <w:tc>
          <w:tcPr>
            <w:tcW w:type="dxa" w:w="1728"/>
          </w:tcPr>
          <w:p>
            <w:r>
              <w:rPr>
                <w:sz w:val="16"/>
              </w:rPr>
              <w:t>£136m (leakage only)</w:t>
            </w:r>
          </w:p>
        </w:tc>
        <w:tc>
          <w:tcPr>
            <w:tcW w:type="dxa" w:w="1728"/>
          </w:tcPr>
          <w:p>
            <w:r>
              <w:rPr>
                <w:sz w:val="16"/>
              </w:rPr>
              <w:t>17%</w:t>
            </w:r>
          </w:p>
        </w:tc>
        <w:tc>
          <w:tcPr>
            <w:tcW w:type="dxa" w:w="1728"/>
          </w:tcPr>
          <w:p>
            <w:r>
              <w:rPr>
                <w:sz w:val="16"/>
              </w:rPr>
              <w:t>£0m</w:t>
            </w:r>
          </w:p>
        </w:tc>
        <w:tc>
          <w:tcPr>
            <w:tcW w:type="dxa" w:w="1728"/>
          </w:tcPr>
          <w:p>
            <w:r>
              <w:rPr>
                <w:sz w:val="16"/>
              </w:rPr>
              <w:t>£653m</w:t>
            </w:r>
          </w:p>
        </w:tc>
      </w:tr>
      <w:tr>
        <w:tc>
          <w:tcPr>
            <w:tcW w:type="dxa" w:w="1728"/>
          </w:tcPr>
          <w:p>
            <w:r>
              <w:rPr>
                <w:sz w:val="16"/>
              </w:rPr>
              <w:t>Recycling-led</w:t>
            </w:r>
          </w:p>
        </w:tc>
        <w:tc>
          <w:tcPr>
            <w:tcW w:type="dxa" w:w="1728"/>
          </w:tcPr>
          <w:p>
            <w:r>
              <w:rPr>
                <w:sz w:val="16"/>
              </w:rPr>
              <w:t>£162m (leakage only)</w:t>
            </w:r>
          </w:p>
        </w:tc>
        <w:tc>
          <w:tcPr>
            <w:tcW w:type="dxa" w:w="1728"/>
          </w:tcPr>
          <w:p>
            <w:r>
              <w:rPr>
                <w:sz w:val="16"/>
              </w:rPr>
              <w:t>17%</w:t>
            </w:r>
          </w:p>
        </w:tc>
        <w:tc>
          <w:tcPr>
            <w:tcW w:type="dxa" w:w="1728"/>
          </w:tcPr>
          <w:p>
            <w:r>
              <w:rPr>
                <w:sz w:val="16"/>
              </w:rPr>
              <w:t>£0m</w:t>
            </w:r>
          </w:p>
        </w:tc>
        <w:tc>
          <w:tcPr>
            <w:tcW w:type="dxa" w:w="1728"/>
          </w:tcPr>
          <w:p>
            <w:r>
              <w:rPr>
                <w:sz w:val="16"/>
              </w:rPr>
              <w:t>£780m</w:t>
            </w:r>
          </w:p>
        </w:tc>
      </w:tr>
      <w:tr>
        <w:tc>
          <w:tcPr>
            <w:tcW w:type="dxa" w:w="1728"/>
          </w:tcPr>
          <w:p>
            <w:r>
              <w:rPr>
                <w:b/>
                <w:sz w:val="16"/>
              </w:rPr>
              <w:t>Mining, lightly managed</w:t>
            </w:r>
          </w:p>
        </w:tc>
        <w:tc>
          <w:tcPr>
            <w:tcW w:type="dxa" w:w="1728"/>
          </w:tcPr>
          <w:p>
            <w:r>
              <w:rPr>
                <w:b/>
                <w:sz w:val="16"/>
              </w:rPr>
              <w:t>£359m</w:t>
            </w:r>
          </w:p>
        </w:tc>
        <w:tc>
          <w:tcPr>
            <w:tcW w:type="dxa" w:w="1728"/>
          </w:tcPr>
          <w:p>
            <w:r>
              <w:rPr>
                <w:b/>
                <w:sz w:val="16"/>
              </w:rPr>
              <w:t>36%</w:t>
            </w:r>
          </w:p>
        </w:tc>
        <w:tc>
          <w:tcPr>
            <w:tcW w:type="dxa" w:w="1728"/>
          </w:tcPr>
          <w:p>
            <w:r>
              <w:rPr>
                <w:b/>
                <w:sz w:val="16"/>
              </w:rPr>
              <w:t>£125m</w:t>
            </w:r>
          </w:p>
        </w:tc>
        <w:tc>
          <w:tcPr>
            <w:tcW w:type="dxa" w:w="1728"/>
          </w:tcPr>
          <w:p>
            <w:r>
              <w:rPr>
                <w:b/>
                <w:sz w:val="16"/>
              </w:rPr>
              <w:t>£639m</w:t>
            </w:r>
          </w:p>
        </w:tc>
      </w:tr>
      <w:tr>
        <w:tc>
          <w:tcPr>
            <w:tcW w:type="dxa" w:w="1728"/>
          </w:tcPr>
          <w:p>
            <w:r>
              <w:rPr>
                <w:sz w:val="16"/>
              </w:rPr>
              <w:t>Recycling + mining together</w:t>
            </w:r>
          </w:p>
        </w:tc>
        <w:tc>
          <w:tcPr>
            <w:tcW w:type="dxa" w:w="1728"/>
          </w:tcPr>
          <w:p>
            <w:r>
              <w:rPr>
                <w:sz w:val="16"/>
              </w:rPr>
              <w:t>£225m</w:t>
            </w:r>
          </w:p>
        </w:tc>
        <w:tc>
          <w:tcPr>
            <w:tcW w:type="dxa" w:w="1728"/>
          </w:tcPr>
          <w:p>
            <w:r>
              <w:rPr>
                <w:sz w:val="16"/>
              </w:rPr>
              <w:t>20%</w:t>
            </w:r>
          </w:p>
        </w:tc>
        <w:tc>
          <w:tcPr>
            <w:tcW w:type="dxa" w:w="1728"/>
          </w:tcPr>
          <w:p>
            <w:r>
              <w:rPr>
                <w:sz w:val="16"/>
              </w:rPr>
              <w:t>£73m</w:t>
            </w:r>
          </w:p>
        </w:tc>
        <w:tc>
          <w:tcPr>
            <w:tcW w:type="dxa" w:w="1728"/>
          </w:tcPr>
          <w:p>
            <w:r>
              <w:rPr>
                <w:sz w:val="16"/>
              </w:rPr>
              <w:t>£928m</w:t>
            </w:r>
          </w:p>
        </w:tc>
      </w:tr>
      <w:tr>
        <w:tc>
          <w:tcPr>
            <w:tcW w:type="dxa" w:w="1728"/>
          </w:tcPr>
          <w:p>
            <w:r>
              <w:rPr>
                <w:b/>
                <w:sz w:val="16"/>
              </w:rPr>
              <w:t>Mining, responsibly managed</w:t>
            </w:r>
          </w:p>
        </w:tc>
        <w:tc>
          <w:tcPr>
            <w:tcW w:type="dxa" w:w="1728"/>
          </w:tcPr>
          <w:p>
            <w:r>
              <w:rPr>
                <w:b/>
                <w:sz w:val="16"/>
              </w:rPr>
              <w:t>£128m</w:t>
            </w:r>
          </w:p>
        </w:tc>
        <w:tc>
          <w:tcPr>
            <w:tcW w:type="dxa" w:w="1728"/>
          </w:tcPr>
          <w:p>
            <w:r>
              <w:rPr>
                <w:b/>
                <w:sz w:val="16"/>
              </w:rPr>
              <w:t>11%</w:t>
            </w:r>
          </w:p>
        </w:tc>
        <w:tc>
          <w:tcPr>
            <w:tcW w:type="dxa" w:w="1728"/>
          </w:tcPr>
          <w:p>
            <w:r>
              <w:rPr>
                <w:sz w:val="16"/>
              </w:rPr>
              <w:t>£70m</w:t>
            </w:r>
          </w:p>
        </w:tc>
        <w:tc>
          <w:tcPr>
            <w:tcW w:type="dxa" w:w="1728"/>
          </w:tcPr>
          <w:p>
            <w:r>
              <w:rPr>
                <w:b/>
                <w:sz w:val="16"/>
              </w:rPr>
              <w:t>£1,016m</w:t>
            </w:r>
          </w:p>
        </w:tc>
      </w:tr>
    </w:tbl>
    <w:p>
      <w:r>
        <w:t xml:space="preserve">The five economic downsides are: </w:t>
      </w:r>
      <w:r>
        <w:rPr>
          <w:b/>
        </w:rPr>
        <w:t>value "leaking" out of NI</w:t>
      </w:r>
      <w:r>
        <w:t xml:space="preserve"> (when outside firms and workers, rather than local ones, do the work); a </w:t>
      </w:r>
      <w:r>
        <w:rPr>
          <w:b/>
        </w:rPr>
        <w:t>"closure cliff" and clean-up bill</w:t>
      </w:r>
      <w:r>
        <w:t xml:space="preserve"> (a mine's jobs and value end when it closes, and the clean-up falls on the public purse if it is not paid for in advance); </w:t>
      </w:r>
      <w:r>
        <w:rPr>
          <w:b/>
        </w:rPr>
        <w:t>displacing local farming and tourism</w:t>
      </w:r>
      <w:r>
        <w:t xml:space="preserve">; </w:t>
      </w:r>
      <w:r>
        <w:rPr>
          <w:b/>
        </w:rPr>
        <w:t>boom-and-bust</w:t>
      </w:r>
      <w:r>
        <w:t xml:space="preserve"> from volatile metal prices; and </w:t>
      </w:r>
      <w:r>
        <w:rPr>
          <w:b/>
        </w:rPr>
        <w:t>money sunk into a contested project</w:t>
      </w:r>
      <w:r>
        <w:t xml:space="preserve"> that may never proceed (Curraghinalt has already faced a roughly 21-year planning process and around £250m of proposed investment).</w:t>
      </w:r>
    </w:p>
    <w:p>
      <w:r>
        <w:rPr>
          <w:b/>
        </w:rPr>
        <w:t>What we found.</w:t>
      </w:r>
      <w:r>
        <w:t xml:space="preserve"> Mining done with little care carries economic downsides worth about </w:t>
      </w:r>
      <w:r>
        <w:rPr>
          <w:b/>
        </w:rPr>
        <w:t>36% of the value it creates</w:t>
      </w:r>
      <w:r>
        <w:t xml:space="preserve">, and its </w:t>
      </w:r>
      <w:r>
        <w:rPr>
          <w:b/>
        </w:rPr>
        <w:t>net value kept locally (about £639m) can actually fall below the do-nothing baseline (about £653m)</w:t>
      </w:r>
      <w:r>
        <w:t xml:space="preserve"> — badly-run mining can leave NI worse off. </w:t>
      </w:r>
      <w:r>
        <w:rPr>
          <w:b/>
        </w:rPr>
        <w:t>Recycling avoids almost all of these downsides.</w:t>
      </w:r>
      <w:r>
        <w:t xml:space="preserve"> And </w:t>
      </w:r>
      <w:r>
        <w:rPr>
          <w:b/>
        </w:rPr>
        <w:t>responsibly-managed mining cuts the downsides by about two-thirds</w:t>
      </w:r>
      <w:r>
        <w:t xml:space="preserve"> (from about £359m to £128m) and keeps the most value locally.</w:t>
      </w:r>
    </w:p>
    <w:p>
      <w:r>
        <w:rPr>
          <w:b/>
        </w:rPr>
        <w:t>Our recommendation, based on what we found.</w:t>
      </w:r>
      <w:r>
        <w:t xml:space="preserve"> Because lightly-managed mining can leave NI worse off, the Department should reduce economic downsides </w:t>
      </w:r>
      <w:r>
        <w:rPr>
          <w:b/>
        </w:rPr>
        <w:t>before</w:t>
      </w:r>
      <w:r>
        <w:t xml:space="preserve"> projects begin:</w:t>
      </w:r>
    </w:p>
    <w:p>
      <w:pPr>
        <w:pStyle w:val="ListBullet"/>
      </w:pPr>
      <w:r>
        <w:rPr>
          <w:b/>
        </w:rPr>
        <w:t>Require a net local benefit test.</w:t>
      </w:r>
      <w:r>
        <w:t xml:space="preserve"> Appraisal should show what remains after leakage, clean-up costs, displaced farming/tourism and stranded-capital risk, not only headline gross value.</w:t>
      </w:r>
    </w:p>
    <w:p>
      <w:pPr>
        <w:pStyle w:val="ListBullet"/>
      </w:pPr>
      <w:r>
        <w:rPr>
          <w:b/>
        </w:rPr>
        <w:t>Keep spending local.</w:t>
      </w:r>
      <w:r>
        <w:t xml:space="preserve"> Supported projects should use NI workers, apprentices and suppliers wherever possible, so wages and contracts stay in the region.</w:t>
      </w:r>
    </w:p>
    <w:p>
      <w:pPr>
        <w:pStyle w:val="ListBullet"/>
      </w:pPr>
      <w:r>
        <w:rPr>
          <w:b/>
        </w:rPr>
        <w:t>Make closure bonds non-negotiable.</w:t>
      </w:r>
      <w:r>
        <w:t xml:space="preserve"> A mine should pay into a ring-fenced clean-up fund up front, so taxpayers are not left with the bill.</w:t>
      </w:r>
    </w:p>
    <w:p>
      <w:pPr>
        <w:pStyle w:val="ListBullet"/>
      </w:pPr>
      <w:r>
        <w:rPr>
          <w:b/>
        </w:rPr>
        <w:t>Restore land progressively.</w:t>
      </w:r>
      <w:r>
        <w:t xml:space="preserve"> Ongoing restoration reduces the time farming, tourism and local amenity are disrupted.</w:t>
      </w:r>
    </w:p>
    <w:p>
      <w:pPr>
        <w:pStyle w:val="ListBullet"/>
      </w:pPr>
      <w:r>
        <w:rPr>
          <w:b/>
        </w:rPr>
        <w:t>Protect farming and tourism explicitly.</w:t>
      </w:r>
      <w:r>
        <w:t xml:space="preserve"> Licensing should show local losses as well as mining gains, especially in rural and scenic areas.</w:t>
      </w:r>
    </w:p>
    <w:p>
      <w:pPr>
        <w:pStyle w:val="ListBullet"/>
      </w:pPr>
      <w:r>
        <w:rPr>
          <w:b/>
        </w:rPr>
        <w:t>Reduce boom-and-bust risk.</w:t>
      </w:r>
      <w:r>
        <w:t xml:space="preserve"> Use phased investment, long-term contracts and price-floor arrangements to smooth income and avoid a sharp shock when a project closes.</w:t>
      </w:r>
    </w:p>
    <w:p>
      <w:pPr>
        <w:pStyle w:val="ListBullet"/>
      </w:pPr>
      <w:r>
        <w:rPr>
          <w:b/>
        </w:rPr>
        <w:t>Pair contested extraction with recycling capacity.</w:t>
      </w:r>
      <w:r>
        <w:t xml:space="preserve"> Recycling gives NI useful minerals capability even if a mine is delayed, stopped or becomes uneconomic.</w:t>
      </w:r>
    </w:p>
    <w:p>
      <w:pPr>
        <w:pStyle w:val="ListBullet"/>
      </w:pPr>
      <w:r>
        <w:rPr>
          <w:b/>
        </w:rPr>
        <w:t>Redesign or stop weak projects.</w:t>
      </w:r>
      <w:r>
        <w:t xml:space="preserve"> If local benefit, clean-up funding and community support cannot be made credible, the economic risk is too high.</w:t>
      </w:r>
    </w:p>
    <w:p>
      <w:pPr>
        <w:pStyle w:val="Heading2"/>
      </w:pPr>
      <w:r>
        <w:t>Summary of recommendations to the Department</w:t>
      </w:r>
    </w:p>
    <w:p>
      <w:pPr>
        <w:pStyle w:val="ListBullet"/>
      </w:pPr>
      <w:r>
        <w:rPr>
          <w:b/>
        </w:rPr>
        <w:t>Because collection is the immediate bottleneck, fix feedstock first.</w:t>
      </w:r>
      <w:r>
        <w:t xml:space="preserve"> Build take-back and collection routes for batteries, electronics, magnets, end-of-life vehicle parts and industrial scrap before relying on plant grants.</w:t>
      </w:r>
    </w:p>
    <w:p>
      <w:pPr>
        <w:pStyle w:val="ListBullet"/>
      </w:pPr>
      <w:r>
        <w:rPr>
          <w:b/>
        </w:rPr>
        <w:t>Because design rules give the best value for money, start with low-cost market rules.</w:t>
      </w:r>
      <w:r>
        <w:t xml:space="preserve"> Use recycled-content procurement, design-for-recycling standards and product passports to create demand for recovered material.</w:t>
      </w:r>
    </w:p>
    <w:p>
      <w:pPr>
        <w:pStyle w:val="ListBullet"/>
      </w:pPr>
      <w:r>
        <w:rPr>
          <w:b/>
        </w:rPr>
        <w:t>Because NI's gap is the missing middle, build processing and recovery capacity.</w:t>
      </w:r>
      <w:r>
        <w:t xml:space="preserve"> Help first commercial plants with cost-sharing, guarantees and long-term purchase contracts.</w:t>
      </w:r>
    </w:p>
    <w:p>
      <w:pPr>
        <w:pStyle w:val="ListBullet"/>
      </w:pPr>
      <w:r>
        <w:rPr>
          <w:b/>
        </w:rPr>
        <w:t>Because community acceptance is the binding constraint for extraction, make local benefit a gateway.</w:t>
      </w:r>
      <w:r>
        <w:t xml:space="preserve"> Require credible community-benefit agreements, local jobs, high standards and clean-up bonds before supporting new mining.</w:t>
      </w:r>
    </w:p>
    <w:p>
      <w:pPr>
        <w:pStyle w:val="ListBullet"/>
      </w:pPr>
      <w:r>
        <w:rPr>
          <w:b/>
        </w:rPr>
        <w:t>Because manufacturer support does little without material supply, sequence business support.</w:t>
      </w:r>
      <w:r>
        <w:t xml:space="preserve"> Support processors first, then manufacturers, with one DfE-led front door for strategic projects.</w:t>
      </w:r>
    </w:p>
    <w:p>
      <w:pPr>
        <w:pStyle w:val="ListBullet"/>
      </w:pPr>
      <w:r>
        <w:rPr>
          <w:b/>
        </w:rPr>
        <w:t>Because supply security is under-provided by the market, act as co-ordinator and insurer.</w:t>
      </w:r>
      <w:r>
        <w:t xml:space="preserve"> Monitor risk, diversify suppliers, hold a modest reserve and treat processing capacity as a security asset.</w:t>
      </w:r>
    </w:p>
    <w:p>
      <w:pPr>
        <w:pStyle w:val="ListBullet"/>
      </w:pPr>
      <w:r>
        <w:rPr>
          <w:b/>
        </w:rPr>
        <w:t>Because retained jobs are a policy choice, tie support to local content and skills.</w:t>
      </w:r>
      <w:r>
        <w:t xml:space="preserve"> Public support should come with apprenticeships, training places, NI supplier commitments and reporting on jobs kept in NI.</w:t>
      </w:r>
    </w:p>
    <w:p>
      <w:pPr>
        <w:pStyle w:val="ListBullet"/>
      </w:pPr>
      <w:r>
        <w:rPr>
          <w:b/>
        </w:rPr>
        <w:t>Because the economic case is strongest as a package, appraise the portfolio.</w:t>
      </w:r>
      <w:r>
        <w:t xml:space="preserve"> Count GVA, tax, exports, avoided imports and manufacturer resilience, while also subtracting leakage, closure liabilities, displaced farming/tourism and stranded-capital risk.</w:t>
      </w:r>
    </w:p>
    <w:p>
      <w:pPr>
        <w:pStyle w:val="Heading2"/>
      </w:pPr>
      <w:r>
        <w:t>Annex A — How this evidence was produced (the method, model and data, in plain terms)</w:t>
      </w:r>
    </w:p>
    <w:p>
      <w:r>
        <w:t>*This annex explains, without technical jargon, how the figures in this response were produced. A full technical report with the underlying detail can be supplied.*</w:t>
      </w:r>
    </w:p>
    <w:p>
      <w:pPr>
        <w:pStyle w:val="Heading3"/>
      </w:pPr>
      <w:r>
        <w:t>A.1 The method — comparing choices, not predicting the future</w:t>
      </w:r>
    </w:p>
    <w:p>
      <w:r>
        <w:t xml:space="preserve">We did </w:t>
      </w:r>
      <w:r>
        <w:rPr>
          <w:b/>
        </w:rPr>
        <w:t>not</w:t>
      </w:r>
      <w:r>
        <w:t xml:space="preserve"> try to forecast exactly what will happen. Instead, we built a working model of Northern Ireland's minerals system and used it to </w:t>
      </w:r>
      <w:r>
        <w:rPr>
          <w:b/>
        </w:rPr>
        <w:t>compare different policy choices over 30 years</w:t>
      </w:r>
      <w:r>
        <w:t xml:space="preserve">, asking a simple question each time: *which choice leaves NI better off?* Each model run is one complete, internally-consistent "story" of how the system would behave under one set of policies (for example, "recycling-led" versus "mining-led" versus "do nothing"). We then compare the stories side by side. This is why the response talks about the </w:t>
      </w:r>
      <w:r>
        <w:rPr>
          <w:b/>
        </w:rPr>
        <w:t>direction and ranking</w:t>
      </w:r>
      <w:r>
        <w:t xml:space="preserve"> of options rather than precise predictions.</w:t>
      </w:r>
    </w:p>
    <w:p>
      <w:pPr>
        <w:pStyle w:val="Heading3"/>
      </w:pPr>
      <w:r>
        <w:t>A.2 The model — four joined-up parts</w:t>
      </w:r>
    </w:p>
    <w:p>
      <w:r>
        <w:t>The model links four parts, each a well-established technique, so that a decision in one place flows through to the others:</w:t>
      </w:r>
    </w:p>
    <w:p>
      <w:pPr>
        <w:pStyle w:val="ListNumber"/>
      </w:pPr>
      <w:r>
        <w:rPr>
          <w:b/>
        </w:rPr>
        <w:t>The companies (a decision simulation).</w:t>
      </w:r>
      <w:r>
        <w:t xml:space="preserve"> We represent </w:t>
      </w:r>
      <w:r>
        <w:rPr>
          <w:b/>
        </w:rPr>
        <w:t>21 real, named Northern Ireland businesses</w:t>
      </w:r>
      <w:r>
        <w:t xml:space="preserve"> and let each one make its own decisions year by year — for example, whether to develop a mine (which only goes ahead if it is *both* commercially worthwhile *and* accepted by the local community), whether to invest in recycling, and how much recycled material to use. Each company's choices depend on its own real situation (its size, location and stage of development) and on whichever government policies are switched on in that run.</w:t>
      </w:r>
    </w:p>
    <w:p>
      <w:pPr>
        <w:pStyle w:val="ListNumber"/>
      </w:pPr>
      <w:r>
        <w:rPr>
          <w:b/>
        </w:rPr>
        <w:t>The materials stock-take.</w:t>
      </w:r>
      <w:r>
        <w:t xml:space="preserve"> For each of the ten minerals tracked, the model keeps a year-by-year tally of how much is needed, how much is mined in NI, how much is recycled, how much is imported, and any shortfall. Like a set of accounts, these figures must always add up — a basic check that the physical picture is consistent.</w:t>
      </w:r>
    </w:p>
    <w:p>
      <w:pPr>
        <w:pStyle w:val="ListNumber"/>
      </w:pPr>
      <w:r>
        <w:rPr>
          <w:b/>
        </w:rPr>
        <w:t>The economic ripple-effect calculator.</w:t>
      </w:r>
      <w:r>
        <w:t xml:space="preserve"> When one part of the economy grows, it creates work for suppliers and, through the wages it pays, for shops and services too. We use the </w:t>
      </w:r>
      <w:r>
        <w:rPr>
          <w:b/>
        </w:rPr>
        <w:t>standard official method ("input–output" analysis)</w:t>
      </w:r>
      <w:r>
        <w:t xml:space="preserve"> that governments worldwide use to estimate these knock-on jobs and value — not just the direct jobs in mining or recycling.</w:t>
      </w:r>
    </w:p>
    <w:p>
      <w:pPr>
        <w:pStyle w:val="ListNumber"/>
      </w:pPr>
      <w:r>
        <w:rPr>
          <w:b/>
        </w:rPr>
        <w:t>The whole-economy model.</w:t>
      </w:r>
      <w:r>
        <w:t xml:space="preserve"> Finally, a model of the wider NI economy lets </w:t>
      </w:r>
      <w:r>
        <w:rPr>
          <w:b/>
        </w:rPr>
        <w:t>prices and wages adjust</w:t>
      </w:r>
      <w:r>
        <w:t>, so the results reflect an economy that responds (for example, a mining boom can push up local wages), rather than a fixed snapshot.</w:t>
      </w:r>
    </w:p>
    <w:p>
      <w:r>
        <w:t>These parts feed into one another: the companies' decisions drive the materials stock-take; that drives the economic calculators; and the results feed back (for instance, higher wages make it harder to staff a mine). A final step shares the resulting jobs across Northern Ireland's 11 council areas, which is how we can say where the growth lands.</w:t>
      </w:r>
    </w:p>
    <w:p>
      <w:pPr>
        <w:pStyle w:val="Heading3"/>
      </w:pPr>
      <w:r>
        <w:t>A.3 The data — what is solid, and what is estimated</w:t>
      </w:r>
    </w:p>
    <w:p>
      <w:r>
        <w:rPr>
          <w:b/>
        </w:rPr>
        <w:t>Solid, sourced figures</w:t>
      </w:r>
      <w:r>
        <w:t xml:space="preserve"> (the anchors the model is built around):</w:t>
      </w:r>
    </w:p>
    <w:p>
      <w:pPr>
        <w:pStyle w:val="ListBullet"/>
      </w:pPr>
      <w:r>
        <w:t xml:space="preserve">the </w:t>
      </w:r>
      <w:r>
        <w:rPr>
          <w:b/>
        </w:rPr>
        <w:t>independent Minviro (2022) study</w:t>
      </w:r>
      <w:r>
        <w:t xml:space="preserve"> commissioned for this very review — the model is tuned to reproduce its results, so it starts from a recognised baseline;</w:t>
      </w:r>
    </w:p>
    <w:p>
      <w:pPr>
        <w:pStyle w:val="ListBullet"/>
      </w:pPr>
      <w:r>
        <w:rPr>
          <w:b/>
        </w:rPr>
        <w:t>official NISRA statistics</w:t>
      </w:r>
      <w:r>
        <w:t xml:space="preserve"> (Northern Ireland Statistics and Research Agency) for jobs, the typical wage (£37,100 a year, 2025) and trade;</w:t>
      </w:r>
    </w:p>
    <w:p>
      <w:pPr>
        <w:pStyle w:val="ListBullet"/>
      </w:pPr>
      <w:r>
        <w:t xml:space="preserve">the </w:t>
      </w:r>
      <w:r>
        <w:rPr>
          <w:b/>
        </w:rPr>
        <w:t>UK Critical Minerals Strategy (Vision 2035)</w:t>
      </w:r>
      <w:r>
        <w:t xml:space="preserve"> for the official targets and the projected growth in demand;</w:t>
      </w:r>
    </w:p>
    <w:p>
      <w:pPr>
        <w:pStyle w:val="ListBullet"/>
      </w:pPr>
      <w:r>
        <w:rPr>
          <w:b/>
        </w:rPr>
        <w:t>International Energy Agency</w:t>
      </w:r>
      <w:r>
        <w:t xml:space="preserve"> evidence on how concentrated world mineral supply is (for example, that one country supplies most rare earths);</w:t>
      </w:r>
    </w:p>
    <w:p>
      <w:pPr>
        <w:pStyle w:val="ListBullet"/>
      </w:pPr>
      <w:r>
        <w:t xml:space="preserve">a </w:t>
      </w:r>
      <w:r>
        <w:rPr>
          <w:b/>
        </w:rPr>
        <w:t>register of 21 real NI companies</w:t>
      </w:r>
      <w:r>
        <w:t xml:space="preserve"> that we compiled from public sources; and</w:t>
      </w:r>
    </w:p>
    <w:p>
      <w:pPr>
        <w:pStyle w:val="ListBullet"/>
      </w:pPr>
      <w:r>
        <w:t xml:space="preserve">the published resource figures for the </w:t>
      </w:r>
      <w:r>
        <w:rPr>
          <w:b/>
        </w:rPr>
        <w:t>Curraghinalt</w:t>
      </w:r>
      <w:r>
        <w:t xml:space="preserve"> deposit.</w:t>
      </w:r>
    </w:p>
    <w:p>
      <w:r>
        <w:rPr>
          <w:b/>
        </w:rPr>
        <w:t>Estimated, illustrative figures.</w:t>
      </w:r>
      <w:r>
        <w:t xml:space="preserve"> Some of the model's internal economic ratios — for example, exactly how much each industry buys from every other — are </w:t>
      </w:r>
      <w:r>
        <w:rPr>
          <w:b/>
        </w:rPr>
        <w:t>reasonable estimates rather than measured Northern Ireland data</w:t>
      </w:r>
      <w:r>
        <w:t>, because a full NI-specific economic table does not yet exist publicly. Every such value is clearly flagged in the model's data register, with its source and status. This is the main reason we present the findings as showing direction and scale rather than exact pounds.</w:t>
      </w:r>
    </w:p>
    <w:p>
      <w:pPr>
        <w:pStyle w:val="Heading3"/>
      </w:pPr>
      <w:r>
        <w:t>A.4 How we checked the model</w:t>
      </w:r>
    </w:p>
    <w:p>
      <w:pPr>
        <w:pStyle w:val="ListBullet"/>
      </w:pPr>
      <w:r>
        <w:t xml:space="preserve">It </w:t>
      </w:r>
      <w:r>
        <w:rPr>
          <w:b/>
        </w:rPr>
        <w:t>reproduces the independent Minviro results</w:t>
      </w:r>
      <w:r>
        <w:t xml:space="preserve"> on a like-for-like basis (a confidence check against outside evidence).</w:t>
      </w:r>
    </w:p>
    <w:p>
      <w:pPr>
        <w:pStyle w:val="ListBullet"/>
      </w:pPr>
      <w:r>
        <w:t xml:space="preserve">It passes </w:t>
      </w:r>
      <w:r>
        <w:rPr>
          <w:b/>
        </w:rPr>
        <w:t>61 automatic quality checks every time it runs</w:t>
      </w:r>
      <w:r>
        <w:t xml:space="preserve"> — for example, that the materials always add up, that nothing turns negative, and that the same inputs always give exactly the same answer.</w:t>
      </w:r>
    </w:p>
    <w:p>
      <w:pPr>
        <w:pStyle w:val="ListBullet"/>
      </w:pPr>
      <w:r>
        <w:t xml:space="preserve">It is </w:t>
      </w:r>
      <w:r>
        <w:rPr>
          <w:b/>
        </w:rPr>
        <w:t>transparent and repeatable</w:t>
      </w:r>
      <w:r>
        <w:t>: anyone with the model gets identical numbers, so the evidence can be independently checked.</w:t>
      </w:r>
    </w:p>
    <w:p>
      <w:pPr>
        <w:pStyle w:val="Heading3"/>
      </w:pPr>
      <w:r>
        <w:t>A.5 What this evidence can — and cannot — tell you</w:t>
      </w:r>
    </w:p>
    <w:p>
      <w:pPr>
        <w:pStyle w:val="ListBullet"/>
      </w:pPr>
      <w:r>
        <w:rPr>
          <w:b/>
        </w:rPr>
        <w:t>It can</w:t>
      </w:r>
      <w:r>
        <w:t xml:space="preserve"> show the *direction* of each effect, the *ranking* of policy options, and the *rough scale* of the benefits and downsides. These are robust.</w:t>
      </w:r>
    </w:p>
    <w:p>
      <w:pPr>
        <w:pStyle w:val="ListBullet"/>
      </w:pPr>
      <w:r>
        <w:rPr>
          <w:b/>
        </w:rPr>
        <w:t>It cannot</w:t>
      </w:r>
      <w:r>
        <w:t xml:space="preserve"> give precise, pound-for-pound forecasts of the future.</w:t>
      </w:r>
    </w:p>
    <w:p>
      <w:pPr>
        <w:pStyle w:val="ListBullet"/>
      </w:pPr>
      <w:r>
        <w:rPr>
          <w:b/>
        </w:rPr>
        <w:t>To go further:</w:t>
      </w:r>
      <w:r>
        <w:t xml:space="preserve"> with the Department's own data — a Northern Ireland economic table, NI recycling and waste figures, and a short survey of the firms involved — the model could be turned into a </w:t>
      </w:r>
      <w:r>
        <w:rPr>
          <w:b/>
        </w:rPr>
        <w:t>fully calibrated decision tool</w:t>
      </w:r>
      <w:r>
        <w:t xml:space="preserve"> for appraising specific proposals.</w:t>
      </w:r>
    </w:p>
    <w:p>
      <w:pPr>
        <w:pStyle w:val="Heading2"/>
      </w:pPr>
      <w:r>
        <w:t>Annex B — The 21 Northern Ireland businesses analysed</w:t>
      </w:r>
    </w:p>
    <w:p>
      <w:r>
        <w:t xml:space="preserve">The model represents </w:t>
      </w:r>
      <w:r>
        <w:rPr>
          <w:b/>
        </w:rPr>
        <w:t>21 real, named Northern Ireland operators</w:t>
      </w:r>
      <w:r>
        <w:t>, compiled from public sources and grouped into the five stages of the supply chain shown in the diagram above. They span the whole chain — from mining and quarrying, through collection and the single processing/recovery business, to the manufacturers that use the materials and the equipment makers that supply the sector. (Evidence basis: 13 are confirmed from company websites/press reporting and 8 from desk research; the detailed scores used in the model are desk estimates, flagged in the data register.)</w:t>
      </w:r>
    </w:p>
    <w:p>
      <w:pPr>
        <w:pStyle w:val="Heading3"/>
      </w:pPr>
      <w:r>
        <w:t>Primary / mining and quarrying</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Company</w:t>
            </w:r>
          </w:p>
        </w:tc>
        <w:tc>
          <w:tcPr>
            <w:tcW w:type="dxa" w:w="2160"/>
          </w:tcPr>
          <w:p>
            <w:r>
              <w:rPr>
                <w:b/>
                <w:sz w:val="16"/>
              </w:rPr>
              <w:t>What they do</w:t>
            </w:r>
          </w:p>
        </w:tc>
        <w:tc>
          <w:tcPr>
            <w:tcW w:type="dxa" w:w="2160"/>
          </w:tcPr>
          <w:p>
            <w:r>
              <w:rPr>
                <w:b/>
                <w:sz w:val="16"/>
              </w:rPr>
              <w:t>Location (council area)</w:t>
            </w:r>
          </w:p>
        </w:tc>
        <w:tc>
          <w:tcPr>
            <w:tcW w:type="dxa" w:w="2160"/>
          </w:tcPr>
          <w:p>
            <w:r>
              <w:rPr>
                <w:b/>
                <w:sz w:val="16"/>
              </w:rPr>
              <w:t>Status</w:t>
            </w:r>
          </w:p>
        </w:tc>
      </w:tr>
      <w:tr>
        <w:tc>
          <w:tcPr>
            <w:tcW w:type="dxa" w:w="2160"/>
          </w:tcPr>
          <w:p>
            <w:r>
              <w:rPr>
                <w:sz w:val="16"/>
              </w:rPr>
              <w:t>Dalradian Gold</w:t>
            </w:r>
          </w:p>
        </w:tc>
        <w:tc>
          <w:tcPr>
            <w:tcW w:type="dxa" w:w="2160"/>
          </w:tcPr>
          <w:p>
            <w:r>
              <w:rPr>
                <w:sz w:val="16"/>
              </w:rPr>
              <w:t>Proposed gold mine (also antimony, copper, tellurium) at Curraghinalt</w:t>
            </w:r>
          </w:p>
        </w:tc>
        <w:tc>
          <w:tcPr>
            <w:tcW w:type="dxa" w:w="2160"/>
          </w:tcPr>
          <w:p>
            <w:r>
              <w:rPr>
                <w:sz w:val="16"/>
              </w:rPr>
              <w:t>Curraghinalt · Fermanagh &amp; Omagh</w:t>
            </w:r>
          </w:p>
        </w:tc>
        <w:tc>
          <w:tcPr>
            <w:tcW w:type="dxa" w:w="2160"/>
          </w:tcPr>
          <w:p>
            <w:r>
              <w:rPr>
                <w:sz w:val="16"/>
              </w:rPr>
              <w:t>Proposed (contested)</w:t>
            </w:r>
          </w:p>
        </w:tc>
      </w:tr>
      <w:tr>
        <w:tc>
          <w:tcPr>
            <w:tcW w:type="dxa" w:w="2160"/>
          </w:tcPr>
          <w:p>
            <w:r>
              <w:rPr>
                <w:sz w:val="16"/>
              </w:rPr>
              <w:t>Galantas Gold</w:t>
            </w:r>
          </w:p>
        </w:tc>
        <w:tc>
          <w:tcPr>
            <w:tcW w:type="dxa" w:w="2160"/>
          </w:tcPr>
          <w:p>
            <w:r>
              <w:rPr>
                <w:sz w:val="16"/>
              </w:rPr>
              <w:t>Gold/silver mine operator</w:t>
            </w:r>
          </w:p>
        </w:tc>
        <w:tc>
          <w:tcPr>
            <w:tcW w:type="dxa" w:w="2160"/>
          </w:tcPr>
          <w:p>
            <w:r>
              <w:rPr>
                <w:sz w:val="16"/>
              </w:rPr>
              <w:t>Omagh · Fermanagh &amp; Omagh</w:t>
            </w:r>
          </w:p>
        </w:tc>
        <w:tc>
          <w:tcPr>
            <w:tcW w:type="dxa" w:w="2160"/>
          </w:tcPr>
          <w:p>
            <w:r>
              <w:rPr>
                <w:sz w:val="16"/>
              </w:rPr>
              <w:t>Care &amp; maintenance</w:t>
            </w:r>
          </w:p>
        </w:tc>
      </w:tr>
      <w:tr>
        <w:tc>
          <w:tcPr>
            <w:tcW w:type="dxa" w:w="2160"/>
          </w:tcPr>
          <w:p>
            <w:r>
              <w:rPr>
                <w:sz w:val="16"/>
              </w:rPr>
              <w:t>Conroy Gold and Natural Resources</w:t>
            </w:r>
          </w:p>
        </w:tc>
        <w:tc>
          <w:tcPr>
            <w:tcW w:type="dxa" w:w="2160"/>
          </w:tcPr>
          <w:p>
            <w:r>
              <w:rPr>
                <w:sz w:val="16"/>
              </w:rPr>
              <w:t>Gold and antimony exploration</w:t>
            </w:r>
          </w:p>
        </w:tc>
        <w:tc>
          <w:tcPr>
            <w:tcW w:type="dxa" w:w="2160"/>
          </w:tcPr>
          <w:p>
            <w:r>
              <w:rPr>
                <w:sz w:val="16"/>
              </w:rPr>
              <w:t>Longford-Down · Armagh, Banbridge &amp; Craigavon</w:t>
            </w:r>
          </w:p>
        </w:tc>
        <w:tc>
          <w:tcPr>
            <w:tcW w:type="dxa" w:w="2160"/>
          </w:tcPr>
          <w:p>
            <w:r>
              <w:rPr>
                <w:sz w:val="16"/>
              </w:rPr>
              <w:t>Exploration</w:t>
            </w:r>
          </w:p>
        </w:tc>
      </w:tr>
      <w:tr>
        <w:tc>
          <w:tcPr>
            <w:tcW w:type="dxa" w:w="2160"/>
          </w:tcPr>
          <w:p>
            <w:r>
              <w:rPr>
                <w:sz w:val="16"/>
              </w:rPr>
              <w:t>Irish Salt Mining and Exploration</w:t>
            </w:r>
          </w:p>
        </w:tc>
        <w:tc>
          <w:tcPr>
            <w:tcW w:type="dxa" w:w="2160"/>
          </w:tcPr>
          <w:p>
            <w:r>
              <w:rPr>
                <w:sz w:val="16"/>
              </w:rPr>
              <w:t>Rock-salt mine</w:t>
            </w:r>
          </w:p>
        </w:tc>
        <w:tc>
          <w:tcPr>
            <w:tcW w:type="dxa" w:w="2160"/>
          </w:tcPr>
          <w:p>
            <w:r>
              <w:rPr>
                <w:sz w:val="16"/>
              </w:rPr>
              <w:t>Kilroot · Mid &amp; East Antrim</w:t>
            </w:r>
          </w:p>
        </w:tc>
        <w:tc>
          <w:tcPr>
            <w:tcW w:type="dxa" w:w="2160"/>
          </w:tcPr>
          <w:p>
            <w:r>
              <w:rPr>
                <w:sz w:val="16"/>
              </w:rPr>
              <w:t>Operating</w:t>
            </w:r>
          </w:p>
        </w:tc>
      </w:tr>
      <w:tr>
        <w:tc>
          <w:tcPr>
            <w:tcW w:type="dxa" w:w="2160"/>
          </w:tcPr>
          <w:p>
            <w:r>
              <w:rPr>
                <w:sz w:val="16"/>
              </w:rPr>
              <w:t>Kilwaughter Minerals</w:t>
            </w:r>
          </w:p>
        </w:tc>
        <w:tc>
          <w:tcPr>
            <w:tcW w:type="dxa" w:w="2160"/>
          </w:tcPr>
          <w:p>
            <w:r>
              <w:rPr>
                <w:sz w:val="16"/>
              </w:rPr>
              <w:t>Quarry and lime/minerals processor</w:t>
            </w:r>
          </w:p>
        </w:tc>
        <w:tc>
          <w:tcPr>
            <w:tcW w:type="dxa" w:w="2160"/>
          </w:tcPr>
          <w:p>
            <w:r>
              <w:rPr>
                <w:sz w:val="16"/>
              </w:rPr>
              <w:t>Larne · Mid &amp; East Antrim</w:t>
            </w:r>
          </w:p>
        </w:tc>
        <w:tc>
          <w:tcPr>
            <w:tcW w:type="dxa" w:w="2160"/>
          </w:tcPr>
          <w:p>
            <w:r>
              <w:rPr>
                <w:sz w:val="16"/>
              </w:rPr>
              <w:t>Operating</w:t>
            </w:r>
          </w:p>
        </w:tc>
      </w:tr>
      <w:tr>
        <w:tc>
          <w:tcPr>
            <w:tcW w:type="dxa" w:w="2160"/>
          </w:tcPr>
          <w:p>
            <w:r>
              <w:rPr>
                <w:sz w:val="16"/>
              </w:rPr>
              <w:t>Breedon / Whitemountain</w:t>
            </w:r>
          </w:p>
        </w:tc>
        <w:tc>
          <w:tcPr>
            <w:tcW w:type="dxa" w:w="2160"/>
          </w:tcPr>
          <w:p>
            <w:r>
              <w:rPr>
                <w:sz w:val="16"/>
              </w:rPr>
              <w:t>Quarrying and construction materials (incl. recycled aggregates)</w:t>
            </w:r>
          </w:p>
        </w:tc>
        <w:tc>
          <w:tcPr>
            <w:tcW w:type="dxa" w:w="2160"/>
          </w:tcPr>
          <w:p>
            <w:r>
              <w:rPr>
                <w:sz w:val="16"/>
              </w:rPr>
              <w:t>Multiple NI sites</w:t>
            </w:r>
          </w:p>
        </w:tc>
        <w:tc>
          <w:tcPr>
            <w:tcW w:type="dxa" w:w="2160"/>
          </w:tcPr>
          <w:p>
            <w:r>
              <w:rPr>
                <w:sz w:val="16"/>
              </w:rPr>
              <w:t>Operating</w:t>
            </w:r>
          </w:p>
        </w:tc>
      </w:tr>
      <w:tr>
        <w:tc>
          <w:tcPr>
            <w:tcW w:type="dxa" w:w="2160"/>
          </w:tcPr>
          <w:p>
            <w:r>
              <w:rPr>
                <w:sz w:val="16"/>
              </w:rPr>
              <w:t>FP McCann</w:t>
            </w:r>
          </w:p>
        </w:tc>
        <w:tc>
          <w:tcPr>
            <w:tcW w:type="dxa" w:w="2160"/>
          </w:tcPr>
          <w:p>
            <w:r>
              <w:rPr>
                <w:sz w:val="16"/>
              </w:rPr>
              <w:t>Quarrying and concrete products</w:t>
            </w:r>
          </w:p>
        </w:tc>
        <w:tc>
          <w:tcPr>
            <w:tcW w:type="dxa" w:w="2160"/>
          </w:tcPr>
          <w:p>
            <w:r>
              <w:rPr>
                <w:sz w:val="16"/>
              </w:rPr>
              <w:t>Magherafelt · Mid Ulster</w:t>
            </w:r>
          </w:p>
        </w:tc>
        <w:tc>
          <w:tcPr>
            <w:tcW w:type="dxa" w:w="2160"/>
          </w:tcPr>
          <w:p>
            <w:r>
              <w:rPr>
                <w:sz w:val="16"/>
              </w:rPr>
              <w:t>Operating</w:t>
            </w:r>
          </w:p>
        </w:tc>
      </w:tr>
      <w:tr>
        <w:tc>
          <w:tcPr>
            <w:tcW w:type="dxa" w:w="2160"/>
          </w:tcPr>
          <w:p>
            <w:r>
              <w:rPr>
                <w:sz w:val="16"/>
              </w:rPr>
              <w:t>Mannok</w:t>
            </w:r>
          </w:p>
        </w:tc>
        <w:tc>
          <w:tcPr>
            <w:tcW w:type="dxa" w:w="2160"/>
          </w:tcPr>
          <w:p>
            <w:r>
              <w:rPr>
                <w:sz w:val="16"/>
              </w:rPr>
              <w:t>Cement, quarrying and construction materials</w:t>
            </w:r>
          </w:p>
        </w:tc>
        <w:tc>
          <w:tcPr>
            <w:tcW w:type="dxa" w:w="2160"/>
          </w:tcPr>
          <w:p>
            <w:r>
              <w:rPr>
                <w:sz w:val="16"/>
              </w:rPr>
              <w:t>Derrylin · Fermanagh &amp; Omagh</w:t>
            </w:r>
          </w:p>
        </w:tc>
        <w:tc>
          <w:tcPr>
            <w:tcW w:type="dxa" w:w="2160"/>
          </w:tcPr>
          <w:p>
            <w:r>
              <w:rPr>
                <w:sz w:val="16"/>
              </w:rPr>
              <w:t>Operating</w:t>
            </w:r>
          </w:p>
        </w:tc>
      </w:tr>
    </w:tbl>
    <w:p>
      <w:pPr>
        <w:pStyle w:val="Heading3"/>
      </w:pPr>
      <w:r>
        <w:t>Collection / feedstock (waste and recycling)</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Company</w:t>
            </w:r>
          </w:p>
        </w:tc>
        <w:tc>
          <w:tcPr>
            <w:tcW w:type="dxa" w:w="2160"/>
          </w:tcPr>
          <w:p>
            <w:r>
              <w:rPr>
                <w:b/>
                <w:sz w:val="16"/>
              </w:rPr>
              <w:t>What they do</w:t>
            </w:r>
          </w:p>
        </w:tc>
        <w:tc>
          <w:tcPr>
            <w:tcW w:type="dxa" w:w="2160"/>
          </w:tcPr>
          <w:p>
            <w:r>
              <w:rPr>
                <w:b/>
                <w:sz w:val="16"/>
              </w:rPr>
              <w:t>Location (council area)</w:t>
            </w:r>
          </w:p>
        </w:tc>
        <w:tc>
          <w:tcPr>
            <w:tcW w:type="dxa" w:w="2160"/>
          </w:tcPr>
          <w:p>
            <w:r>
              <w:rPr>
                <w:b/>
                <w:sz w:val="16"/>
              </w:rPr>
              <w:t>Status</w:t>
            </w:r>
          </w:p>
        </w:tc>
      </w:tr>
      <w:tr>
        <w:tc>
          <w:tcPr>
            <w:tcW w:type="dxa" w:w="2160"/>
          </w:tcPr>
          <w:p>
            <w:r>
              <w:rPr>
                <w:sz w:val="16"/>
              </w:rPr>
              <w:t>Re-Gen Waste</w:t>
            </w:r>
          </w:p>
        </w:tc>
        <w:tc>
          <w:tcPr>
            <w:tcW w:type="dxa" w:w="2160"/>
          </w:tcPr>
          <w:p>
            <w:r>
              <w:rPr>
                <w:sz w:val="16"/>
              </w:rPr>
              <w:t>Waste management and recycling collection</w:t>
            </w:r>
          </w:p>
        </w:tc>
        <w:tc>
          <w:tcPr>
            <w:tcW w:type="dxa" w:w="2160"/>
          </w:tcPr>
          <w:p>
            <w:r>
              <w:rPr>
                <w:sz w:val="16"/>
              </w:rPr>
              <w:t>Newry · Newry, Mourne &amp; Down</w:t>
            </w:r>
          </w:p>
        </w:tc>
        <w:tc>
          <w:tcPr>
            <w:tcW w:type="dxa" w:w="2160"/>
          </w:tcPr>
          <w:p>
            <w:r>
              <w:rPr>
                <w:sz w:val="16"/>
              </w:rPr>
              <w:t>Operating</w:t>
            </w:r>
          </w:p>
        </w:tc>
      </w:tr>
      <w:tr>
        <w:tc>
          <w:tcPr>
            <w:tcW w:type="dxa" w:w="2160"/>
          </w:tcPr>
          <w:p>
            <w:r>
              <w:rPr>
                <w:sz w:val="16"/>
              </w:rPr>
              <w:t>RiverRidge</w:t>
            </w:r>
          </w:p>
        </w:tc>
        <w:tc>
          <w:tcPr>
            <w:tcW w:type="dxa" w:w="2160"/>
          </w:tcPr>
          <w:p>
            <w:r>
              <w:rPr>
                <w:sz w:val="16"/>
              </w:rPr>
              <w:t>Waste and resource management</w:t>
            </w:r>
          </w:p>
        </w:tc>
        <w:tc>
          <w:tcPr>
            <w:tcW w:type="dxa" w:w="2160"/>
          </w:tcPr>
          <w:p>
            <w:r>
              <w:rPr>
                <w:sz w:val="16"/>
              </w:rPr>
              <w:t>Mallusk · Antrim &amp; Newtownabbey</w:t>
            </w:r>
          </w:p>
        </w:tc>
        <w:tc>
          <w:tcPr>
            <w:tcW w:type="dxa" w:w="2160"/>
          </w:tcPr>
          <w:p>
            <w:r>
              <w:rPr>
                <w:sz w:val="16"/>
              </w:rPr>
              <w:t>Operating</w:t>
            </w:r>
          </w:p>
        </w:tc>
      </w:tr>
      <w:tr>
        <w:tc>
          <w:tcPr>
            <w:tcW w:type="dxa" w:w="2160"/>
          </w:tcPr>
          <w:p>
            <w:r>
              <w:rPr>
                <w:sz w:val="16"/>
              </w:rPr>
              <w:t>Bryson Recycling</w:t>
            </w:r>
          </w:p>
        </w:tc>
        <w:tc>
          <w:tcPr>
            <w:tcW w:type="dxa" w:w="2160"/>
          </w:tcPr>
          <w:p>
            <w:r>
              <w:rPr>
                <w:sz w:val="16"/>
              </w:rPr>
              <w:t>Household collection, reuse and recycling (social enterprise)</w:t>
            </w:r>
          </w:p>
        </w:tc>
        <w:tc>
          <w:tcPr>
            <w:tcW w:type="dxa" w:w="2160"/>
          </w:tcPr>
          <w:p>
            <w:r>
              <w:rPr>
                <w:sz w:val="16"/>
              </w:rPr>
              <w:t>Belfast</w:t>
            </w:r>
          </w:p>
        </w:tc>
        <w:tc>
          <w:tcPr>
            <w:tcW w:type="dxa" w:w="2160"/>
          </w:tcPr>
          <w:p>
            <w:r>
              <w:rPr>
                <w:sz w:val="16"/>
              </w:rPr>
              <w:t>Operating</w:t>
            </w:r>
          </w:p>
        </w:tc>
      </w:tr>
      <w:tr>
        <w:tc>
          <w:tcPr>
            <w:tcW w:type="dxa" w:w="2160"/>
          </w:tcPr>
          <w:p>
            <w:r>
              <w:rPr>
                <w:sz w:val="16"/>
              </w:rPr>
              <w:t>Envirogreen Recycling</w:t>
            </w:r>
          </w:p>
        </w:tc>
        <w:tc>
          <w:tcPr>
            <w:tcW w:type="dxa" w:w="2160"/>
          </w:tcPr>
          <w:p>
            <w:r>
              <w:rPr>
                <w:sz w:val="16"/>
              </w:rPr>
              <w:t>Commercial recycling and waste management</w:t>
            </w:r>
          </w:p>
        </w:tc>
        <w:tc>
          <w:tcPr>
            <w:tcW w:type="dxa" w:w="2160"/>
          </w:tcPr>
          <w:p>
            <w:r>
              <w:rPr>
                <w:sz w:val="16"/>
              </w:rPr>
              <w:t>Armagh · Armagh, Banbridge &amp; Craigavon</w:t>
            </w:r>
          </w:p>
        </w:tc>
        <w:tc>
          <w:tcPr>
            <w:tcW w:type="dxa" w:w="2160"/>
          </w:tcPr>
          <w:p>
            <w:r>
              <w:rPr>
                <w:sz w:val="16"/>
              </w:rPr>
              <w:t>Operating</w:t>
            </w:r>
          </w:p>
        </w:tc>
      </w:tr>
      <w:tr>
        <w:tc>
          <w:tcPr>
            <w:tcW w:type="dxa" w:w="2160"/>
          </w:tcPr>
          <w:p>
            <w:r>
              <w:rPr>
                <w:sz w:val="16"/>
              </w:rPr>
              <w:t>Plaswire</w:t>
            </w:r>
          </w:p>
        </w:tc>
        <w:tc>
          <w:tcPr>
            <w:tcW w:type="dxa" w:w="2160"/>
          </w:tcPr>
          <w:p>
            <w:r>
              <w:rPr>
                <w:sz w:val="16"/>
              </w:rPr>
              <w:t>Recycler of wind-turbine blades and composites</w:t>
            </w:r>
          </w:p>
        </w:tc>
        <w:tc>
          <w:tcPr>
            <w:tcW w:type="dxa" w:w="2160"/>
          </w:tcPr>
          <w:p>
            <w:r>
              <w:rPr>
                <w:sz w:val="16"/>
              </w:rPr>
              <w:t>Lurgan · Armagh, Banbridge &amp; Craigavon</w:t>
            </w:r>
          </w:p>
        </w:tc>
        <w:tc>
          <w:tcPr>
            <w:tcW w:type="dxa" w:w="2160"/>
          </w:tcPr>
          <w:p>
            <w:r>
              <w:rPr>
                <w:sz w:val="16"/>
              </w:rPr>
              <w:t>Scaling up</w:t>
            </w:r>
          </w:p>
        </w:tc>
      </w:tr>
    </w:tbl>
    <w:p>
      <w:pPr>
        <w:pStyle w:val="Heading3"/>
      </w:pPr>
      <w:r>
        <w:t>Processing / recovery — the binding gap</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Company</w:t>
            </w:r>
          </w:p>
        </w:tc>
        <w:tc>
          <w:tcPr>
            <w:tcW w:type="dxa" w:w="2160"/>
          </w:tcPr>
          <w:p>
            <w:r>
              <w:rPr>
                <w:b/>
                <w:sz w:val="16"/>
              </w:rPr>
              <w:t>What they do</w:t>
            </w:r>
          </w:p>
        </w:tc>
        <w:tc>
          <w:tcPr>
            <w:tcW w:type="dxa" w:w="2160"/>
          </w:tcPr>
          <w:p>
            <w:r>
              <w:rPr>
                <w:b/>
                <w:sz w:val="16"/>
              </w:rPr>
              <w:t>Location (council area)</w:t>
            </w:r>
          </w:p>
        </w:tc>
        <w:tc>
          <w:tcPr>
            <w:tcW w:type="dxa" w:w="2160"/>
          </w:tcPr>
          <w:p>
            <w:r>
              <w:rPr>
                <w:b/>
                <w:sz w:val="16"/>
              </w:rPr>
              <w:t>Status</w:t>
            </w:r>
          </w:p>
        </w:tc>
      </w:tr>
      <w:tr>
        <w:tc>
          <w:tcPr>
            <w:tcW w:type="dxa" w:w="2160"/>
          </w:tcPr>
          <w:p>
            <w:r>
              <w:rPr>
                <w:sz w:val="16"/>
              </w:rPr>
              <w:t>Ionic Technologies</w:t>
            </w:r>
          </w:p>
        </w:tc>
        <w:tc>
          <w:tcPr>
            <w:tcW w:type="dxa" w:w="2160"/>
          </w:tcPr>
          <w:p>
            <w:r>
              <w:rPr>
                <w:sz w:val="16"/>
              </w:rPr>
              <w:t>Rare-earth magnet recycler — recovers critical minerals (400 tonnes/yr target)</w:t>
            </w:r>
          </w:p>
        </w:tc>
        <w:tc>
          <w:tcPr>
            <w:tcW w:type="dxa" w:w="2160"/>
          </w:tcPr>
          <w:p>
            <w:r>
              <w:rPr>
                <w:sz w:val="16"/>
              </w:rPr>
              <w:t>Belfast Harbour · Belfast</w:t>
            </w:r>
          </w:p>
        </w:tc>
        <w:tc>
          <w:tcPr>
            <w:tcW w:type="dxa" w:w="2160"/>
          </w:tcPr>
          <w:p>
            <w:r>
              <w:rPr>
                <w:sz w:val="16"/>
              </w:rPr>
              <w:t>Scaling up</w:t>
            </w:r>
          </w:p>
        </w:tc>
      </w:tr>
    </w:tbl>
    <w:p>
      <w:pPr>
        <w:pStyle w:val="Heading3"/>
      </w:pPr>
      <w:r>
        <w:t>Manufacturing (the businesses that use the materials)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Company</w:t>
            </w:r>
          </w:p>
        </w:tc>
        <w:tc>
          <w:tcPr>
            <w:tcW w:type="dxa" w:w="2160"/>
          </w:tcPr>
          <w:p>
            <w:r>
              <w:rPr>
                <w:b/>
                <w:sz w:val="16"/>
              </w:rPr>
              <w:t>What they do</w:t>
            </w:r>
          </w:p>
        </w:tc>
        <w:tc>
          <w:tcPr>
            <w:tcW w:type="dxa" w:w="2160"/>
          </w:tcPr>
          <w:p>
            <w:r>
              <w:rPr>
                <w:b/>
                <w:sz w:val="16"/>
              </w:rPr>
              <w:t>Location (council area)</w:t>
            </w:r>
          </w:p>
        </w:tc>
        <w:tc>
          <w:tcPr>
            <w:tcW w:type="dxa" w:w="2160"/>
          </w:tcPr>
          <w:p>
            <w:r>
              <w:rPr>
                <w:b/>
                <w:sz w:val="16"/>
              </w:rPr>
              <w:t>Status</w:t>
            </w:r>
          </w:p>
        </w:tc>
      </w:tr>
      <w:tr>
        <w:tc>
          <w:tcPr>
            <w:tcW w:type="dxa" w:w="2160"/>
          </w:tcPr>
          <w:p>
            <w:r>
              <w:rPr>
                <w:sz w:val="16"/>
              </w:rPr>
              <w:t>Encirc</w:t>
            </w:r>
          </w:p>
        </w:tc>
        <w:tc>
          <w:tcPr>
            <w:tcW w:type="dxa" w:w="2160"/>
          </w:tcPr>
          <w:p>
            <w:r>
              <w:rPr>
                <w:sz w:val="16"/>
              </w:rPr>
              <w:t>Container-glass manufacturer (uses recycled glass)</w:t>
            </w:r>
          </w:p>
        </w:tc>
        <w:tc>
          <w:tcPr>
            <w:tcW w:type="dxa" w:w="2160"/>
          </w:tcPr>
          <w:p>
            <w:r>
              <w:rPr>
                <w:sz w:val="16"/>
              </w:rPr>
              <w:t>Derrylin · Fermanagh &amp; Omagh</w:t>
            </w:r>
          </w:p>
        </w:tc>
        <w:tc>
          <w:tcPr>
            <w:tcW w:type="dxa" w:w="2160"/>
          </w:tcPr>
          <w:p>
            <w:r>
              <w:rPr>
                <w:sz w:val="16"/>
              </w:rPr>
              <w:t>Operating</w:t>
            </w:r>
          </w:p>
        </w:tc>
      </w:tr>
      <w:tr>
        <w:tc>
          <w:tcPr>
            <w:tcW w:type="dxa" w:w="2160"/>
          </w:tcPr>
          <w:p>
            <w:r>
              <w:rPr>
                <w:sz w:val="16"/>
              </w:rPr>
              <w:t>Wrightbus</w:t>
            </w:r>
          </w:p>
        </w:tc>
        <w:tc>
          <w:tcPr>
            <w:tcW w:type="dxa" w:w="2160"/>
          </w:tcPr>
          <w:p>
            <w:r>
              <w:rPr>
                <w:sz w:val="16"/>
              </w:rPr>
              <w:t>Zero-emission (electric/hydrogen) bus manufacturer</w:t>
            </w:r>
          </w:p>
        </w:tc>
        <w:tc>
          <w:tcPr>
            <w:tcW w:type="dxa" w:w="2160"/>
          </w:tcPr>
          <w:p>
            <w:r>
              <w:rPr>
                <w:sz w:val="16"/>
              </w:rPr>
              <w:t>Ballymena · Mid &amp; East Antrim</w:t>
            </w:r>
          </w:p>
        </w:tc>
        <w:tc>
          <w:tcPr>
            <w:tcW w:type="dxa" w:w="2160"/>
          </w:tcPr>
          <w:p>
            <w:r>
              <w:rPr>
                <w:sz w:val="16"/>
              </w:rPr>
              <w:t>Operating</w:t>
            </w:r>
          </w:p>
        </w:tc>
      </w:tr>
      <w:tr>
        <w:tc>
          <w:tcPr>
            <w:tcW w:type="dxa" w:w="2160"/>
          </w:tcPr>
          <w:p>
            <w:r>
              <w:rPr>
                <w:sz w:val="16"/>
              </w:rPr>
              <w:t>Seagate Technology</w:t>
            </w:r>
          </w:p>
        </w:tc>
        <w:tc>
          <w:tcPr>
            <w:tcW w:type="dxa" w:w="2160"/>
          </w:tcPr>
          <w:p>
            <w:r>
              <w:rPr>
                <w:sz w:val="16"/>
              </w:rPr>
              <w:t>Electronics / data-storage manufacturer</w:t>
            </w:r>
          </w:p>
        </w:tc>
        <w:tc>
          <w:tcPr>
            <w:tcW w:type="dxa" w:w="2160"/>
          </w:tcPr>
          <w:p>
            <w:r>
              <w:rPr>
                <w:sz w:val="16"/>
              </w:rPr>
              <w:t>Springtown · Derry City &amp; Strabane</w:t>
            </w:r>
          </w:p>
        </w:tc>
        <w:tc>
          <w:tcPr>
            <w:tcW w:type="dxa" w:w="2160"/>
          </w:tcPr>
          <w:p>
            <w:r>
              <w:rPr>
                <w:sz w:val="16"/>
              </w:rPr>
              <w:t>Operating</w:t>
            </w:r>
          </w:p>
        </w:tc>
      </w:tr>
      <w:tr>
        <w:tc>
          <w:tcPr>
            <w:tcW w:type="dxa" w:w="2160"/>
          </w:tcPr>
          <w:p>
            <w:r>
              <w:rPr>
                <w:sz w:val="16"/>
              </w:rPr>
              <w:t>Spirit AeroSystems Belfast</w:t>
            </w:r>
          </w:p>
        </w:tc>
        <w:tc>
          <w:tcPr>
            <w:tcW w:type="dxa" w:w="2160"/>
          </w:tcPr>
          <w:p>
            <w:r>
              <w:rPr>
                <w:sz w:val="16"/>
              </w:rPr>
              <w:t>Aerospace manufacturer</w:t>
            </w:r>
          </w:p>
        </w:tc>
        <w:tc>
          <w:tcPr>
            <w:tcW w:type="dxa" w:w="2160"/>
          </w:tcPr>
          <w:p>
            <w:r>
              <w:rPr>
                <w:sz w:val="16"/>
              </w:rPr>
              <w:t>Belfast</w:t>
            </w:r>
          </w:p>
        </w:tc>
        <w:tc>
          <w:tcPr>
            <w:tcW w:type="dxa" w:w="2160"/>
          </w:tcPr>
          <w:p>
            <w:r>
              <w:rPr>
                <w:sz w:val="16"/>
              </w:rPr>
              <w:t>In ownership transition</w:t>
            </w:r>
          </w:p>
        </w:tc>
      </w:tr>
      <w:tr>
        <w:tc>
          <w:tcPr>
            <w:tcW w:type="dxa" w:w="2160"/>
          </w:tcPr>
          <w:p>
            <w:r>
              <w:rPr>
                <w:sz w:val="16"/>
              </w:rPr>
              <w:t>Harland &amp; Wolff / Navantia UK</w:t>
            </w:r>
          </w:p>
        </w:tc>
        <w:tc>
          <w:tcPr>
            <w:tcW w:type="dxa" w:w="2160"/>
          </w:tcPr>
          <w:p>
            <w:r>
              <w:rPr>
                <w:sz w:val="16"/>
              </w:rPr>
              <w:t>Marine fabrication and offshore-wind structures</w:t>
            </w:r>
          </w:p>
        </w:tc>
        <w:tc>
          <w:tcPr>
            <w:tcW w:type="dxa" w:w="2160"/>
          </w:tcPr>
          <w:p>
            <w:r>
              <w:rPr>
                <w:sz w:val="16"/>
              </w:rPr>
              <w:t>Belfast</w:t>
            </w:r>
          </w:p>
        </w:tc>
        <w:tc>
          <w:tcPr>
            <w:tcW w:type="dxa" w:w="2160"/>
          </w:tcPr>
          <w:p>
            <w:r>
              <w:rPr>
                <w:sz w:val="16"/>
              </w:rPr>
              <w:t>Operating</w:t>
            </w:r>
          </w:p>
        </w:tc>
      </w:tr>
    </w:tbl>
    <w:p>
      <w:pPr>
        <w:pStyle w:val="Heading3"/>
      </w:pPr>
      <w:r>
        <w:t>Equipment and enabling</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6"/>
              </w:rPr>
              <w:t>Company</w:t>
            </w:r>
          </w:p>
        </w:tc>
        <w:tc>
          <w:tcPr>
            <w:tcW w:type="dxa" w:w="2160"/>
          </w:tcPr>
          <w:p>
            <w:r>
              <w:rPr>
                <w:b/>
                <w:sz w:val="16"/>
              </w:rPr>
              <w:t>What they do</w:t>
            </w:r>
          </w:p>
        </w:tc>
        <w:tc>
          <w:tcPr>
            <w:tcW w:type="dxa" w:w="2160"/>
          </w:tcPr>
          <w:p>
            <w:r>
              <w:rPr>
                <w:b/>
                <w:sz w:val="16"/>
              </w:rPr>
              <w:t>Location (council area)</w:t>
            </w:r>
          </w:p>
        </w:tc>
        <w:tc>
          <w:tcPr>
            <w:tcW w:type="dxa" w:w="2160"/>
          </w:tcPr>
          <w:p>
            <w:r>
              <w:rPr>
                <w:b/>
                <w:sz w:val="16"/>
              </w:rPr>
              <w:t>Status</w:t>
            </w:r>
          </w:p>
        </w:tc>
      </w:tr>
      <w:tr>
        <w:tc>
          <w:tcPr>
            <w:tcW w:type="dxa" w:w="2160"/>
          </w:tcPr>
          <w:p>
            <w:r>
              <w:rPr>
                <w:sz w:val="16"/>
              </w:rPr>
              <w:t>CDE Group</w:t>
            </w:r>
          </w:p>
        </w:tc>
        <w:tc>
          <w:tcPr>
            <w:tcW w:type="dxa" w:w="2160"/>
          </w:tcPr>
          <w:p>
            <w:r>
              <w:rPr>
                <w:sz w:val="16"/>
              </w:rPr>
              <w:t>Maker of minerals-processing and recycling equipment</w:t>
            </w:r>
          </w:p>
        </w:tc>
        <w:tc>
          <w:tcPr>
            <w:tcW w:type="dxa" w:w="2160"/>
          </w:tcPr>
          <w:p>
            <w:r>
              <w:rPr>
                <w:sz w:val="16"/>
              </w:rPr>
              <w:t>Cookstown · Mid Ulster</w:t>
            </w:r>
          </w:p>
        </w:tc>
        <w:tc>
          <w:tcPr>
            <w:tcW w:type="dxa" w:w="2160"/>
          </w:tcPr>
          <w:p>
            <w:r>
              <w:rPr>
                <w:sz w:val="16"/>
              </w:rPr>
              <w:t>Operating</w:t>
            </w:r>
          </w:p>
        </w:tc>
      </w:tr>
      <w:tr>
        <w:tc>
          <w:tcPr>
            <w:tcW w:type="dxa" w:w="2160"/>
          </w:tcPr>
          <w:p>
            <w:r>
              <w:rPr>
                <w:sz w:val="16"/>
              </w:rPr>
              <w:t>Terex (Powerscreen / Finlay)</w:t>
            </w:r>
          </w:p>
        </w:tc>
        <w:tc>
          <w:tcPr>
            <w:tcW w:type="dxa" w:w="2160"/>
          </w:tcPr>
          <w:p>
            <w:r>
              <w:rPr>
                <w:sz w:val="16"/>
              </w:rPr>
              <w:t>Maker of crushing, screening and recycling equipment</w:t>
            </w:r>
          </w:p>
        </w:tc>
        <w:tc>
          <w:tcPr>
            <w:tcW w:type="dxa" w:w="2160"/>
          </w:tcPr>
          <w:p>
            <w:r>
              <w:rPr>
                <w:sz w:val="16"/>
              </w:rPr>
              <w:t>Dungannon / Omagh · Mid Ulster</w:t>
            </w:r>
          </w:p>
        </w:tc>
        <w:tc>
          <w:tcPr>
            <w:tcW w:type="dxa" w:w="2160"/>
          </w:tcPr>
          <w:p>
            <w:r>
              <w:rPr>
                <w:sz w:val="16"/>
              </w:rPr>
              <w:t>Operating</w:t>
            </w:r>
          </w:p>
        </w:tc>
      </w:tr>
    </w:tbl>
    <w:p>
      <w:r>
        <w:t>*Northern Ireland's research base — Queen's University Belfast and its QUILL ionic-liquids laboratory — underpins the recycling cluster but is not counted among the 21 businesses.*</w:t>
      </w:r>
    </w:p>
    <w:p>
      <w:r>
        <w:t xml:space="preserve">*The detailed figures behind each answer, and the full technical and method documentation, can be supplied on request. All figures are model results under stated, partly-estimated assumptions and are offered as </w:t>
      </w:r>
      <w:r>
        <w:rPr>
          <w:b/>
        </w:rPr>
        <w:t>evidence on the likely direction and scale</w:t>
      </w:r>
      <w:r>
        <w:t xml:space="preserve"> of each effect, not as precise forecasts. We would welcome the chance to refine the model with the Department's own data so it can become a fully calibrated decision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