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CDA18" w14:textId="33179EA4" w:rsidR="009F72E9" w:rsidRDefault="009F72E9" w:rsidP="001E5E41"/>
    <w:p w14:paraId="2C2DBDD7" w14:textId="7C285333" w:rsidR="009F72E9" w:rsidRDefault="009F72E9" w:rsidP="009F72E9">
      <w:pPr>
        <w:pStyle w:val="2"/>
      </w:pPr>
      <w:r>
        <w:rPr>
          <w:rFonts w:hint="eastAsia"/>
        </w:rPr>
        <w:t>文学</w:t>
      </w:r>
    </w:p>
    <w:p w14:paraId="2AB4AEDF" w14:textId="18A9AF9D" w:rsidR="00063FF3" w:rsidRPr="00063FF3" w:rsidRDefault="00063FF3"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六欲：眼耳鼻舌身意</w:t>
      </w:r>
    </w:p>
    <w:p w14:paraId="306DB0EF" w14:textId="123231FF" w:rsidR="000350C0" w:rsidRDefault="00C71CB3"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sz w:val="22"/>
        </w:rPr>
        <w:t>医圣东汉张仲景《伤寒杂病论》 药王唐朝孙思邈《千金药方》《唐新本草》 明代李时珍《本草纲目》、《</w:t>
      </w:r>
      <w:r w:rsidRPr="004B5500">
        <w:rPr>
          <w:rFonts w:ascii="微软雅黑" w:eastAsia="微软雅黑" w:hAnsi="微软雅黑" w:cs="Arial"/>
          <w:color w:val="333333"/>
          <w:sz w:val="22"/>
          <w:shd w:val="clear" w:color="auto" w:fill="FFFFFF"/>
        </w:rPr>
        <w:t>奇经八脉考</w:t>
      </w:r>
      <w:r w:rsidRPr="004B5500">
        <w:rPr>
          <w:rFonts w:ascii="微软雅黑" w:eastAsia="微软雅黑" w:hAnsi="微软雅黑" w:hint="eastAsia"/>
          <w:sz w:val="22"/>
        </w:rPr>
        <w:t>》、</w:t>
      </w:r>
      <w:r w:rsidRPr="004B5500">
        <w:rPr>
          <w:rFonts w:ascii="微软雅黑" w:eastAsia="微软雅黑" w:hAnsi="微软雅黑" w:cs="Arial"/>
          <w:color w:val="333333"/>
          <w:sz w:val="22"/>
          <w:shd w:val="clear" w:color="auto" w:fill="FFFFFF"/>
        </w:rPr>
        <w:t>《濒湖脉学》</w:t>
      </w:r>
    </w:p>
    <w:p w14:paraId="6A860549" w14:textId="1AF6557B" w:rsidR="00F42628" w:rsidRPr="00F42628"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脉学之宗，扁鹊；华佗五禽戏，虎鹿熊猿鸟。</w:t>
      </w:r>
    </w:p>
    <w:p w14:paraId="773A0FD2" w14:textId="1BB2D4CD" w:rsidR="00F42628" w:rsidRPr="007C1BF1"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四大医书：黄帝内经，难经、神农本草经、伤寒杂兵论。</w:t>
      </w:r>
    </w:p>
    <w:p w14:paraId="369A7887" w14:textId="1DBB4BDC"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最早的脉学专著：西晋王叔和；</w:t>
      </w:r>
    </w:p>
    <w:p w14:paraId="3559FF01" w14:textId="16A389B2"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第一部临床急救手册：</w:t>
      </w:r>
      <w:r w:rsidR="00DA3CA6">
        <w:rPr>
          <w:rFonts w:ascii="微软雅黑" w:eastAsia="微软雅黑" w:hAnsi="微软雅黑" w:hint="eastAsia"/>
          <w:sz w:val="22"/>
        </w:rPr>
        <w:t>东晋</w:t>
      </w:r>
      <w:r w:rsidR="00DA3CA6" w:rsidRPr="00DA3CA6">
        <w:rPr>
          <w:rFonts w:ascii="微软雅黑" w:eastAsia="微软雅黑" w:hAnsi="微软雅黑" w:hint="eastAsia"/>
          <w:sz w:val="22"/>
        </w:rPr>
        <w:t>葛洪</w:t>
      </w:r>
      <w:r w:rsidR="00DA3CA6">
        <w:rPr>
          <w:rFonts w:ascii="微软雅黑" w:eastAsia="微软雅黑" w:hAnsi="微软雅黑" w:hint="eastAsia"/>
          <w:sz w:val="22"/>
        </w:rPr>
        <w:t xml:space="preserve"> </w:t>
      </w:r>
      <w:r>
        <w:rPr>
          <w:rFonts w:ascii="微软雅黑" w:eastAsia="微软雅黑" w:hAnsi="微软雅黑" w:hint="eastAsia"/>
          <w:sz w:val="22"/>
        </w:rPr>
        <w:t>肘后急备方；</w:t>
      </w:r>
    </w:p>
    <w:p w14:paraId="4DCD511C" w14:textId="18E02956" w:rsidR="007C1BF1" w:rsidRPr="004B5500"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医学典故，药食同源-伊尹；言不二价-韩康；杏林-董奉；坐堂-张仲景；青囊-华佗；悬壶-壶翁、费长房</w:t>
      </w:r>
      <w:r w:rsidR="0058582B">
        <w:rPr>
          <w:rFonts w:ascii="微软雅黑" w:eastAsia="微软雅黑" w:hAnsi="微软雅黑" w:hint="eastAsia"/>
          <w:sz w:val="22"/>
        </w:rPr>
        <w:t>。</w:t>
      </w:r>
    </w:p>
    <w:p w14:paraId="7E6AD6B8" w14:textId="0FF9727A" w:rsidR="007F028F" w:rsidRPr="004B5500" w:rsidRDefault="007F028F"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color w:val="333333"/>
          <w:sz w:val="22"/>
          <w:shd w:val="clear" w:color="auto" w:fill="FFFFFF"/>
        </w:rPr>
        <w:t>西汉</w:t>
      </w:r>
      <w:r w:rsidRPr="004B5500">
        <w:rPr>
          <w:rFonts w:ascii="微软雅黑" w:eastAsia="微软雅黑" w:hAnsi="微软雅黑" w:cs="Arial" w:hint="eastAsia"/>
          <w:color w:val="333333"/>
          <w:sz w:val="22"/>
          <w:shd w:val="clear" w:color="auto" w:fill="FFFFFF"/>
        </w:rPr>
        <w:t xml:space="preserve"> </w:t>
      </w:r>
      <w:r w:rsidRPr="004B5500">
        <w:rPr>
          <w:rFonts w:ascii="微软雅黑" w:eastAsia="微软雅黑" w:hAnsi="微软雅黑" w:cs="Arial"/>
          <w:color w:val="333333"/>
          <w:sz w:val="22"/>
          <w:shd w:val="clear" w:color="auto" w:fill="FFFFFF"/>
        </w:rPr>
        <w:t>氾胜之</w:t>
      </w:r>
      <w:r w:rsidRPr="004B5500">
        <w:rPr>
          <w:rFonts w:ascii="微软雅黑" w:eastAsia="微软雅黑" w:hAnsi="微软雅黑" w:hint="eastAsia"/>
          <w:color w:val="333333"/>
          <w:sz w:val="22"/>
          <w:shd w:val="clear" w:color="auto" w:fill="FFFFFF"/>
        </w:rPr>
        <w:t>《汜胜之书》；南北朝北魏贾思勰《齐民要术》；</w:t>
      </w:r>
      <w:r w:rsidRPr="004B5500">
        <w:rPr>
          <w:rFonts w:ascii="微软雅黑" w:eastAsia="微软雅黑" w:hAnsi="微软雅黑" w:cs="Arial"/>
          <w:color w:val="333333"/>
          <w:sz w:val="22"/>
          <w:shd w:val="clear" w:color="auto" w:fill="FFFFFF"/>
        </w:rPr>
        <w:t>元代王祯</w:t>
      </w:r>
      <w:r w:rsidRPr="004B5500">
        <w:rPr>
          <w:rFonts w:ascii="微软雅黑" w:eastAsia="微软雅黑" w:hAnsi="微软雅黑" w:hint="eastAsia"/>
          <w:color w:val="333333"/>
          <w:sz w:val="22"/>
          <w:shd w:val="clear" w:color="auto" w:fill="FFFFFF"/>
        </w:rPr>
        <w:t>《农书》；</w:t>
      </w:r>
      <w:r w:rsidR="00D2323B" w:rsidRPr="004B5500">
        <w:rPr>
          <w:rFonts w:ascii="微软雅黑" w:eastAsia="微软雅黑" w:hAnsi="微软雅黑" w:hint="eastAsia"/>
          <w:color w:val="333333"/>
          <w:sz w:val="22"/>
          <w:shd w:val="clear" w:color="auto" w:fill="FFFFFF"/>
        </w:rPr>
        <w:t>明代徐光启</w:t>
      </w:r>
      <w:r w:rsidRPr="004B5500">
        <w:rPr>
          <w:rFonts w:ascii="微软雅黑" w:eastAsia="微软雅黑" w:hAnsi="微软雅黑" w:hint="eastAsia"/>
          <w:color w:val="333333"/>
          <w:sz w:val="22"/>
          <w:shd w:val="clear" w:color="auto" w:fill="FFFFFF"/>
        </w:rPr>
        <w:t>《农政全书》</w:t>
      </w:r>
      <w:r w:rsidR="00D2323B" w:rsidRPr="004B5500">
        <w:rPr>
          <w:rFonts w:ascii="微软雅黑" w:eastAsia="微软雅黑" w:hAnsi="微软雅黑" w:hint="eastAsia"/>
          <w:color w:val="333333"/>
          <w:sz w:val="22"/>
          <w:shd w:val="clear" w:color="auto" w:fill="FFFFFF"/>
        </w:rPr>
        <w:t>；</w:t>
      </w:r>
      <w:r w:rsidR="00D2323B" w:rsidRPr="004B5500">
        <w:rPr>
          <w:rFonts w:ascii="微软雅黑" w:eastAsia="微软雅黑" w:hAnsi="微软雅黑" w:cs="Arial"/>
          <w:color w:val="333333"/>
          <w:sz w:val="22"/>
          <w:shd w:val="clear" w:color="auto" w:fill="FFFFFF"/>
        </w:rPr>
        <w:t>元朝司农司《农桑辑要》</w:t>
      </w:r>
      <w:r w:rsidR="00D2323B" w:rsidRPr="004B5500">
        <w:rPr>
          <w:rFonts w:ascii="微软雅黑" w:eastAsia="微软雅黑" w:hAnsi="微软雅黑" w:cs="Arial" w:hint="eastAsia"/>
          <w:color w:val="333333"/>
          <w:sz w:val="22"/>
          <w:shd w:val="clear" w:color="auto" w:fill="FFFFFF"/>
        </w:rPr>
        <w:t>；</w:t>
      </w:r>
    </w:p>
    <w:p w14:paraId="6FA9656B" w14:textId="2D2AB9A4" w:rsidR="00D2323B" w:rsidRPr="004B5500" w:rsidRDefault="00D2323B"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color w:val="333333"/>
          <w:sz w:val="22"/>
          <w:shd w:val="clear" w:color="auto" w:fill="FFFFFF"/>
        </w:rPr>
        <w:t>最早的一部文学评论著作 刘勰 《文心雕龙》</w:t>
      </w:r>
    </w:p>
    <w:p w14:paraId="5B20978D" w14:textId="0DA28385" w:rsidR="004B5500" w:rsidRDefault="004B5500"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hint="eastAsia"/>
          <w:color w:val="333333"/>
          <w:sz w:val="22"/>
          <w:shd w:val="clear" w:color="auto" w:fill="FFFFFF"/>
        </w:rPr>
        <w:t xml:space="preserve">第一部笔记小说集是 </w:t>
      </w:r>
      <w:r w:rsidRPr="004B5500">
        <w:rPr>
          <w:rFonts w:ascii="微软雅黑" w:eastAsia="微软雅黑" w:hAnsi="微软雅黑" w:cs="Arial"/>
          <w:color w:val="333333"/>
          <w:sz w:val="22"/>
          <w:shd w:val="clear" w:color="auto" w:fill="FFFFFF"/>
        </w:rPr>
        <w:t>南北朝</w:t>
      </w:r>
      <w:r w:rsidRPr="004B5500">
        <w:rPr>
          <w:rFonts w:ascii="微软雅黑" w:eastAsia="微软雅黑" w:hAnsi="微软雅黑" w:cs="Arial" w:hint="eastAsia"/>
          <w:color w:val="333333"/>
          <w:sz w:val="22"/>
          <w:shd w:val="clear" w:color="auto" w:fill="FFFFFF"/>
        </w:rPr>
        <w:t>刘宋宗室临川王刘义庆《世说新语》</w:t>
      </w:r>
    </w:p>
    <w:p w14:paraId="2E9C356C" w14:textId="5B6C1C65" w:rsidR="00D25F3E" w:rsidRDefault="00D25F3E" w:rsidP="001E5E41">
      <w:pPr>
        <w:pStyle w:val="a3"/>
        <w:numPr>
          <w:ilvl w:val="0"/>
          <w:numId w:val="1"/>
        </w:numPr>
        <w:ind w:firstLineChars="0"/>
        <w:rPr>
          <w:rFonts w:ascii="微软雅黑" w:eastAsia="微软雅黑" w:hAnsi="微软雅黑" w:cs="Arial"/>
          <w:color w:val="333333"/>
          <w:sz w:val="22"/>
          <w:shd w:val="clear" w:color="auto" w:fill="FFFFFF"/>
        </w:rPr>
      </w:pPr>
      <w:r w:rsidRPr="00D25F3E">
        <w:rPr>
          <w:rFonts w:ascii="微软雅黑" w:eastAsia="微软雅黑" w:hAnsi="微软雅黑" w:cs="Arial" w:hint="eastAsia"/>
          <w:color w:val="333333"/>
          <w:sz w:val="22"/>
          <w:shd w:val="clear" w:color="auto" w:fill="FFFFFF"/>
        </w:rPr>
        <w:t>中国古代文言纪实小说的第一部总集</w:t>
      </w:r>
      <w:r w:rsidR="00FD705C" w:rsidRPr="00FD705C">
        <w:rPr>
          <w:rFonts w:ascii="微软雅黑" w:eastAsia="微软雅黑" w:hAnsi="微软雅黑" w:cs="Arial" w:hint="eastAsia"/>
          <w:color w:val="333333"/>
          <w:sz w:val="22"/>
          <w:shd w:val="clear" w:color="auto" w:fill="FFFFFF"/>
        </w:rPr>
        <w:t>宋朝的《太平广记》</w:t>
      </w:r>
      <w:r w:rsidRPr="00D25F3E">
        <w:rPr>
          <w:rFonts w:ascii="微软雅黑" w:eastAsia="微软雅黑" w:hAnsi="微软雅黑" w:cs="Arial" w:hint="eastAsia"/>
          <w:color w:val="333333"/>
          <w:sz w:val="22"/>
          <w:shd w:val="clear" w:color="auto" w:fill="FFFFFF"/>
        </w:rPr>
        <w:t>。</w:t>
      </w:r>
    </w:p>
    <w:p w14:paraId="1A34A2EA" w14:textId="22434759" w:rsidR="007F028F" w:rsidRDefault="00FD705C" w:rsidP="001E5E41">
      <w:pPr>
        <w:pStyle w:val="a3"/>
        <w:numPr>
          <w:ilvl w:val="0"/>
          <w:numId w:val="1"/>
        </w:numPr>
        <w:ind w:firstLineChars="0"/>
        <w:rPr>
          <w:rFonts w:ascii="微软雅黑" w:eastAsia="微软雅黑" w:hAnsi="微软雅黑" w:cs="Arial"/>
          <w:color w:val="333333"/>
          <w:sz w:val="22"/>
          <w:shd w:val="clear" w:color="auto" w:fill="FFFFFF"/>
        </w:rPr>
      </w:pPr>
      <w:r w:rsidRPr="00FD705C">
        <w:rPr>
          <w:rFonts w:ascii="微软雅黑" w:eastAsia="微软雅黑" w:hAnsi="微软雅黑" w:cs="Arial" w:hint="eastAsia"/>
          <w:color w:val="333333"/>
          <w:sz w:val="22"/>
          <w:shd w:val="clear" w:color="auto" w:fill="FFFFFF"/>
        </w:rPr>
        <w:t>中国类书之冠的</w:t>
      </w:r>
      <w:r>
        <w:rPr>
          <w:rFonts w:ascii="微软雅黑" w:eastAsia="微软雅黑" w:hAnsi="微软雅黑" w:cs="Arial" w:hint="eastAsia"/>
          <w:color w:val="333333"/>
          <w:sz w:val="22"/>
          <w:shd w:val="clear" w:color="auto" w:fill="FFFFFF"/>
        </w:rPr>
        <w:t>宋朝的</w:t>
      </w:r>
      <w:r w:rsidRPr="00FD705C">
        <w:rPr>
          <w:rFonts w:ascii="微软雅黑" w:eastAsia="微软雅黑" w:hAnsi="微软雅黑" w:cs="Arial" w:hint="eastAsia"/>
          <w:color w:val="333333"/>
          <w:sz w:val="22"/>
          <w:shd w:val="clear" w:color="auto" w:fill="FFFFFF"/>
        </w:rPr>
        <w:t>《太平御览》</w:t>
      </w:r>
    </w:p>
    <w:p w14:paraId="0A14F328" w14:textId="480F687E" w:rsidR="00310F35" w:rsidRDefault="00AA0314" w:rsidP="001E5E41">
      <w:pPr>
        <w:pStyle w:val="a3"/>
        <w:numPr>
          <w:ilvl w:val="0"/>
          <w:numId w:val="1"/>
        </w:numPr>
        <w:ind w:firstLineChars="0"/>
        <w:rPr>
          <w:rFonts w:ascii="微软雅黑" w:eastAsia="微软雅黑" w:hAnsi="微软雅黑" w:cs="Arial"/>
          <w:color w:val="333333"/>
          <w:sz w:val="22"/>
          <w:shd w:val="clear" w:color="auto" w:fill="FFFFFF"/>
        </w:rPr>
      </w:pPr>
      <w:r w:rsidRPr="00AA0314">
        <w:rPr>
          <w:rFonts w:ascii="微软雅黑" w:eastAsia="微软雅黑" w:hAnsi="微软雅黑" w:cs="Arial" w:hint="eastAsia"/>
          <w:color w:val="333333"/>
          <w:sz w:val="22"/>
          <w:shd w:val="clear" w:color="auto" w:fill="FFFFFF"/>
        </w:rPr>
        <w:t>南北朝时期梁朝</w:t>
      </w:r>
      <w:r>
        <w:rPr>
          <w:rFonts w:ascii="微软雅黑" w:eastAsia="微软雅黑" w:hAnsi="微软雅黑" w:cs="Arial" w:hint="eastAsia"/>
          <w:color w:val="333333"/>
          <w:sz w:val="22"/>
          <w:shd w:val="clear" w:color="auto" w:fill="FFFFFF"/>
        </w:rPr>
        <w:t>《千字文》；</w:t>
      </w:r>
      <w:r w:rsidR="006A2131">
        <w:rPr>
          <w:rFonts w:ascii="微软雅黑" w:eastAsia="微软雅黑" w:hAnsi="微软雅黑" w:cs="Arial" w:hint="eastAsia"/>
          <w:color w:val="333333"/>
          <w:sz w:val="22"/>
          <w:shd w:val="clear" w:color="auto" w:fill="FFFFFF"/>
        </w:rPr>
        <w:t>北宋《百家姓》；</w:t>
      </w:r>
      <w:r w:rsidR="00310F35">
        <w:rPr>
          <w:rFonts w:ascii="微软雅黑" w:eastAsia="微软雅黑" w:hAnsi="微软雅黑" w:cs="Arial" w:hint="eastAsia"/>
          <w:color w:val="333333"/>
          <w:sz w:val="22"/>
          <w:shd w:val="clear" w:color="auto" w:fill="FFFFFF"/>
        </w:rPr>
        <w:t>宋代《三字经》、</w:t>
      </w:r>
    </w:p>
    <w:p w14:paraId="2A11381F" w14:textId="3D8F1C85" w:rsidR="00324170" w:rsidRDefault="00324170"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明代</w:t>
      </w:r>
      <w:r w:rsidRPr="00324170">
        <w:rPr>
          <w:rFonts w:ascii="微软雅黑" w:eastAsia="微软雅黑" w:hAnsi="微软雅黑" w:cs="Arial" w:hint="eastAsia"/>
          <w:color w:val="333333"/>
          <w:sz w:val="22"/>
          <w:shd w:val="clear" w:color="auto" w:fill="FFFFFF"/>
        </w:rPr>
        <w:t>冯梦龙创作的《喻世明言》《警世通言》和《醒世恒言》以及</w:t>
      </w:r>
      <w:r w:rsidRPr="00324170">
        <w:rPr>
          <w:rFonts w:ascii="微软雅黑" w:eastAsia="微软雅黑" w:hAnsi="微软雅黑" w:cs="Arial"/>
          <w:color w:val="333333"/>
          <w:sz w:val="22"/>
          <w:shd w:val="clear" w:color="auto" w:fill="FFFFFF"/>
        </w:rPr>
        <w:t>明代</w:t>
      </w:r>
      <w:r w:rsidRPr="00324170">
        <w:rPr>
          <w:rFonts w:ascii="微软雅黑" w:eastAsia="微软雅黑" w:hAnsi="微软雅黑" w:cs="Arial" w:hint="eastAsia"/>
          <w:color w:val="333333"/>
          <w:sz w:val="22"/>
          <w:shd w:val="clear" w:color="auto" w:fill="FFFFFF"/>
        </w:rPr>
        <w:t>凌濛初创作的《初刻拍案惊奇》和《二刻拍案惊奇》</w:t>
      </w:r>
    </w:p>
    <w:p w14:paraId="3645E77E" w14:textId="15A949DF" w:rsidR="00EA4153" w:rsidRDefault="005F186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成立在南宋朱熹</w:t>
      </w:r>
      <w:r w:rsidR="007E4B19" w:rsidRPr="007E4B19">
        <w:rPr>
          <w:rFonts w:ascii="微软雅黑" w:eastAsia="微软雅黑" w:hAnsi="微软雅黑" w:cs="Arial" w:hint="eastAsia"/>
          <w:color w:val="333333"/>
          <w:sz w:val="22"/>
          <w:shd w:val="clear" w:color="auto" w:fill="FFFFFF"/>
        </w:rPr>
        <w:t>四书是指《大学》《中庸》《论语》和《孟子》；</w:t>
      </w:r>
      <w:r w:rsidR="007E4B19" w:rsidRPr="007E4B19">
        <w:rPr>
          <w:rFonts w:ascii="微软雅黑" w:eastAsia="微软雅黑" w:hAnsi="微软雅黑" w:cs="Arial"/>
          <w:color w:val="333333"/>
          <w:sz w:val="22"/>
          <w:shd w:val="clear" w:color="auto" w:fill="FFFFFF"/>
        </w:rPr>
        <w:t xml:space="preserve"> 五经是指《诗经》、《尚书》《礼记》《周易》《春秋》，简称为“诗、书、礼、易、春秋”</w:t>
      </w:r>
    </w:p>
    <w:p w14:paraId="0514DF90" w14:textId="0213C541" w:rsidR="00333AC9" w:rsidRDefault="00333AC9" w:rsidP="001E5E41">
      <w:pPr>
        <w:pStyle w:val="a3"/>
        <w:numPr>
          <w:ilvl w:val="0"/>
          <w:numId w:val="1"/>
        </w:numPr>
        <w:ind w:firstLineChars="0"/>
        <w:rPr>
          <w:rFonts w:ascii="微软雅黑" w:eastAsia="微软雅黑" w:hAnsi="微软雅黑" w:cs="Arial"/>
          <w:color w:val="333333"/>
          <w:sz w:val="22"/>
          <w:shd w:val="clear" w:color="auto" w:fill="FFFFFF"/>
        </w:rPr>
      </w:pPr>
      <w:r w:rsidRPr="00333AC9">
        <w:rPr>
          <w:rFonts w:ascii="微软雅黑" w:eastAsia="微软雅黑" w:hAnsi="微软雅黑" w:cs="Arial" w:hint="eastAsia"/>
          <w:color w:val="333333"/>
          <w:sz w:val="22"/>
          <w:shd w:val="clear" w:color="auto" w:fill="FFFFFF"/>
        </w:rPr>
        <w:lastRenderedPageBreak/>
        <w:t>三传一般指春秋三传。《春秋三传》是《春秋左氏传》《春秋公羊传》《春秋榖梁传》</w:t>
      </w:r>
    </w:p>
    <w:p w14:paraId="7316FFAB" w14:textId="547FDED6" w:rsidR="00816474" w:rsidRDefault="007E4B19" w:rsidP="001E5E41">
      <w:pPr>
        <w:pStyle w:val="a3"/>
        <w:numPr>
          <w:ilvl w:val="0"/>
          <w:numId w:val="1"/>
        </w:numPr>
        <w:ind w:firstLineChars="0"/>
        <w:rPr>
          <w:rFonts w:ascii="微软雅黑" w:eastAsia="微软雅黑" w:hAnsi="微软雅黑" w:cs="Arial"/>
          <w:color w:val="333333"/>
          <w:sz w:val="22"/>
          <w:shd w:val="clear" w:color="auto" w:fill="FFFFFF"/>
        </w:rPr>
      </w:pPr>
      <w:r w:rsidRPr="007E4B19">
        <w:rPr>
          <w:rFonts w:ascii="微软雅黑" w:eastAsia="微软雅黑" w:hAnsi="微软雅黑" w:cs="Arial" w:hint="eastAsia"/>
          <w:color w:val="333333"/>
          <w:sz w:val="22"/>
          <w:shd w:val="clear" w:color="auto" w:fill="FFFFFF"/>
        </w:rPr>
        <w:t>六艺指六种技能：礼、乐、射、御、书、数</w:t>
      </w:r>
      <w:r w:rsidR="009F6B2E">
        <w:rPr>
          <w:rFonts w:ascii="微软雅黑" w:eastAsia="微软雅黑" w:hAnsi="微软雅黑" w:cs="Arial" w:hint="eastAsia"/>
          <w:color w:val="333333"/>
          <w:sz w:val="22"/>
          <w:shd w:val="clear" w:color="auto" w:fill="FFFFFF"/>
        </w:rPr>
        <w:t>。</w:t>
      </w:r>
    </w:p>
    <w:p w14:paraId="489489F0" w14:textId="1A5D3C46" w:rsidR="00C4330B" w:rsidRDefault="00C4330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元杂剧四大悲剧：</w:t>
      </w:r>
      <w:r w:rsidRPr="00C4330B">
        <w:rPr>
          <w:rFonts w:ascii="微软雅黑" w:eastAsia="微软雅黑" w:hAnsi="微软雅黑" w:cs="Arial" w:hint="eastAsia"/>
          <w:color w:val="333333"/>
          <w:sz w:val="22"/>
          <w:shd w:val="clear" w:color="auto" w:fill="FFFFFF"/>
        </w:rPr>
        <w:t>汉卿的《窦娥冤》、马致远的《汉宫秋》、白朴的《梧桐雨》以及纪君祥的《赵氏孤儿》。</w:t>
      </w:r>
    </w:p>
    <w:p w14:paraId="05DDFA06" w14:textId="1C8F4771" w:rsidR="00DB18A1" w:rsidRDefault="00DB18A1" w:rsidP="001E5E41">
      <w:pPr>
        <w:pStyle w:val="a3"/>
        <w:numPr>
          <w:ilvl w:val="0"/>
          <w:numId w:val="1"/>
        </w:numPr>
        <w:ind w:firstLineChars="0"/>
        <w:rPr>
          <w:rFonts w:ascii="微软雅黑" w:eastAsia="微软雅黑" w:hAnsi="微软雅黑" w:cs="Arial"/>
          <w:color w:val="333333"/>
          <w:sz w:val="22"/>
          <w:shd w:val="clear" w:color="auto" w:fill="FFFFFF"/>
        </w:rPr>
      </w:pPr>
      <w:r w:rsidRPr="00DB18A1">
        <w:rPr>
          <w:rFonts w:ascii="微软雅黑" w:eastAsia="微软雅黑" w:hAnsi="微软雅黑" w:cs="Arial" w:hint="eastAsia"/>
          <w:color w:val="333333"/>
          <w:sz w:val="22"/>
          <w:shd w:val="clear" w:color="auto" w:fill="FFFFFF"/>
        </w:rPr>
        <w:t>元杂剧的四大爱情剧</w:t>
      </w:r>
      <w:r>
        <w:rPr>
          <w:rFonts w:ascii="微软雅黑" w:eastAsia="微软雅黑" w:hAnsi="微软雅黑" w:cs="Arial" w:hint="eastAsia"/>
          <w:color w:val="333333"/>
          <w:sz w:val="22"/>
          <w:shd w:val="clear" w:color="auto" w:fill="FFFFFF"/>
        </w:rPr>
        <w:t>：</w:t>
      </w:r>
      <w:r w:rsidRPr="00DB18A1">
        <w:rPr>
          <w:rFonts w:ascii="微软雅黑" w:eastAsia="微软雅黑" w:hAnsi="微软雅黑" w:cs="Arial" w:hint="eastAsia"/>
          <w:color w:val="333333"/>
          <w:sz w:val="22"/>
          <w:shd w:val="clear" w:color="auto" w:fill="FFFFFF"/>
        </w:rPr>
        <w:t>王实甫的《西厢记》、关汉卿的《拜月亭》、白朴的《墙头马上》、郑光祖的《倩女离魂》。</w:t>
      </w:r>
    </w:p>
    <w:p w14:paraId="3FB46882" w14:textId="1BA3E8FD" w:rsidR="00163DCA" w:rsidRDefault="00163DC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飞燕游龙：</w:t>
      </w:r>
      <w:r w:rsidR="00867A4B">
        <w:rPr>
          <w:rFonts w:ascii="微软雅黑" w:eastAsia="微软雅黑" w:hAnsi="微软雅黑" w:cs="Arial" w:hint="eastAsia"/>
          <w:color w:val="333333"/>
          <w:sz w:val="22"/>
          <w:shd w:val="clear" w:color="auto" w:fill="FFFFFF"/>
        </w:rPr>
        <w:t>出自于《长生殿》</w:t>
      </w:r>
      <w:r w:rsidRPr="00163DCA">
        <w:rPr>
          <w:rFonts w:ascii="微软雅黑" w:eastAsia="微软雅黑" w:hAnsi="微软雅黑" w:cs="Arial" w:hint="eastAsia"/>
          <w:color w:val="333333"/>
          <w:sz w:val="22"/>
          <w:shd w:val="clear" w:color="auto" w:fill="FFFFFF"/>
        </w:rPr>
        <w:t>飞燕一样地轻快，像游龙一样地柔曲，形容体态轻盈柔美。</w:t>
      </w:r>
    </w:p>
    <w:p w14:paraId="7A2E00CE" w14:textId="466B1136" w:rsidR="005E05FB" w:rsidRDefault="005E05F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《聊斋志异》：瓜棚下的怪谈</w:t>
      </w:r>
    </w:p>
    <w:p w14:paraId="14802248" w14:textId="04E4329A" w:rsidR="00FA48AD" w:rsidRDefault="00FA48AD" w:rsidP="001E5E41">
      <w:pPr>
        <w:pStyle w:val="a3"/>
        <w:numPr>
          <w:ilvl w:val="0"/>
          <w:numId w:val="1"/>
        </w:numPr>
        <w:ind w:firstLineChars="0"/>
        <w:rPr>
          <w:rFonts w:ascii="微软雅黑" w:eastAsia="微软雅黑" w:hAnsi="微软雅黑" w:cs="Arial"/>
          <w:color w:val="333333"/>
          <w:sz w:val="22"/>
          <w:shd w:val="clear" w:color="auto" w:fill="FFFFFF"/>
        </w:rPr>
      </w:pPr>
      <w:r w:rsidRPr="00FA48AD">
        <w:rPr>
          <w:rFonts w:ascii="微软雅黑" w:eastAsia="微软雅黑" w:hAnsi="微软雅黑" w:cs="Arial" w:hint="eastAsia"/>
          <w:color w:val="333333"/>
          <w:sz w:val="22"/>
          <w:shd w:val="clear" w:color="auto" w:fill="FFFFFF"/>
        </w:rPr>
        <w:t>天壤王郎</w:t>
      </w:r>
      <w:r>
        <w:rPr>
          <w:rFonts w:ascii="微软雅黑" w:eastAsia="微软雅黑" w:hAnsi="微软雅黑" w:cs="Arial" w:hint="eastAsia"/>
          <w:color w:val="333333"/>
          <w:sz w:val="22"/>
          <w:shd w:val="clear" w:color="auto" w:fill="FFFFFF"/>
        </w:rPr>
        <w:t>：谢道韫对丈夫的不满</w:t>
      </w:r>
    </w:p>
    <w:p w14:paraId="4175EBF4" w14:textId="6C03CF66" w:rsidR="00D80D1F" w:rsidRDefault="00D80D1F"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京杭大运河：始建于春秋</w:t>
      </w:r>
      <w:r w:rsidR="00C3303B">
        <w:rPr>
          <w:rFonts w:ascii="微软雅黑" w:eastAsia="微软雅黑" w:hAnsi="微软雅黑" w:cs="Arial" w:hint="eastAsia"/>
          <w:color w:val="333333"/>
          <w:sz w:val="22"/>
          <w:shd w:val="clear" w:color="auto" w:fill="FFFFFF"/>
        </w:rPr>
        <w:t>；</w:t>
      </w:r>
      <w:r w:rsidR="00816F55">
        <w:rPr>
          <w:rFonts w:ascii="微软雅黑" w:eastAsia="微软雅黑" w:hAnsi="微软雅黑" w:cs="Arial" w:hint="eastAsia"/>
          <w:color w:val="333333"/>
          <w:sz w:val="22"/>
          <w:shd w:val="clear" w:color="auto" w:fill="FFFFFF"/>
        </w:rPr>
        <w:t>都江堰</w:t>
      </w:r>
      <w:r w:rsidR="00952212">
        <w:rPr>
          <w:rFonts w:ascii="微软雅黑" w:eastAsia="微软雅黑" w:hAnsi="微软雅黑" w:cs="Arial" w:hint="eastAsia"/>
          <w:color w:val="333333"/>
          <w:sz w:val="22"/>
          <w:shd w:val="clear" w:color="auto" w:fill="FFFFFF"/>
        </w:rPr>
        <w:t>、郑国渠</w:t>
      </w:r>
      <w:r w:rsidR="00816F55">
        <w:rPr>
          <w:rFonts w:ascii="微软雅黑" w:eastAsia="微软雅黑" w:hAnsi="微软雅黑" w:cs="Arial" w:hint="eastAsia"/>
          <w:color w:val="333333"/>
          <w:sz w:val="22"/>
          <w:shd w:val="clear" w:color="auto" w:fill="FFFFFF"/>
        </w:rPr>
        <w:t>：战国；</w:t>
      </w:r>
      <w:r w:rsidR="00466123">
        <w:rPr>
          <w:rFonts w:ascii="微软雅黑" w:eastAsia="微软雅黑" w:hAnsi="微软雅黑" w:cs="Arial" w:hint="eastAsia"/>
          <w:color w:val="333333"/>
          <w:sz w:val="22"/>
          <w:shd w:val="clear" w:color="auto" w:fill="FFFFFF"/>
        </w:rPr>
        <w:t>灵渠：秦朝；</w:t>
      </w:r>
      <w:r w:rsidR="00C3303B">
        <w:rPr>
          <w:rFonts w:ascii="微软雅黑" w:eastAsia="微软雅黑" w:hAnsi="微软雅黑" w:cs="Arial" w:hint="eastAsia"/>
          <w:color w:val="333333"/>
          <w:sz w:val="22"/>
          <w:shd w:val="clear" w:color="auto" w:fill="FFFFFF"/>
        </w:rPr>
        <w:t>坎儿井：西汉</w:t>
      </w:r>
      <w:r w:rsidR="00816F55">
        <w:rPr>
          <w:rFonts w:ascii="微软雅黑" w:eastAsia="微软雅黑" w:hAnsi="微软雅黑" w:cs="Arial" w:hint="eastAsia"/>
          <w:color w:val="333333"/>
          <w:sz w:val="22"/>
          <w:shd w:val="clear" w:color="auto" w:fill="FFFFFF"/>
        </w:rPr>
        <w:t>；</w:t>
      </w:r>
    </w:p>
    <w:p w14:paraId="1A8B58EF" w14:textId="4066F53F" w:rsidR="00816474" w:rsidRDefault="00816474" w:rsidP="001E5E41">
      <w:pPr>
        <w:pStyle w:val="a3"/>
        <w:numPr>
          <w:ilvl w:val="0"/>
          <w:numId w:val="1"/>
        </w:numPr>
        <w:ind w:firstLineChars="0"/>
        <w:rPr>
          <w:rFonts w:ascii="微软雅黑" w:eastAsia="微软雅黑" w:hAnsi="微软雅黑" w:cs="Arial"/>
          <w:color w:val="333333"/>
          <w:sz w:val="22"/>
          <w:shd w:val="clear" w:color="auto" w:fill="FFFFFF"/>
        </w:rPr>
      </w:pPr>
      <w:r w:rsidRPr="00816474">
        <w:rPr>
          <w:rFonts w:ascii="微软雅黑" w:eastAsia="微软雅黑" w:hAnsi="微软雅黑" w:cs="Arial" w:hint="eastAsia"/>
          <w:color w:val="333333"/>
          <w:sz w:val="22"/>
          <w:shd w:val="clear" w:color="auto" w:fill="FFFFFF"/>
        </w:rPr>
        <w:t>四大名楼是指四座古代著名楼阁，特指江西南昌滕王阁，湖北武汉黄鹤楼，山西运城鹳雀楼、一说山东烟台蓬莱阁</w:t>
      </w:r>
      <w:r w:rsidRPr="00816474">
        <w:rPr>
          <w:rFonts w:ascii="微软雅黑" w:eastAsia="微软雅黑" w:hAnsi="微软雅黑" w:cs="Arial"/>
          <w:color w:val="333333"/>
          <w:sz w:val="22"/>
          <w:shd w:val="clear" w:color="auto" w:fill="FFFFFF"/>
        </w:rPr>
        <w:t xml:space="preserve"> [1-2]  ，湖南岳阳岳阳楼。</w:t>
      </w:r>
    </w:p>
    <w:p w14:paraId="48DB468E" w14:textId="50A0D951" w:rsidR="00816474" w:rsidRDefault="00980E14" w:rsidP="001E5E41">
      <w:pPr>
        <w:pStyle w:val="a3"/>
        <w:numPr>
          <w:ilvl w:val="0"/>
          <w:numId w:val="1"/>
        </w:numPr>
        <w:ind w:firstLineChars="0"/>
        <w:rPr>
          <w:rFonts w:ascii="微软雅黑" w:eastAsia="微软雅黑" w:hAnsi="微软雅黑" w:cs="Arial"/>
          <w:color w:val="333333"/>
          <w:sz w:val="22"/>
          <w:shd w:val="clear" w:color="auto" w:fill="FFFFFF"/>
        </w:rPr>
      </w:pPr>
      <w:r w:rsidRPr="00980E14">
        <w:rPr>
          <w:rFonts w:ascii="微软雅黑" w:eastAsia="微软雅黑" w:hAnsi="微软雅黑" w:cs="Arial" w:hint="eastAsia"/>
          <w:color w:val="333333"/>
          <w:sz w:val="22"/>
          <w:shd w:val="clear" w:color="auto" w:fill="FFFFFF"/>
        </w:rPr>
        <w:t>应县木塔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开封铁塔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杭州六和塔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（大理）</w:t>
      </w:r>
      <w:r w:rsidR="00E420D7" w:rsidRPr="00E420D7">
        <w:rPr>
          <w:rFonts w:ascii="微软雅黑" w:eastAsia="微软雅黑" w:hAnsi="微软雅黑" w:cs="Arial" w:hint="eastAsia"/>
          <w:color w:val="333333"/>
          <w:sz w:val="22"/>
          <w:shd w:val="clear" w:color="auto" w:fill="FFFFFF"/>
        </w:rPr>
        <w:t>三座塔鼎足而立，千寻塔居中，二小塔南北拱卫</w:t>
      </w:r>
      <w:r w:rsidR="00E420D7">
        <w:rPr>
          <w:rFonts w:ascii="微软雅黑" w:eastAsia="微软雅黑" w:hAnsi="微软雅黑" w:cs="Arial" w:hint="eastAsia"/>
          <w:color w:val="333333"/>
          <w:sz w:val="22"/>
          <w:shd w:val="clear" w:color="auto" w:fill="FFFFFF"/>
        </w:rPr>
        <w:t>；</w:t>
      </w:r>
    </w:p>
    <w:p w14:paraId="45BDE1DA" w14:textId="10808FCD" w:rsidR="00AB2D58" w:rsidRDefault="00AB2D58" w:rsidP="001E5E41">
      <w:pPr>
        <w:pStyle w:val="a3"/>
        <w:numPr>
          <w:ilvl w:val="0"/>
          <w:numId w:val="1"/>
        </w:numPr>
        <w:ind w:firstLineChars="0"/>
        <w:rPr>
          <w:rFonts w:ascii="微软雅黑" w:eastAsia="微软雅黑" w:hAnsi="微软雅黑" w:cs="Arial"/>
          <w:color w:val="333333"/>
          <w:sz w:val="22"/>
          <w:shd w:val="clear" w:color="auto" w:fill="FFFFFF"/>
        </w:rPr>
      </w:pPr>
      <w:r w:rsidRPr="00AB2D58">
        <w:rPr>
          <w:rFonts w:ascii="微软雅黑" w:eastAsia="微软雅黑" w:hAnsi="微软雅黑" w:cs="Arial" w:hint="eastAsia"/>
          <w:color w:val="333333"/>
          <w:sz w:val="22"/>
          <w:shd w:val="clear" w:color="auto" w:fill="FFFFFF"/>
        </w:rPr>
        <w:t>中国四大名塔分别是嵩岳寺塔、千寻塔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之一）</w:t>
      </w:r>
      <w:r w:rsidRPr="00AB2D58">
        <w:rPr>
          <w:rFonts w:ascii="微软雅黑" w:eastAsia="微软雅黑" w:hAnsi="微软雅黑" w:cs="Arial" w:hint="eastAsia"/>
          <w:color w:val="333333"/>
          <w:sz w:val="22"/>
          <w:shd w:val="clear" w:color="auto" w:fill="FFFFFF"/>
        </w:rPr>
        <w:t>、释迦塔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color w:val="333333"/>
          <w:sz w:val="22"/>
          <w:shd w:val="clear" w:color="auto" w:fill="FFFFFF"/>
        </w:rPr>
        <w:t>应县木塔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、飞虹塔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山西洪洞县</w:t>
      </w:r>
      <w:r>
        <w:rPr>
          <w:rFonts w:ascii="微软雅黑" w:eastAsia="微软雅黑" w:hAnsi="微软雅黑" w:cs="Arial" w:hint="eastAsia"/>
          <w:color w:val="333333"/>
          <w:sz w:val="22"/>
          <w:shd w:val="clear" w:color="auto" w:fill="FFFFFF"/>
        </w:rPr>
        <w:t>琉璃塔）</w:t>
      </w:r>
    </w:p>
    <w:p w14:paraId="2F195702" w14:textId="4550F36D"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四大名阁是一种泛称，特指江西南昌滕王阁、山东蓬莱阁、万寿山佛香阁</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颐和园</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、万古玉皇阁。</w:t>
      </w:r>
    </w:p>
    <w:p w14:paraId="4D976F8B" w14:textId="7D99BB55"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四大名园包括江苏南京的瞻园、苏州的留园、拙政园、无锡的寄畅园</w:t>
      </w:r>
      <w:r w:rsidR="000B4A67">
        <w:rPr>
          <w:rFonts w:ascii="微软雅黑" w:eastAsia="微软雅黑" w:hAnsi="微软雅黑" w:cs="Arial" w:hint="eastAsia"/>
          <w:color w:val="333333"/>
          <w:sz w:val="22"/>
          <w:shd w:val="clear" w:color="auto" w:fill="FFFFFF"/>
        </w:rPr>
        <w:t>。</w:t>
      </w:r>
    </w:p>
    <w:p w14:paraId="0DB4A471" w14:textId="06535F81" w:rsidR="009F4342" w:rsidRDefault="009F4342" w:rsidP="001E5E41">
      <w:pPr>
        <w:pStyle w:val="a3"/>
        <w:numPr>
          <w:ilvl w:val="0"/>
          <w:numId w:val="1"/>
        </w:numPr>
        <w:ind w:firstLineChars="0"/>
        <w:rPr>
          <w:rFonts w:ascii="微软雅黑" w:eastAsia="微软雅黑" w:hAnsi="微软雅黑" w:cs="Arial"/>
          <w:color w:val="333333"/>
          <w:sz w:val="22"/>
          <w:shd w:val="clear" w:color="auto" w:fill="FFFFFF"/>
        </w:rPr>
      </w:pPr>
      <w:r w:rsidRPr="009F4342">
        <w:rPr>
          <w:rFonts w:ascii="微软雅黑" w:eastAsia="微软雅黑" w:hAnsi="微软雅黑" w:cs="Arial" w:hint="eastAsia"/>
          <w:color w:val="333333"/>
          <w:sz w:val="22"/>
          <w:shd w:val="clear" w:color="auto" w:fill="FFFFFF"/>
        </w:rPr>
        <w:t>四大名纸，他们分别是《谢公笺》、《高丽纸》、《澄心堂纸》和《金粟笺纸》</w:t>
      </w:r>
    </w:p>
    <w:p w14:paraId="4783918F" w14:textId="5A3BC7A3" w:rsidR="00EA2FDE" w:rsidRDefault="00EA2FDE" w:rsidP="001E5E41">
      <w:pPr>
        <w:pStyle w:val="a3"/>
        <w:numPr>
          <w:ilvl w:val="0"/>
          <w:numId w:val="1"/>
        </w:numPr>
        <w:ind w:firstLineChars="0"/>
        <w:rPr>
          <w:rFonts w:ascii="微软雅黑" w:eastAsia="微软雅黑" w:hAnsi="微软雅黑" w:cs="Arial"/>
          <w:color w:val="333333"/>
          <w:sz w:val="22"/>
          <w:shd w:val="clear" w:color="auto" w:fill="FFFFFF"/>
        </w:rPr>
      </w:pPr>
      <w:r w:rsidRPr="00EA2FDE">
        <w:rPr>
          <w:rFonts w:ascii="微软雅黑" w:eastAsia="微软雅黑" w:hAnsi="微软雅黑" w:cs="Arial" w:hint="eastAsia"/>
          <w:color w:val="333333"/>
          <w:sz w:val="22"/>
          <w:shd w:val="clear" w:color="auto" w:fill="FFFFFF"/>
        </w:rPr>
        <w:t>四大名砚是指甘肃洮州的洮河砚、广东肇庆市的端砚、安徽歙</w:t>
      </w:r>
      <w:r w:rsidR="008D1698">
        <w:rPr>
          <w:rFonts w:ascii="微软雅黑" w:eastAsia="微软雅黑" w:hAnsi="微软雅黑" w:cs="Arial" w:hint="eastAsia"/>
          <w:color w:val="333333"/>
          <w:sz w:val="22"/>
          <w:shd w:val="clear" w:color="auto" w:fill="FFFFFF"/>
        </w:rPr>
        <w:t>(</w:t>
      </w:r>
      <w:r w:rsidR="008D1698" w:rsidRPr="008D1698">
        <w:rPr>
          <w:rFonts w:ascii="微软雅黑" w:eastAsia="微软雅黑" w:hAnsi="微软雅黑" w:cs="Arial"/>
          <w:color w:val="333333"/>
          <w:sz w:val="22"/>
          <w:shd w:val="clear" w:color="auto" w:fill="FFFFFF"/>
        </w:rPr>
        <w:t>shè]</w:t>
      </w:r>
      <w:r w:rsidR="008D1698">
        <w:rPr>
          <w:rFonts w:ascii="微软雅黑" w:eastAsia="微软雅黑" w:hAnsi="微软雅黑" w:cs="Arial"/>
          <w:color w:val="333333"/>
          <w:sz w:val="22"/>
          <w:shd w:val="clear" w:color="auto" w:fill="FFFFFF"/>
        </w:rPr>
        <w:t>)</w:t>
      </w:r>
      <w:r w:rsidRPr="00EA2FDE">
        <w:rPr>
          <w:rFonts w:ascii="微软雅黑" w:eastAsia="微软雅黑" w:hAnsi="微软雅黑" w:cs="Arial" w:hint="eastAsia"/>
          <w:color w:val="333333"/>
          <w:sz w:val="22"/>
          <w:shd w:val="clear" w:color="auto" w:fill="FFFFFF"/>
        </w:rPr>
        <w:t>县的歙砚、山</w:t>
      </w:r>
      <w:r w:rsidRPr="00EA2FDE">
        <w:rPr>
          <w:rFonts w:ascii="微软雅黑" w:eastAsia="微软雅黑" w:hAnsi="微软雅黑" w:cs="Arial" w:hint="eastAsia"/>
          <w:color w:val="333333"/>
          <w:sz w:val="22"/>
          <w:shd w:val="clear" w:color="auto" w:fill="FFFFFF"/>
        </w:rPr>
        <w:lastRenderedPageBreak/>
        <w:t>西新绛县和山东泗水的鲁柘澄泥砚。</w:t>
      </w:r>
    </w:p>
    <w:p w14:paraId="4266A828" w14:textId="5F03E776" w:rsidR="007C1E54" w:rsidRDefault="007C1E54" w:rsidP="001E5E41">
      <w:pPr>
        <w:pStyle w:val="a3"/>
        <w:numPr>
          <w:ilvl w:val="0"/>
          <w:numId w:val="1"/>
        </w:numPr>
        <w:ind w:firstLineChars="0"/>
        <w:rPr>
          <w:rFonts w:ascii="微软雅黑" w:eastAsia="微软雅黑" w:hAnsi="微软雅黑" w:cs="Arial"/>
          <w:color w:val="333333"/>
          <w:sz w:val="22"/>
          <w:shd w:val="clear" w:color="auto" w:fill="FFFFFF"/>
        </w:rPr>
      </w:pPr>
      <w:r w:rsidRPr="007C1E54">
        <w:rPr>
          <w:rFonts w:ascii="微软雅黑" w:eastAsia="微软雅黑" w:hAnsi="微软雅黑" w:cs="Arial" w:hint="eastAsia"/>
          <w:color w:val="333333"/>
          <w:sz w:val="22"/>
          <w:shd w:val="clear" w:color="auto" w:fill="FFFFFF"/>
        </w:rPr>
        <w:t>楷书四大家——唐朝欧阳询</w:t>
      </w:r>
      <w:r w:rsidRPr="007C1E54">
        <w:rPr>
          <w:rFonts w:ascii="微软雅黑" w:eastAsia="微软雅黑" w:hAnsi="微软雅黑" w:cs="Arial"/>
          <w:color w:val="333333"/>
          <w:sz w:val="22"/>
          <w:shd w:val="clear" w:color="auto" w:fill="FFFFFF"/>
        </w:rPr>
        <w:t>(欧体)、唐朝颜真卿(颜体)、唐朝柳公权(柳体)、元朝赵孟頫(赵体)。</w:t>
      </w:r>
      <w:r w:rsidR="00011226">
        <w:rPr>
          <w:rFonts w:ascii="微软雅黑" w:eastAsia="微软雅黑" w:hAnsi="微软雅黑" w:cs="Arial" w:hint="eastAsia"/>
          <w:color w:val="333333"/>
          <w:sz w:val="22"/>
          <w:shd w:val="clear" w:color="auto" w:fill="FFFFFF"/>
        </w:rPr>
        <w:t xml:space="preserve"> 颜真卿的《多宝塔碑》、《祭侄文稿》；柳公权</w:t>
      </w:r>
      <w:r w:rsidR="00011226" w:rsidRPr="00011226">
        <w:rPr>
          <w:rFonts w:ascii="微软雅黑" w:eastAsia="微软雅黑" w:hAnsi="微软雅黑" w:cs="Arial" w:hint="eastAsia"/>
          <w:color w:val="333333"/>
          <w:sz w:val="22"/>
          <w:shd w:val="clear" w:color="auto" w:fill="FFFFFF"/>
        </w:rPr>
        <w:t>《金刚经刻石》《玄秘塔碑》《冯宿碑》</w:t>
      </w:r>
      <w:r w:rsidR="00011226">
        <w:rPr>
          <w:rFonts w:ascii="微软雅黑" w:eastAsia="微软雅黑" w:hAnsi="微软雅黑" w:cs="Arial" w:hint="eastAsia"/>
          <w:color w:val="333333"/>
          <w:sz w:val="22"/>
          <w:shd w:val="clear" w:color="auto" w:fill="FFFFFF"/>
        </w:rPr>
        <w:t>；</w:t>
      </w:r>
    </w:p>
    <w:p w14:paraId="4FAE5AC2" w14:textId="2B8ABE83" w:rsidR="00204E23" w:rsidRDefault="00204E23" w:rsidP="001E5E41">
      <w:pPr>
        <w:pStyle w:val="a3"/>
        <w:numPr>
          <w:ilvl w:val="0"/>
          <w:numId w:val="1"/>
        </w:numPr>
        <w:ind w:firstLineChars="0"/>
        <w:rPr>
          <w:rFonts w:ascii="微软雅黑" w:eastAsia="微软雅黑" w:hAnsi="微软雅黑" w:cs="Arial"/>
          <w:color w:val="333333"/>
          <w:sz w:val="22"/>
          <w:shd w:val="clear" w:color="auto" w:fill="FFFFFF"/>
        </w:rPr>
      </w:pPr>
      <w:r w:rsidRPr="00204E23">
        <w:rPr>
          <w:rFonts w:ascii="微软雅黑" w:eastAsia="微软雅黑" w:hAnsi="微软雅黑" w:cs="Arial" w:hint="eastAsia"/>
          <w:color w:val="333333"/>
          <w:sz w:val="22"/>
          <w:shd w:val="clear" w:color="auto" w:fill="FFFFFF"/>
        </w:rPr>
        <w:t>四大名帖是指宋朝的《绛帖》、《淳化阁帖》《大观帖》和《汝帖》</w:t>
      </w:r>
    </w:p>
    <w:p w14:paraId="04BB8508" w14:textId="28A5DCC1" w:rsidR="005E46C8" w:rsidRDefault="005E46C8" w:rsidP="001E5E41">
      <w:pPr>
        <w:pStyle w:val="a3"/>
        <w:numPr>
          <w:ilvl w:val="0"/>
          <w:numId w:val="1"/>
        </w:numPr>
        <w:ind w:firstLineChars="0"/>
        <w:rPr>
          <w:rFonts w:ascii="微软雅黑" w:eastAsia="微软雅黑" w:hAnsi="微软雅黑" w:cs="Arial"/>
          <w:color w:val="333333"/>
          <w:sz w:val="22"/>
          <w:shd w:val="clear" w:color="auto" w:fill="FFFFFF"/>
        </w:rPr>
      </w:pPr>
      <w:r w:rsidRPr="005E46C8">
        <w:rPr>
          <w:rFonts w:ascii="微软雅黑" w:eastAsia="微软雅黑" w:hAnsi="微软雅黑" w:cs="Arial" w:hint="eastAsia"/>
          <w:color w:val="333333"/>
          <w:sz w:val="22"/>
          <w:shd w:val="clear" w:color="auto" w:fill="FFFFFF"/>
        </w:rPr>
        <w:t>四大檄文</w:t>
      </w:r>
      <w:r>
        <w:rPr>
          <w:rFonts w:ascii="微软雅黑" w:eastAsia="微软雅黑" w:hAnsi="微软雅黑" w:cs="Arial" w:hint="eastAsia"/>
          <w:color w:val="333333"/>
          <w:sz w:val="22"/>
          <w:shd w:val="clear" w:color="auto" w:fill="FFFFFF"/>
        </w:rPr>
        <w:t>：东汉</w:t>
      </w:r>
      <w:r w:rsidRPr="005E46C8">
        <w:rPr>
          <w:rFonts w:ascii="微软雅黑" w:eastAsia="微软雅黑" w:hAnsi="微软雅黑" w:cs="Arial" w:hint="eastAsia"/>
          <w:color w:val="333333"/>
          <w:sz w:val="22"/>
          <w:shd w:val="clear" w:color="auto" w:fill="FFFFFF"/>
        </w:rPr>
        <w:t>陈琳《讨曹操檄》</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唐代</w:t>
      </w:r>
      <w:r w:rsidRPr="005E46C8">
        <w:rPr>
          <w:rFonts w:ascii="微软雅黑" w:eastAsia="微软雅黑" w:hAnsi="微软雅黑" w:cs="Arial" w:hint="eastAsia"/>
          <w:color w:val="333333"/>
          <w:sz w:val="22"/>
          <w:shd w:val="clear" w:color="auto" w:fill="FFFFFF"/>
        </w:rPr>
        <w:t>骆宾王《为徐敬业讨武曌檄》</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朱元璋《北伐檄》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曾国藩《讨粤匪檄》</w:t>
      </w:r>
      <w:r>
        <w:rPr>
          <w:rFonts w:ascii="微软雅黑" w:eastAsia="微软雅黑" w:hAnsi="微软雅黑" w:cs="Arial"/>
          <w:color w:val="333333"/>
          <w:sz w:val="22"/>
          <w:shd w:val="clear" w:color="auto" w:fill="FFFFFF"/>
        </w:rPr>
        <w:t xml:space="preserve"> </w:t>
      </w:r>
    </w:p>
    <w:p w14:paraId="7E12AFED" w14:textId="51D0AD91" w:rsidR="00324C0C" w:rsidRDefault="00324C0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四大名亭：</w:t>
      </w:r>
      <w:r w:rsidRPr="00324C0C">
        <w:rPr>
          <w:rFonts w:ascii="微软雅黑" w:eastAsia="微软雅黑" w:hAnsi="微软雅黑" w:cs="Arial" w:hint="eastAsia"/>
          <w:color w:val="333333"/>
          <w:sz w:val="22"/>
          <w:shd w:val="clear" w:color="auto" w:fill="FFFFFF"/>
        </w:rPr>
        <w:t>滁州的醉翁亭，杭州的湖心亭，北京的陶然亭，长沙的爱晚亭。</w:t>
      </w:r>
    </w:p>
    <w:p w14:paraId="4D9F82CB" w14:textId="15A1C46B" w:rsidR="00FF570D" w:rsidRDefault="000A6A16"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东汉</w:t>
      </w:r>
      <w:r w:rsidR="00FF570D" w:rsidRPr="00FF570D">
        <w:rPr>
          <w:rFonts w:ascii="微软雅黑" w:eastAsia="微软雅黑" w:hAnsi="微软雅黑" w:cs="Arial" w:hint="eastAsia"/>
          <w:color w:val="333333"/>
          <w:sz w:val="22"/>
          <w:shd w:val="clear" w:color="auto" w:fill="FFFFFF"/>
        </w:rPr>
        <w:t>《说文解字》是中国最早的系统分析汉字字形和考究字源的语文辞书</w:t>
      </w:r>
    </w:p>
    <w:p w14:paraId="73D53A00" w14:textId="77777777" w:rsidR="00AC2625" w:rsidRDefault="00AC2625" w:rsidP="00AC2625">
      <w:pPr>
        <w:pStyle w:val="a4"/>
        <w:numPr>
          <w:ilvl w:val="0"/>
          <w:numId w:val="1"/>
        </w:numPr>
        <w:shd w:val="clear" w:color="auto" w:fill="FFFFFF"/>
        <w:spacing w:before="0" w:beforeAutospacing="0" w:after="0" w:afterAutospacing="0"/>
        <w:rPr>
          <w:rFonts w:ascii="微软雅黑" w:eastAsia="微软雅黑" w:hAnsi="微软雅黑"/>
          <w:color w:val="2F2F2F"/>
        </w:rPr>
      </w:pPr>
      <w:r w:rsidRPr="00252941">
        <w:rPr>
          <w:rFonts w:ascii="微软雅黑" w:eastAsia="微软雅黑" w:hAnsi="微软雅黑" w:hint="eastAsia"/>
          <w:color w:val="2F2F2F"/>
        </w:rPr>
        <w:t>南朝三谢是对南朝三位谢姓名士的称呼，分别是谢灵运，谢惠连，谢朓。</w:t>
      </w:r>
    </w:p>
    <w:p w14:paraId="64B44C05" w14:textId="38F6C225" w:rsidR="00AC2625" w:rsidRPr="00AC2625" w:rsidRDefault="00CD6A9D"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南北朝宋</w:t>
      </w:r>
      <w:r w:rsidR="00AC2625" w:rsidRPr="007343B7">
        <w:rPr>
          <w:rFonts w:ascii="微软雅黑" w:eastAsia="微软雅黑" w:hAnsi="微软雅黑" w:cs="Arial" w:hint="eastAsia"/>
          <w:color w:val="333333"/>
          <w:sz w:val="22"/>
          <w:shd w:val="clear" w:color="auto" w:fill="FFFFFF"/>
        </w:rPr>
        <w:t>元嘉三大家</w:t>
      </w:r>
      <w:r w:rsidR="00AC2625">
        <w:rPr>
          <w:rFonts w:ascii="微软雅黑" w:eastAsia="微软雅黑" w:hAnsi="微软雅黑" w:cs="Arial" w:hint="eastAsia"/>
          <w:color w:val="333333"/>
          <w:sz w:val="22"/>
          <w:shd w:val="clear" w:color="auto" w:fill="FFFFFF"/>
        </w:rPr>
        <w:t>：</w:t>
      </w:r>
      <w:r w:rsidR="00AC2625" w:rsidRPr="007343B7">
        <w:rPr>
          <w:rFonts w:ascii="微软雅黑" w:eastAsia="微软雅黑" w:hAnsi="微软雅黑" w:cs="Arial" w:hint="eastAsia"/>
          <w:color w:val="333333"/>
          <w:sz w:val="22"/>
          <w:shd w:val="clear" w:color="auto" w:fill="FFFFFF"/>
        </w:rPr>
        <w:t>南朝：鲍照、谢灵运、颜延之</w:t>
      </w:r>
    </w:p>
    <w:p w14:paraId="47B59C05" w14:textId="0521AF98" w:rsidR="00D65217" w:rsidRDefault="006D4689"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00D65217" w:rsidRPr="00D65217">
        <w:rPr>
          <w:rFonts w:ascii="微软雅黑" w:eastAsia="微软雅黑" w:hAnsi="微软雅黑" w:cs="Arial" w:hint="eastAsia"/>
          <w:color w:val="333333"/>
          <w:sz w:val="22"/>
          <w:shd w:val="clear" w:color="auto" w:fill="FFFFFF"/>
        </w:rPr>
        <w:t>吴中四士：指张若虚、贺知章、张旭和包融</w:t>
      </w:r>
    </w:p>
    <w:p w14:paraId="785A17A8" w14:textId="470F09AE" w:rsidR="000A5DDC" w:rsidRDefault="000A5DD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Pr="000A5DDC">
        <w:rPr>
          <w:rFonts w:ascii="微软雅黑" w:eastAsia="微软雅黑" w:hAnsi="微软雅黑" w:cs="Arial" w:hint="eastAsia"/>
          <w:color w:val="333333"/>
          <w:sz w:val="22"/>
          <w:shd w:val="clear" w:color="auto" w:fill="FFFFFF"/>
        </w:rPr>
        <w:t>文章四友</w:t>
      </w:r>
      <w:r w:rsidRPr="000A5DDC">
        <w:rPr>
          <w:rFonts w:ascii="微软雅黑" w:eastAsia="微软雅黑" w:hAnsi="微软雅黑" w:cs="Arial"/>
          <w:color w:val="333333"/>
          <w:sz w:val="22"/>
          <w:shd w:val="clear" w:color="auto" w:fill="FFFFFF"/>
        </w:rPr>
        <w:t>，他们是：崔融、李峤、苏味道、杜审言</w:t>
      </w:r>
    </w:p>
    <w:p w14:paraId="26F342FC" w14:textId="498AE544" w:rsidR="00C8463D" w:rsidRDefault="00C8463D"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皮陆：</w:t>
      </w:r>
      <w:r w:rsidRPr="00C8463D">
        <w:rPr>
          <w:rFonts w:ascii="微软雅黑" w:eastAsia="微软雅黑" w:hAnsi="微软雅黑" w:cs="Arial" w:hint="eastAsia"/>
          <w:color w:val="333333"/>
          <w:sz w:val="22"/>
          <w:shd w:val="clear" w:color="auto" w:fill="FFFFFF"/>
        </w:rPr>
        <w:t>晚唐作家皮日休、陆龟蒙的并称</w:t>
      </w:r>
    </w:p>
    <w:p w14:paraId="708A47AE" w14:textId="26590047" w:rsidR="006A11FA" w:rsidRDefault="006A11FA" w:rsidP="001E5E41">
      <w:pPr>
        <w:pStyle w:val="a3"/>
        <w:numPr>
          <w:ilvl w:val="0"/>
          <w:numId w:val="1"/>
        </w:numPr>
        <w:ind w:firstLineChars="0"/>
        <w:rPr>
          <w:rFonts w:ascii="微软雅黑" w:eastAsia="微软雅黑" w:hAnsi="微软雅黑" w:cs="Arial"/>
          <w:color w:val="333333"/>
          <w:sz w:val="22"/>
          <w:shd w:val="clear" w:color="auto" w:fill="FFFFFF"/>
        </w:rPr>
      </w:pPr>
      <w:r w:rsidRPr="006A11FA">
        <w:rPr>
          <w:rFonts w:ascii="微软雅黑" w:eastAsia="微软雅黑" w:hAnsi="微软雅黑" w:cs="Arial" w:hint="eastAsia"/>
          <w:color w:val="333333"/>
          <w:sz w:val="22"/>
          <w:shd w:val="clear" w:color="auto" w:fill="FFFFFF"/>
        </w:rPr>
        <w:t>苏李是唐朝文学苏味道和李峤的并称。</w:t>
      </w:r>
    </w:p>
    <w:p w14:paraId="3F6C6581" w14:textId="36A80BD8" w:rsidR="00826399" w:rsidRDefault="00826399" w:rsidP="001E5E41">
      <w:pPr>
        <w:pStyle w:val="a3"/>
        <w:numPr>
          <w:ilvl w:val="0"/>
          <w:numId w:val="1"/>
        </w:numPr>
        <w:ind w:firstLineChars="0"/>
        <w:rPr>
          <w:rFonts w:ascii="微软雅黑" w:eastAsia="微软雅黑" w:hAnsi="微软雅黑" w:cs="Arial"/>
          <w:color w:val="333333"/>
          <w:sz w:val="22"/>
          <w:shd w:val="clear" w:color="auto" w:fill="FFFFFF"/>
        </w:rPr>
      </w:pPr>
      <w:r w:rsidRPr="00826399">
        <w:rPr>
          <w:rFonts w:ascii="微软雅黑" w:eastAsia="微软雅黑" w:hAnsi="微软雅黑" w:cs="Arial" w:hint="eastAsia"/>
          <w:color w:val="333333"/>
          <w:sz w:val="22"/>
          <w:shd w:val="clear" w:color="auto" w:fill="FFFFFF"/>
        </w:rPr>
        <w:t>四大唐朝边塞诗人分别是高适、王昌龄、岑参、王之涣。</w:t>
      </w:r>
    </w:p>
    <w:p w14:paraId="255E4C04" w14:textId="3A8BD1D8" w:rsidR="00DE1695" w:rsidRDefault="00DE1695" w:rsidP="001E5E41">
      <w:pPr>
        <w:pStyle w:val="a3"/>
        <w:numPr>
          <w:ilvl w:val="0"/>
          <w:numId w:val="1"/>
        </w:numPr>
        <w:ind w:firstLineChars="0"/>
        <w:rPr>
          <w:rFonts w:ascii="微软雅黑" w:eastAsia="微软雅黑" w:hAnsi="微软雅黑" w:cs="Arial"/>
          <w:color w:val="333333"/>
          <w:sz w:val="22"/>
          <w:shd w:val="clear" w:color="auto" w:fill="FFFFFF"/>
        </w:rPr>
      </w:pPr>
      <w:r w:rsidRPr="00DE1695">
        <w:rPr>
          <w:rFonts w:ascii="微软雅黑" w:eastAsia="微软雅黑" w:hAnsi="微软雅黑" w:cs="Arial" w:hint="eastAsia"/>
          <w:color w:val="333333"/>
          <w:sz w:val="22"/>
          <w:shd w:val="clear" w:color="auto" w:fill="FFFFFF"/>
        </w:rPr>
        <w:t>“沈宋”，是初唐武后暑期的宫廷诗人沈佺期、宋之问的合称</w:t>
      </w:r>
    </w:p>
    <w:p w14:paraId="20FE2E00" w14:textId="7CEA13F4" w:rsidR="00C67459" w:rsidRDefault="00C67459" w:rsidP="001E5E41">
      <w:pPr>
        <w:pStyle w:val="a3"/>
        <w:numPr>
          <w:ilvl w:val="0"/>
          <w:numId w:val="1"/>
        </w:numPr>
        <w:ind w:firstLineChars="0"/>
        <w:rPr>
          <w:rFonts w:ascii="微软雅黑" w:eastAsia="微软雅黑" w:hAnsi="微软雅黑" w:cs="Arial"/>
          <w:color w:val="333333"/>
          <w:sz w:val="22"/>
          <w:shd w:val="clear" w:color="auto" w:fill="FFFFFF"/>
        </w:rPr>
      </w:pPr>
      <w:r w:rsidRPr="00C67459">
        <w:rPr>
          <w:rFonts w:ascii="微软雅黑" w:eastAsia="微软雅黑" w:hAnsi="微软雅黑" w:cs="Arial" w:hint="eastAsia"/>
          <w:color w:val="333333"/>
          <w:sz w:val="22"/>
          <w:shd w:val="clear" w:color="auto" w:fill="FFFFFF"/>
        </w:rPr>
        <w:t>苏梅，北宋诗人苏舜钦与梅尧臣的并称。</w:t>
      </w:r>
    </w:p>
    <w:p w14:paraId="258BCFF3" w14:textId="3FA75369" w:rsidR="00C750A9" w:rsidRDefault="004700B1" w:rsidP="001E5E41">
      <w:pPr>
        <w:pStyle w:val="a3"/>
        <w:numPr>
          <w:ilvl w:val="0"/>
          <w:numId w:val="1"/>
        </w:numPr>
        <w:ind w:firstLineChars="0"/>
        <w:rPr>
          <w:rFonts w:ascii="微软雅黑" w:eastAsia="微软雅黑" w:hAnsi="微软雅黑" w:cs="Arial"/>
          <w:color w:val="333333"/>
          <w:sz w:val="22"/>
          <w:shd w:val="clear" w:color="auto" w:fill="FFFFFF"/>
        </w:rPr>
      </w:pPr>
      <w:r w:rsidRPr="004700B1">
        <w:rPr>
          <w:rFonts w:ascii="微软雅黑" w:eastAsia="微软雅黑" w:hAnsi="微软雅黑" w:cs="Arial" w:hint="eastAsia"/>
          <w:color w:val="333333"/>
          <w:sz w:val="22"/>
          <w:shd w:val="clear" w:color="auto" w:fill="FFFFFF"/>
        </w:rPr>
        <w:t>南宋四大家又称中兴四大诗人（也可以称为中兴四大家，但经常称为南宋四大家），陆游、杨万里、范成大、尤袤</w:t>
      </w:r>
    </w:p>
    <w:p w14:paraId="1137B1F9" w14:textId="6894242C" w:rsidR="00AC59E0" w:rsidRDefault="00AC59E0" w:rsidP="001E5E41">
      <w:pPr>
        <w:pStyle w:val="a3"/>
        <w:numPr>
          <w:ilvl w:val="0"/>
          <w:numId w:val="1"/>
        </w:numPr>
        <w:ind w:firstLineChars="0"/>
        <w:rPr>
          <w:rFonts w:ascii="微软雅黑" w:eastAsia="微软雅黑" w:hAnsi="微软雅黑" w:cs="Arial"/>
          <w:color w:val="333333"/>
          <w:sz w:val="22"/>
          <w:shd w:val="clear" w:color="auto" w:fill="FFFFFF"/>
        </w:rPr>
      </w:pPr>
      <w:r w:rsidRPr="00AC59E0">
        <w:rPr>
          <w:rFonts w:ascii="微软雅黑" w:eastAsia="微软雅黑" w:hAnsi="微软雅黑" w:cs="Arial" w:hint="eastAsia"/>
          <w:color w:val="333333"/>
          <w:sz w:val="22"/>
          <w:shd w:val="clear" w:color="auto" w:fill="FFFFFF"/>
        </w:rPr>
        <w:t>永嘉四灵</w:t>
      </w:r>
      <w:r>
        <w:rPr>
          <w:rFonts w:ascii="微软雅黑" w:eastAsia="微软雅黑" w:hAnsi="微软雅黑" w:cs="Arial" w:hint="eastAsia"/>
          <w:color w:val="333333"/>
          <w:sz w:val="22"/>
          <w:shd w:val="clear" w:color="auto" w:fill="FFFFFF"/>
        </w:rPr>
        <w:t>：</w:t>
      </w:r>
      <w:r w:rsidR="00AC2625" w:rsidRPr="00AC2625">
        <w:rPr>
          <w:rFonts w:ascii="微软雅黑" w:eastAsia="微软雅黑" w:hAnsi="微软雅黑" w:cs="Arial" w:hint="eastAsia"/>
          <w:color w:val="333333"/>
          <w:sz w:val="22"/>
          <w:shd w:val="clear" w:color="auto" w:fill="FFFFFF"/>
        </w:rPr>
        <w:t>南宋末</w:t>
      </w:r>
      <w:r w:rsidR="00AC2625">
        <w:rPr>
          <w:rFonts w:ascii="微软雅黑" w:eastAsia="微软雅黑" w:hAnsi="微软雅黑" w:cs="Arial" w:hint="eastAsia"/>
          <w:color w:val="333333"/>
          <w:sz w:val="22"/>
          <w:shd w:val="clear" w:color="auto" w:fill="FFFFFF"/>
        </w:rPr>
        <w:t>年</w:t>
      </w:r>
      <w:r w:rsidRPr="00AC59E0">
        <w:rPr>
          <w:rFonts w:ascii="微软雅黑" w:eastAsia="微软雅黑" w:hAnsi="微软雅黑" w:cs="Arial" w:hint="eastAsia"/>
          <w:color w:val="333333"/>
          <w:sz w:val="22"/>
          <w:shd w:val="clear" w:color="auto" w:fill="FFFFFF"/>
        </w:rPr>
        <w:t>徐照、徐玑、翁卷、赵师秀</w:t>
      </w:r>
    </w:p>
    <w:p w14:paraId="077A32F6" w14:textId="37A27475" w:rsidR="00704C32" w:rsidRDefault="00704C32" w:rsidP="001E5E41">
      <w:pPr>
        <w:pStyle w:val="a3"/>
        <w:numPr>
          <w:ilvl w:val="0"/>
          <w:numId w:val="1"/>
        </w:numPr>
        <w:ind w:firstLineChars="0"/>
        <w:rPr>
          <w:rFonts w:ascii="微软雅黑" w:eastAsia="微软雅黑" w:hAnsi="微软雅黑" w:cs="Arial"/>
          <w:color w:val="333333"/>
          <w:sz w:val="22"/>
          <w:shd w:val="clear" w:color="auto" w:fill="FFFFFF"/>
        </w:rPr>
      </w:pPr>
      <w:r w:rsidRPr="00704C32">
        <w:rPr>
          <w:rFonts w:ascii="微软雅黑" w:eastAsia="微软雅黑" w:hAnsi="微软雅黑" w:cs="Arial" w:hint="eastAsia"/>
          <w:color w:val="333333"/>
          <w:sz w:val="22"/>
          <w:shd w:val="clear" w:color="auto" w:fill="FFFFFF"/>
        </w:rPr>
        <w:t>汉赋四大家是指司马相如、扬雄、班固、张衡四人</w:t>
      </w:r>
    </w:p>
    <w:p w14:paraId="1A974081" w14:textId="3A29BE47" w:rsidR="00AC2625" w:rsidRPr="00AC2625" w:rsidRDefault="00AC2625"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 xml:space="preserve">明吴门四才子 </w:t>
      </w:r>
      <w:r w:rsidRPr="006D4689">
        <w:rPr>
          <w:rFonts w:ascii="微软雅黑" w:eastAsia="微软雅黑" w:hAnsi="微软雅黑" w:cs="Arial" w:hint="eastAsia"/>
          <w:color w:val="333333"/>
          <w:sz w:val="22"/>
          <w:shd w:val="clear" w:color="auto" w:fill="FFFFFF"/>
        </w:rPr>
        <w:t>唐寅（即唐伯虎）、祝枝山、文征明、徐祯卿</w:t>
      </w:r>
    </w:p>
    <w:p w14:paraId="02A8AAAD" w14:textId="331A6398" w:rsidR="004625B6" w:rsidRPr="004625B6" w:rsidRDefault="004625B6" w:rsidP="00092D90">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前七子</w:t>
      </w:r>
      <w:r w:rsidRPr="004625B6">
        <w:rPr>
          <w:rFonts w:ascii="微软雅黑" w:eastAsia="微软雅黑" w:hAnsi="微软雅黑" w:hint="eastAsia"/>
          <w:color w:val="2F2F2F"/>
        </w:rPr>
        <w:t>前七子是明弘治、正德年间（1488—1521）的文学流派。成员包括李梦阳、何景明、徐祯卿、边贡、康海、王九思和王廷相七人，以李梦阳、何景明为代表 。</w:t>
      </w:r>
      <w:r w:rsidR="006C347B">
        <w:rPr>
          <w:rFonts w:ascii="微软雅黑" w:eastAsia="微软雅黑" w:hAnsi="微软雅黑" w:hint="eastAsia"/>
          <w:color w:val="2F2F2F"/>
        </w:rPr>
        <w:t>[</w:t>
      </w:r>
      <w:r w:rsidR="006C347B" w:rsidRPr="006C347B">
        <w:rPr>
          <w:rFonts w:ascii="微软雅黑" w:eastAsia="微软雅黑" w:hAnsi="微软雅黑" w:hint="eastAsia"/>
          <w:color w:val="2F2F2F"/>
        </w:rPr>
        <w:t>文必秦汉，诗必盛唐</w:t>
      </w:r>
      <w:r w:rsidR="006C347B">
        <w:rPr>
          <w:rFonts w:ascii="微软雅黑" w:eastAsia="微软雅黑" w:hAnsi="微软雅黑"/>
          <w:color w:val="2F2F2F"/>
        </w:rPr>
        <w:t>]</w:t>
      </w:r>
    </w:p>
    <w:p w14:paraId="5C1E1A1D" w14:textId="139D61E8" w:rsidR="004625B6" w:rsidRDefault="004625B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后七子</w:t>
      </w:r>
      <w:r w:rsidRPr="004625B6">
        <w:rPr>
          <w:rFonts w:ascii="微软雅黑" w:eastAsia="微软雅黑" w:hAnsi="微软雅黑" w:hint="eastAsia"/>
          <w:color w:val="2F2F2F"/>
        </w:rPr>
        <w:t>明嘉靖、隆庆年间（1522-1572）中国明代的文学流派。成员包括李攀龙、王世贞、谢榛、宗臣、梁有誉、徐中行、吴国伦、余日德、张佳胤。以李攀龙、王世贞为代表。</w:t>
      </w:r>
    </w:p>
    <w:p w14:paraId="17C1CD1D" w14:textId="71111212" w:rsidR="00AE0AF2" w:rsidRPr="004B1813" w:rsidRDefault="00AE0AF2"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B1813">
        <w:rPr>
          <w:rFonts w:ascii="微软雅黑" w:eastAsia="微软雅黑" w:hAnsi="微软雅黑"/>
          <w:color w:val="2F2F2F"/>
        </w:rPr>
        <w:t>明代嘉靖三大家：归有光、</w:t>
      </w:r>
      <w:r w:rsidRPr="004B1813">
        <w:rPr>
          <w:rFonts w:ascii="微软雅黑" w:eastAsia="微软雅黑" w:hAnsi="微软雅黑" w:hint="eastAsia"/>
          <w:color w:val="2F2F2F"/>
        </w:rPr>
        <w:t>唐顺之、王慎中</w:t>
      </w:r>
    </w:p>
    <w:p w14:paraId="5A395E9D" w14:textId="2EA0A001" w:rsidR="00957CEB" w:rsidRDefault="00957CEB"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公安三袁：</w:t>
      </w:r>
      <w:r w:rsidR="00AC2625">
        <w:rPr>
          <w:rFonts w:ascii="微软雅黑" w:eastAsia="微软雅黑" w:hAnsi="微软雅黑" w:hint="eastAsia"/>
          <w:color w:val="2F2F2F"/>
        </w:rPr>
        <w:t>明</w:t>
      </w:r>
      <w:r w:rsidRPr="00957CEB">
        <w:rPr>
          <w:rFonts w:ascii="微软雅黑" w:eastAsia="微软雅黑" w:hAnsi="微软雅黑" w:hint="eastAsia"/>
          <w:color w:val="2F2F2F"/>
        </w:rPr>
        <w:t>袁宗道、袁宏道、袁中道</w:t>
      </w:r>
    </w:p>
    <w:p w14:paraId="112867A1" w14:textId="0ACEA340" w:rsidR="00F13B65" w:rsidRDefault="00F13B65"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F13B65">
        <w:rPr>
          <w:rFonts w:ascii="微软雅黑" w:eastAsia="微软雅黑" w:hAnsi="微软雅黑" w:hint="eastAsia"/>
          <w:color w:val="2F2F2F"/>
        </w:rPr>
        <w:t>江左三大家是中国明末清初诗人钱谦益</w:t>
      </w:r>
      <w:r w:rsidRPr="00F13B65">
        <w:rPr>
          <w:rFonts w:ascii="微软雅黑" w:eastAsia="微软雅黑" w:hAnsi="微软雅黑"/>
          <w:color w:val="2F2F2F"/>
        </w:rPr>
        <w:t>、吴伟业</w:t>
      </w:r>
      <w:r>
        <w:rPr>
          <w:rFonts w:ascii="微软雅黑" w:eastAsia="微软雅黑" w:hAnsi="微软雅黑" w:hint="eastAsia"/>
          <w:color w:val="2F2F2F"/>
        </w:rPr>
        <w:t>、</w:t>
      </w:r>
      <w:r w:rsidRPr="00F13B65">
        <w:rPr>
          <w:rFonts w:ascii="微软雅黑" w:eastAsia="微软雅黑" w:hAnsi="微软雅黑"/>
          <w:color w:val="2F2F2F"/>
        </w:rPr>
        <w:t>龚鼎孳</w:t>
      </w:r>
      <w:r w:rsidR="00D25E02">
        <w:rPr>
          <w:rFonts w:ascii="微软雅黑" w:eastAsia="微软雅黑" w:hAnsi="微软雅黑"/>
          <w:color w:val="2F2F2F"/>
        </w:rPr>
        <w:t>(zi)</w:t>
      </w:r>
    </w:p>
    <w:p w14:paraId="313E5984" w14:textId="0232BE63" w:rsidR="00C8463D" w:rsidRDefault="00C8463D"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 xml:space="preserve">南施北宋:清 </w:t>
      </w:r>
      <w:r w:rsidRPr="00C8463D">
        <w:rPr>
          <w:rFonts w:ascii="微软雅黑" w:eastAsia="微软雅黑" w:hAnsi="微软雅黑" w:hint="eastAsia"/>
          <w:color w:val="2F2F2F"/>
        </w:rPr>
        <w:t>南施指安徽宣城的施闰章（</w:t>
      </w:r>
      <w:r w:rsidRPr="00C8463D">
        <w:rPr>
          <w:rFonts w:ascii="微软雅黑" w:eastAsia="微软雅黑" w:hAnsi="微软雅黑"/>
          <w:color w:val="2F2F2F"/>
        </w:rPr>
        <w:t>1618—1683），北宋指的是山东莱阳的宋琬</w:t>
      </w:r>
    </w:p>
    <w:p w14:paraId="1B4ADACF" w14:textId="06FDBE88" w:rsidR="006A11FA" w:rsidRDefault="004071E1"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4071E1">
        <w:rPr>
          <w:rFonts w:ascii="微软雅黑" w:eastAsia="微软雅黑" w:hAnsi="微软雅黑" w:hint="eastAsia"/>
          <w:color w:val="2F2F2F"/>
        </w:rPr>
        <w:t>南朱北王，清朱彝尊和王士祯。</w:t>
      </w:r>
    </w:p>
    <w:p w14:paraId="168C8CFD" w14:textId="59F8B77A" w:rsidR="000E7FBE" w:rsidRPr="006A11FA" w:rsidRDefault="000E7FBE"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0E7FBE">
        <w:rPr>
          <w:rFonts w:ascii="微软雅黑" w:eastAsia="微软雅黑" w:hAnsi="微软雅黑" w:hint="eastAsia"/>
          <w:color w:val="2F2F2F"/>
        </w:rPr>
        <w:t>桐城三祖</w:t>
      </w:r>
      <w:r>
        <w:rPr>
          <w:rFonts w:ascii="微软雅黑" w:eastAsia="微软雅黑" w:hAnsi="微软雅黑" w:hint="eastAsia"/>
          <w:color w:val="2F2F2F"/>
        </w:rPr>
        <w:t>：</w:t>
      </w:r>
      <w:r w:rsidRPr="000E7FBE">
        <w:rPr>
          <w:rFonts w:ascii="微软雅黑" w:eastAsia="微软雅黑" w:hAnsi="微软雅黑" w:hint="eastAsia"/>
          <w:color w:val="2F2F2F"/>
        </w:rPr>
        <w:t>方苞、刘大櫆、姚鼐</w:t>
      </w:r>
      <w:r w:rsidR="00C55BFD">
        <w:rPr>
          <w:rFonts w:ascii="微软雅黑" w:eastAsia="微软雅黑" w:hAnsi="微软雅黑" w:hint="eastAsia"/>
          <w:color w:val="2F2F2F"/>
        </w:rPr>
        <w:t>（nai）</w:t>
      </w:r>
    </w:p>
    <w:p w14:paraId="60A43348" w14:textId="7A5EF094" w:rsidR="00D35CC6" w:rsidRPr="004625B6" w:rsidRDefault="00D35CC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D35CC6">
        <w:rPr>
          <w:rFonts w:ascii="微软雅黑" w:eastAsia="微软雅黑" w:hAnsi="微软雅黑" w:hint="eastAsia"/>
          <w:color w:val="2F2F2F"/>
        </w:rPr>
        <w:t>晚清诗界革命二巨子</w:t>
      </w:r>
      <w:r w:rsidR="000E7FBE">
        <w:rPr>
          <w:rFonts w:ascii="微软雅黑" w:eastAsia="微软雅黑" w:hAnsi="微软雅黑" w:hint="eastAsia"/>
          <w:color w:val="2F2F2F"/>
        </w:rPr>
        <w:t>：</w:t>
      </w:r>
      <w:r w:rsidRPr="00D35CC6">
        <w:rPr>
          <w:rFonts w:ascii="微软雅黑" w:eastAsia="微软雅黑" w:hAnsi="微软雅黑" w:hint="eastAsia"/>
          <w:color w:val="2F2F2F"/>
        </w:rPr>
        <w:t>黄遵宪</w:t>
      </w:r>
      <w:r w:rsidR="00E56370">
        <w:rPr>
          <w:rFonts w:ascii="微软雅黑" w:eastAsia="微软雅黑" w:hAnsi="微软雅黑" w:hint="eastAsia"/>
          <w:color w:val="2F2F2F"/>
        </w:rPr>
        <w:t>《己亥杂诗》</w:t>
      </w:r>
      <w:r w:rsidRPr="00D35CC6">
        <w:rPr>
          <w:rFonts w:ascii="微软雅黑" w:eastAsia="微软雅黑" w:hAnsi="微软雅黑" w:hint="eastAsia"/>
          <w:color w:val="2F2F2F"/>
        </w:rPr>
        <w:t>和丘逢甲</w:t>
      </w:r>
    </w:p>
    <w:p w14:paraId="7B40BA1C" w14:textId="479FBB23" w:rsidR="004700B1" w:rsidRDefault="00C750A9" w:rsidP="001E5E41">
      <w:pPr>
        <w:pStyle w:val="a3"/>
        <w:numPr>
          <w:ilvl w:val="0"/>
          <w:numId w:val="1"/>
        </w:numPr>
        <w:ind w:firstLineChars="0"/>
        <w:rPr>
          <w:rFonts w:ascii="微软雅黑" w:eastAsia="微软雅黑" w:hAnsi="微软雅黑" w:cs="Arial"/>
          <w:color w:val="333333"/>
          <w:sz w:val="22"/>
          <w:shd w:val="clear" w:color="auto" w:fill="FFFFFF"/>
        </w:rPr>
      </w:pPr>
      <w:r w:rsidRPr="00C750A9">
        <w:rPr>
          <w:rFonts w:ascii="微软雅黑" w:eastAsia="微软雅黑" w:hAnsi="微软雅黑" w:cs="Arial" w:hint="eastAsia"/>
          <w:color w:val="333333"/>
          <w:sz w:val="22"/>
          <w:shd w:val="clear" w:color="auto" w:fill="FFFFFF"/>
        </w:rPr>
        <w:t>元曲四大家指关汉卿、白朴、郑光祖、马致远</w:t>
      </w:r>
      <w:r w:rsidR="004700B1" w:rsidRPr="004700B1">
        <w:rPr>
          <w:rFonts w:ascii="微软雅黑" w:eastAsia="微软雅黑" w:hAnsi="微软雅黑" w:cs="Arial" w:hint="eastAsia"/>
          <w:color w:val="333333"/>
          <w:sz w:val="22"/>
          <w:shd w:val="clear" w:color="auto" w:fill="FFFFFF"/>
        </w:rPr>
        <w:t>。</w:t>
      </w:r>
    </w:p>
    <w:p w14:paraId="2A04C439" w14:textId="55940B1A" w:rsidR="000B4A67" w:rsidRDefault="002937CB" w:rsidP="001E5E41">
      <w:pPr>
        <w:pStyle w:val="a3"/>
        <w:numPr>
          <w:ilvl w:val="0"/>
          <w:numId w:val="1"/>
        </w:numPr>
        <w:ind w:firstLineChars="0"/>
        <w:rPr>
          <w:rFonts w:ascii="微软雅黑" w:eastAsia="微软雅黑" w:hAnsi="微软雅黑" w:cs="Arial"/>
          <w:color w:val="333333"/>
          <w:sz w:val="22"/>
          <w:shd w:val="clear" w:color="auto" w:fill="FFFFFF"/>
        </w:rPr>
      </w:pPr>
      <w:r w:rsidRPr="002937CB">
        <w:rPr>
          <w:rFonts w:ascii="微软雅黑" w:eastAsia="微软雅黑" w:hAnsi="微软雅黑" w:cs="Arial" w:hint="eastAsia"/>
          <w:color w:val="333333"/>
          <w:sz w:val="22"/>
          <w:shd w:val="clear" w:color="auto" w:fill="FFFFFF"/>
        </w:rPr>
        <w:t>中国四大古桥</w:t>
      </w:r>
      <w:r>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潮州湘子桥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广济桥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、河北赵州桥</w:t>
      </w:r>
      <w:r w:rsidR="0091574D">
        <w:rPr>
          <w:rFonts w:ascii="微软雅黑" w:eastAsia="微软雅黑" w:hAnsi="微软雅黑" w:cs="Arial" w:hint="eastAsia"/>
          <w:color w:val="333333"/>
          <w:sz w:val="22"/>
          <w:shd w:val="clear" w:color="auto" w:fill="FFFFFF"/>
        </w:rPr>
        <w:t>（</w:t>
      </w:r>
      <w:r w:rsidR="0091574D" w:rsidRPr="0091574D">
        <w:rPr>
          <w:rFonts w:ascii="微软雅黑" w:eastAsia="微软雅黑" w:hAnsi="微软雅黑" w:cs="Arial" w:hint="eastAsia"/>
          <w:color w:val="333333"/>
          <w:sz w:val="22"/>
          <w:shd w:val="clear" w:color="auto" w:fill="FFFFFF"/>
        </w:rPr>
        <w:t>安济桥</w:t>
      </w:r>
      <w:r w:rsidR="0091574D">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、泉州洛阳桥</w:t>
      </w:r>
      <w:r w:rsidR="00770A58">
        <w:rPr>
          <w:rFonts w:ascii="微软雅黑" w:eastAsia="微软雅黑" w:hAnsi="微软雅黑" w:cs="Arial" w:hint="eastAsia"/>
          <w:color w:val="333333"/>
          <w:sz w:val="22"/>
          <w:shd w:val="clear" w:color="auto" w:fill="FFFFFF"/>
        </w:rPr>
        <w:t>（万安桥）</w:t>
      </w:r>
      <w:r w:rsidR="000B4A67" w:rsidRPr="000B4A67">
        <w:rPr>
          <w:rFonts w:ascii="微软雅黑" w:eastAsia="微软雅黑" w:hAnsi="微软雅黑" w:cs="Arial" w:hint="eastAsia"/>
          <w:color w:val="333333"/>
          <w:sz w:val="22"/>
          <w:shd w:val="clear" w:color="auto" w:fill="FFFFFF"/>
        </w:rPr>
        <w:t>、北京卢沟桥被称</w:t>
      </w:r>
      <w:r w:rsidR="00B50080">
        <w:rPr>
          <w:rFonts w:ascii="微软雅黑" w:eastAsia="微软雅黑" w:hAnsi="微软雅黑" w:cs="Arial" w:hint="eastAsia"/>
          <w:color w:val="333333"/>
          <w:sz w:val="22"/>
          <w:shd w:val="clear" w:color="auto" w:fill="FFFFFF"/>
        </w:rPr>
        <w:t>。</w:t>
      </w:r>
    </w:p>
    <w:p w14:paraId="1A4767B8" w14:textId="6657B16F" w:rsidR="00A7203F" w:rsidRDefault="00A7203F" w:rsidP="001E5E41">
      <w:pPr>
        <w:pStyle w:val="a3"/>
        <w:numPr>
          <w:ilvl w:val="0"/>
          <w:numId w:val="1"/>
        </w:numPr>
        <w:ind w:firstLineChars="0"/>
        <w:rPr>
          <w:rFonts w:ascii="微软雅黑" w:eastAsia="微软雅黑" w:hAnsi="微软雅黑" w:cs="Arial"/>
          <w:color w:val="333333"/>
          <w:sz w:val="22"/>
          <w:shd w:val="clear" w:color="auto" w:fill="FFFFFF"/>
        </w:rPr>
      </w:pPr>
      <w:r w:rsidRPr="00A7203F">
        <w:rPr>
          <w:rFonts w:ascii="微软雅黑" w:eastAsia="微软雅黑" w:hAnsi="微软雅黑" w:cs="Arial" w:hint="eastAsia"/>
          <w:color w:val="333333"/>
          <w:sz w:val="22"/>
          <w:shd w:val="clear" w:color="auto" w:fill="FFFFFF"/>
        </w:rPr>
        <w:t>中国四大名瓷窑：河北磁州窑、浙江的龙泉窑、江西的景德镇窑、福建的德化窑。</w:t>
      </w:r>
    </w:p>
    <w:p w14:paraId="4D3ECAE3" w14:textId="14FE59DC"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青花瓷、珐琅彩、粉彩、釉瓷亦称中国四大名瓷。</w:t>
      </w:r>
    </w:p>
    <w:p w14:paraId="7CCA0CFB" w14:textId="1BB40ADD"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宋代五大名窑“汝、官、哥、钧、定”</w:t>
      </w:r>
    </w:p>
    <w:p w14:paraId="65117449" w14:textId="3EDDF63C" w:rsidR="005E18B9" w:rsidRDefault="005E18B9" w:rsidP="001E5E41">
      <w:pPr>
        <w:pStyle w:val="a3"/>
        <w:numPr>
          <w:ilvl w:val="0"/>
          <w:numId w:val="1"/>
        </w:numPr>
        <w:ind w:firstLineChars="0"/>
        <w:rPr>
          <w:rFonts w:ascii="微软雅黑" w:eastAsia="微软雅黑" w:hAnsi="微软雅黑" w:cs="Arial"/>
          <w:color w:val="333333"/>
          <w:sz w:val="22"/>
          <w:shd w:val="clear" w:color="auto" w:fill="FFFFFF"/>
        </w:rPr>
      </w:pPr>
      <w:r w:rsidRPr="005E18B9">
        <w:rPr>
          <w:rFonts w:ascii="微软雅黑" w:eastAsia="微软雅黑" w:hAnsi="微软雅黑" w:cs="Arial" w:hint="eastAsia"/>
          <w:color w:val="333333"/>
          <w:sz w:val="22"/>
          <w:shd w:val="clear" w:color="auto" w:fill="FFFFFF"/>
        </w:rPr>
        <w:t>金星的自转方向是自东向西运转</w:t>
      </w:r>
    </w:p>
    <w:p w14:paraId="643C2719" w14:textId="2DDE7A37" w:rsidR="00C0537A" w:rsidRDefault="00C0537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北宋的武经七书：</w:t>
      </w:r>
      <w:r w:rsidRPr="00C0537A">
        <w:rPr>
          <w:rFonts w:ascii="微软雅黑" w:eastAsia="微软雅黑" w:hAnsi="微软雅黑" w:cs="Arial" w:hint="eastAsia"/>
          <w:color w:val="333333"/>
          <w:sz w:val="22"/>
          <w:shd w:val="clear" w:color="auto" w:fill="FFFFFF"/>
        </w:rPr>
        <w:t>《孙子兵法》《吴子兵法》《</w:t>
      </w:r>
      <w:r w:rsidR="00401139">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六韬》《司马法</w:t>
      </w:r>
      <w:r w:rsidR="00CF527B">
        <w:rPr>
          <w:rFonts w:ascii="微软雅黑" w:eastAsia="微软雅黑" w:hAnsi="微软雅黑" w:cs="Arial"/>
          <w:color w:val="333333"/>
          <w:sz w:val="22"/>
          <w:shd w:val="clear" w:color="auto" w:fill="FFFFFF"/>
        </w:rPr>
        <w:t>—</w:t>
      </w:r>
      <w:r w:rsidR="00CF527B">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w:t>
      </w:r>
      <w:r w:rsidR="00401139">
        <w:rPr>
          <w:rFonts w:ascii="微软雅黑" w:eastAsia="微软雅黑" w:hAnsi="微软雅黑" w:cs="Arial" w:hint="eastAsia"/>
          <w:color w:val="333333"/>
          <w:sz w:val="22"/>
          <w:shd w:val="clear" w:color="auto" w:fill="FFFFFF"/>
        </w:rPr>
        <w:t>黄石</w:t>
      </w:r>
      <w:r w:rsidRPr="00C0537A">
        <w:rPr>
          <w:rFonts w:ascii="微软雅黑" w:eastAsia="微软雅黑" w:hAnsi="微软雅黑" w:cs="Arial" w:hint="eastAsia"/>
          <w:color w:val="333333"/>
          <w:sz w:val="22"/>
          <w:shd w:val="clear" w:color="auto" w:fill="FFFFFF"/>
        </w:rPr>
        <w:t>三略》《尉缭子》《李卫公问对</w:t>
      </w:r>
      <w:r w:rsidR="00401139">
        <w:rPr>
          <w:rFonts w:ascii="微软雅黑" w:eastAsia="微软雅黑" w:hAnsi="微软雅黑" w:cs="Arial" w:hint="eastAsia"/>
          <w:color w:val="333333"/>
          <w:sz w:val="22"/>
          <w:shd w:val="clear" w:color="auto" w:fill="FFFFFF"/>
        </w:rPr>
        <w:t>-唐李靖</w:t>
      </w:r>
      <w:r w:rsidRPr="00C0537A">
        <w:rPr>
          <w:rFonts w:ascii="微软雅黑" w:eastAsia="微软雅黑" w:hAnsi="微软雅黑" w:cs="Arial" w:hint="eastAsia"/>
          <w:color w:val="333333"/>
          <w:sz w:val="22"/>
          <w:shd w:val="clear" w:color="auto" w:fill="FFFFFF"/>
        </w:rPr>
        <w:t>》</w:t>
      </w:r>
    </w:p>
    <w:p w14:paraId="46D2F74B" w14:textId="6D7C88E7" w:rsidR="00611ED5" w:rsidRDefault="00E06E22" w:rsidP="00611ED5">
      <w:pPr>
        <w:pStyle w:val="a3"/>
        <w:numPr>
          <w:ilvl w:val="0"/>
          <w:numId w:val="1"/>
        </w:numPr>
        <w:ind w:firstLineChars="0"/>
        <w:rPr>
          <w:rFonts w:ascii="微软雅黑" w:eastAsia="微软雅黑" w:hAnsi="微软雅黑" w:cs="Arial"/>
          <w:color w:val="333333"/>
          <w:sz w:val="22"/>
          <w:shd w:val="clear" w:color="auto" w:fill="FFFFFF"/>
        </w:rPr>
      </w:pPr>
      <w:r w:rsidRPr="00E06E22">
        <w:rPr>
          <w:rFonts w:ascii="微软雅黑" w:eastAsia="微软雅黑" w:hAnsi="微软雅黑" w:cs="Arial" w:hint="eastAsia"/>
          <w:color w:val="333333"/>
          <w:sz w:val="22"/>
          <w:shd w:val="clear" w:color="auto" w:fill="FFFFFF"/>
        </w:rPr>
        <w:t>南朝宋裴松之</w:t>
      </w:r>
      <w:r w:rsidRPr="00E06E22">
        <w:rPr>
          <w:rFonts w:ascii="微软雅黑" w:eastAsia="微软雅黑" w:hAnsi="微软雅黑" w:cs="Arial"/>
          <w:color w:val="333333"/>
          <w:sz w:val="22"/>
          <w:shd w:val="clear" w:color="auto" w:fill="FFFFFF"/>
        </w:rPr>
        <w:t>&lt;三国志注&gt;，北魏郦道元&lt;水经注&gt;，唐李善&lt;文选注&gt;，南朝梁刘孝标&lt;世说新语注&gt;</w:t>
      </w:r>
    </w:p>
    <w:p w14:paraId="5D9D08F7" w14:textId="30D24752" w:rsidR="00611ED5" w:rsidRDefault="00611ED5" w:rsidP="00611ED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画圣 </w:t>
      </w:r>
      <w:r w:rsidRPr="00611ED5">
        <w:rPr>
          <w:rFonts w:ascii="微软雅黑" w:eastAsia="微软雅黑" w:hAnsi="微软雅黑" w:cs="Arial" w:hint="eastAsia"/>
          <w:color w:val="333333"/>
          <w:sz w:val="22"/>
          <w:shd w:val="clear" w:color="auto" w:fill="FFFFFF"/>
        </w:rPr>
        <w:t>唐代</w:t>
      </w:r>
      <w:r>
        <w:rPr>
          <w:rFonts w:ascii="微软雅黑" w:eastAsia="微软雅黑" w:hAnsi="微软雅黑" w:cs="Arial" w:hint="eastAsia"/>
          <w:color w:val="333333"/>
          <w:sz w:val="22"/>
          <w:shd w:val="clear" w:color="auto" w:fill="FFFFFF"/>
        </w:rPr>
        <w:t xml:space="preserve">吴道子 </w:t>
      </w:r>
    </w:p>
    <w:p w14:paraId="3060EE0D" w14:textId="5DF221AB" w:rsidR="00D468E5" w:rsidRPr="00141BF7" w:rsidRDefault="00611ED5" w:rsidP="00141BF7">
      <w:pPr>
        <w:pStyle w:val="a3"/>
        <w:numPr>
          <w:ilvl w:val="0"/>
          <w:numId w:val="1"/>
        </w:numPr>
        <w:ind w:firstLineChars="0"/>
        <w:rPr>
          <w:rFonts w:ascii="微软雅黑" w:eastAsia="微软雅黑" w:hAnsi="微软雅黑" w:cs="Arial"/>
          <w:color w:val="333333"/>
          <w:sz w:val="22"/>
          <w:shd w:val="clear" w:color="auto" w:fill="FFFFFF"/>
        </w:rPr>
      </w:pPr>
      <w:r w:rsidRPr="00611ED5">
        <w:rPr>
          <w:rFonts w:ascii="微软雅黑" w:eastAsia="微软雅黑" w:hAnsi="微软雅黑" w:cs="Arial" w:hint="eastAsia"/>
          <w:color w:val="333333"/>
          <w:sz w:val="22"/>
          <w:shd w:val="clear" w:color="auto" w:fill="FFFFFF"/>
        </w:rPr>
        <w:t>东晋顾恺之《洛神赋图》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隋朝画家展子虔《游春图》</w:t>
      </w:r>
      <w:r w:rsidR="00D468E5">
        <w:rPr>
          <w:rFonts w:ascii="微软雅黑" w:eastAsia="微软雅黑" w:hAnsi="微软雅黑" w:cs="Arial" w:hint="eastAsia"/>
          <w:color w:val="333333"/>
          <w:sz w:val="22"/>
          <w:shd w:val="clear" w:color="auto" w:fill="FFFFFF"/>
        </w:rPr>
        <w:t>；</w:t>
      </w:r>
      <w:r w:rsidRPr="00611ED5">
        <w:rPr>
          <w:rFonts w:ascii="微软雅黑" w:eastAsia="微软雅黑" w:hAnsi="微软雅黑" w:cs="Arial" w:hint="eastAsia"/>
          <w:color w:val="333333"/>
          <w:sz w:val="22"/>
          <w:shd w:val="clear" w:color="auto" w:fill="FFFFFF"/>
        </w:rPr>
        <w:t>唐代吴道子《送子天王图》</w:t>
      </w:r>
      <w:r w:rsidR="0015679C">
        <w:rPr>
          <w:rFonts w:ascii="微软雅黑" w:eastAsia="微软雅黑" w:hAnsi="微软雅黑" w:cs="Arial" w:hint="eastAsia"/>
          <w:color w:val="333333"/>
          <w:sz w:val="22"/>
          <w:shd w:val="clear" w:color="auto" w:fill="FFFFFF"/>
        </w:rPr>
        <w:t>，唐代，</w:t>
      </w:r>
      <w:r w:rsidR="00810C35" w:rsidRPr="00810C35">
        <w:rPr>
          <w:rFonts w:ascii="微软雅黑" w:eastAsia="微软雅黑" w:hAnsi="微软雅黑" w:cs="Arial" w:hint="eastAsia"/>
          <w:color w:val="333333"/>
          <w:sz w:val="22"/>
          <w:shd w:val="clear" w:color="auto" w:fill="FFFFFF"/>
        </w:rPr>
        <w:t>韩滉</w:t>
      </w:r>
      <w:r w:rsidR="00810C35">
        <w:rPr>
          <w:rFonts w:ascii="微软雅黑" w:eastAsia="微软雅黑" w:hAnsi="微软雅黑" w:cs="Arial" w:hint="eastAsia"/>
          <w:color w:val="333333"/>
          <w:sz w:val="22"/>
          <w:shd w:val="clear" w:color="auto" w:fill="FFFFFF"/>
        </w:rPr>
        <w:t>（huang）</w:t>
      </w:r>
      <w:r w:rsidR="0015679C">
        <w:rPr>
          <w:rFonts w:ascii="微软雅黑" w:eastAsia="微软雅黑" w:hAnsi="微软雅黑" w:cs="Arial" w:hint="eastAsia"/>
          <w:color w:val="333333"/>
          <w:sz w:val="22"/>
          <w:shd w:val="clear" w:color="auto" w:fill="FFFFFF"/>
        </w:rPr>
        <w:t>《五牛图》；唐代 张萱《唐工仕女图》</w:t>
      </w:r>
      <w:r w:rsidR="00141BF7">
        <w:rPr>
          <w:rFonts w:ascii="微软雅黑" w:eastAsia="微软雅黑" w:hAnsi="微软雅黑" w:cs="Arial" w:hint="eastAsia"/>
          <w:color w:val="333333"/>
          <w:sz w:val="22"/>
          <w:shd w:val="clear" w:color="auto" w:fill="FFFFFF"/>
        </w:rPr>
        <w:t>；</w:t>
      </w:r>
      <w:r w:rsidR="00141BF7" w:rsidRPr="00141BF7">
        <w:rPr>
          <w:rFonts w:ascii="微软雅黑" w:eastAsia="微软雅黑" w:hAnsi="微软雅黑" w:cs="Arial" w:hint="eastAsia"/>
          <w:color w:val="333333"/>
          <w:sz w:val="22"/>
          <w:shd w:val="clear" w:color="auto" w:fill="FFFFFF"/>
        </w:rPr>
        <w:t>周昉</w:t>
      </w:r>
      <w:r w:rsidR="00141BF7" w:rsidRPr="00141BF7">
        <w:rPr>
          <w:rFonts w:ascii="微软雅黑" w:eastAsia="微软雅黑" w:hAnsi="微软雅黑" w:cs="Arial"/>
          <w:color w:val="333333"/>
          <w:sz w:val="22"/>
          <w:shd w:val="clear" w:color="auto" w:fill="FFFFFF"/>
        </w:rPr>
        <w:t xml:space="preserve"> 《杨妃出浴图》</w:t>
      </w:r>
      <w:r>
        <w:rPr>
          <w:rFonts w:ascii="微软雅黑" w:eastAsia="微软雅黑" w:hAnsi="微软雅黑" w:cs="Arial" w:hint="eastAsia"/>
          <w:color w:val="333333"/>
          <w:sz w:val="22"/>
          <w:shd w:val="clear" w:color="auto" w:fill="FFFFFF"/>
        </w:rPr>
        <w:t>；</w:t>
      </w:r>
      <w:r w:rsidR="00AA41A7">
        <w:rPr>
          <w:rFonts w:ascii="微软雅黑" w:eastAsia="微软雅黑" w:hAnsi="微软雅黑" w:cs="Arial" w:hint="eastAsia"/>
          <w:color w:val="333333"/>
          <w:sz w:val="22"/>
          <w:shd w:val="clear" w:color="auto" w:fill="FFFFFF"/>
        </w:rPr>
        <w:t>唐代，阎立本《步辇图》</w:t>
      </w:r>
      <w:r w:rsidR="00673588">
        <w:rPr>
          <w:rFonts w:ascii="微软雅黑" w:eastAsia="微软雅黑" w:hAnsi="微软雅黑" w:cs="Arial" w:hint="eastAsia"/>
          <w:color w:val="333333"/>
          <w:sz w:val="22"/>
          <w:shd w:val="clear" w:color="auto" w:fill="FFFFFF"/>
        </w:rPr>
        <w:t>；</w:t>
      </w:r>
      <w:r w:rsidR="001E6524" w:rsidRPr="001E6524">
        <w:rPr>
          <w:rFonts w:ascii="微软雅黑" w:eastAsia="微软雅黑" w:hAnsi="微软雅黑" w:cs="Arial" w:hint="eastAsia"/>
          <w:color w:val="333333"/>
          <w:sz w:val="22"/>
          <w:shd w:val="clear" w:color="auto" w:fill="FFFFFF"/>
        </w:rPr>
        <w:t>五代十国</w:t>
      </w:r>
      <w:r w:rsidR="001E6524" w:rsidRPr="001E6524">
        <w:rPr>
          <w:rFonts w:ascii="微软雅黑" w:eastAsia="微软雅黑" w:hAnsi="微软雅黑" w:cs="Arial"/>
          <w:color w:val="333333"/>
          <w:sz w:val="22"/>
          <w:shd w:val="clear" w:color="auto" w:fill="FFFFFF"/>
        </w:rPr>
        <w:t xml:space="preserve"> 顾闳中（hong）《韩熙载夜宴图》；</w:t>
      </w:r>
      <w:r w:rsidRPr="00611ED5">
        <w:rPr>
          <w:rFonts w:ascii="微软雅黑" w:eastAsia="微软雅黑" w:hAnsi="微软雅黑" w:cs="Arial" w:hint="eastAsia"/>
          <w:color w:val="333333"/>
          <w:sz w:val="22"/>
          <w:shd w:val="clear" w:color="auto" w:fill="FFFFFF"/>
        </w:rPr>
        <w:t>宋代刘松年《天女献花图》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北宋画家张择端《清明上河图》</w:t>
      </w:r>
      <w:r w:rsidR="00D468E5">
        <w:rPr>
          <w:rFonts w:ascii="微软雅黑" w:eastAsia="微软雅黑" w:hAnsi="微软雅黑" w:cs="Arial" w:hint="eastAsia"/>
          <w:color w:val="333333"/>
          <w:sz w:val="22"/>
          <w:shd w:val="clear" w:color="auto" w:fill="FFFFFF"/>
        </w:rPr>
        <w:t>；</w:t>
      </w:r>
      <w:r w:rsidR="001E6524">
        <w:rPr>
          <w:rFonts w:ascii="微软雅黑" w:eastAsia="微软雅黑" w:hAnsi="微软雅黑" w:cs="Arial" w:hint="eastAsia"/>
          <w:color w:val="333333"/>
          <w:sz w:val="22"/>
          <w:shd w:val="clear" w:color="auto" w:fill="FFFFFF"/>
        </w:rPr>
        <w:t>北宋，王希孟《千里江山图》；</w:t>
      </w:r>
      <w:r w:rsidR="00673588">
        <w:rPr>
          <w:rFonts w:ascii="微软雅黑" w:eastAsia="微软雅黑" w:hAnsi="微软雅黑" w:cs="Arial" w:hint="eastAsia"/>
          <w:color w:val="333333"/>
          <w:sz w:val="22"/>
          <w:shd w:val="clear" w:color="auto" w:fill="FFFFFF"/>
        </w:rPr>
        <w:t>元代，黄公望《富春山居图》；</w:t>
      </w:r>
      <w:r w:rsidR="00873F26">
        <w:rPr>
          <w:rFonts w:ascii="微软雅黑" w:eastAsia="微软雅黑" w:hAnsi="微软雅黑" w:cs="Arial" w:hint="eastAsia"/>
          <w:color w:val="333333"/>
          <w:sz w:val="22"/>
          <w:shd w:val="clear" w:color="auto" w:fill="FFFFFF"/>
        </w:rPr>
        <w:t>明代，仇英《汉宫春晓图》</w:t>
      </w:r>
      <w:r w:rsidR="00137C0A">
        <w:rPr>
          <w:rFonts w:ascii="微软雅黑" w:eastAsia="微软雅黑" w:hAnsi="微软雅黑" w:cs="Arial" w:hint="eastAsia"/>
          <w:color w:val="333333"/>
          <w:sz w:val="22"/>
          <w:shd w:val="clear" w:color="auto" w:fill="FFFFFF"/>
        </w:rPr>
        <w:t>；清代，郎世宁《百骏图》</w:t>
      </w:r>
      <w:r w:rsidR="00141BF7">
        <w:rPr>
          <w:rFonts w:ascii="微软雅黑" w:eastAsia="微软雅黑" w:hAnsi="微软雅黑" w:cs="Arial" w:hint="eastAsia"/>
          <w:color w:val="333333"/>
          <w:sz w:val="22"/>
          <w:shd w:val="clear" w:color="auto" w:fill="FFFFFF"/>
        </w:rPr>
        <w:t>；</w:t>
      </w:r>
    </w:p>
    <w:p w14:paraId="04A97501" w14:textId="589F664A" w:rsidR="004C0220" w:rsidRDefault="004A3A23"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吴道子代表作：</w:t>
      </w:r>
      <w:r w:rsidRPr="004A3A23">
        <w:rPr>
          <w:rFonts w:ascii="微软雅黑" w:eastAsia="微软雅黑" w:hAnsi="微软雅黑" w:cs="Arial" w:hint="eastAsia"/>
          <w:color w:val="333333"/>
          <w:sz w:val="22"/>
          <w:shd w:val="clear" w:color="auto" w:fill="FFFFFF"/>
        </w:rPr>
        <w:t>《送子天王图》</w:t>
      </w:r>
      <w:r w:rsidRPr="004A3A23">
        <w:rPr>
          <w:rFonts w:ascii="微软雅黑" w:eastAsia="微软雅黑" w:hAnsi="微软雅黑" w:cs="Arial"/>
          <w:color w:val="333333"/>
          <w:sz w:val="22"/>
          <w:shd w:val="clear" w:color="auto" w:fill="FFFFFF"/>
        </w:rPr>
        <w:t>,《明皇受篆图》,《十指钟馗图》</w:t>
      </w:r>
      <w:r w:rsidR="004C0220">
        <w:rPr>
          <w:rFonts w:ascii="微软雅黑" w:eastAsia="微软雅黑" w:hAnsi="微软雅黑" w:cs="Arial" w:hint="eastAsia"/>
          <w:color w:val="333333"/>
          <w:sz w:val="22"/>
          <w:shd w:val="clear" w:color="auto" w:fill="FFFFFF"/>
        </w:rPr>
        <w:t>；</w:t>
      </w:r>
    </w:p>
    <w:p w14:paraId="6F2A82D6" w14:textId="68C08335" w:rsidR="004C0220" w:rsidRDefault="004C0220" w:rsidP="004C0220">
      <w:pPr>
        <w:pStyle w:val="a3"/>
        <w:numPr>
          <w:ilvl w:val="0"/>
          <w:numId w:val="1"/>
        </w:numPr>
        <w:ind w:firstLineChars="0"/>
        <w:rPr>
          <w:rFonts w:ascii="微软雅黑" w:eastAsia="微软雅黑" w:hAnsi="微软雅黑" w:cs="Arial"/>
          <w:color w:val="333333"/>
          <w:sz w:val="22"/>
          <w:shd w:val="clear" w:color="auto" w:fill="FFFFFF"/>
        </w:rPr>
      </w:pPr>
      <w:r w:rsidRPr="004C0220">
        <w:rPr>
          <w:rFonts w:ascii="微软雅黑" w:eastAsia="微软雅黑" w:hAnsi="微软雅黑" w:cs="Arial" w:hint="eastAsia"/>
          <w:color w:val="333333"/>
          <w:sz w:val="22"/>
          <w:shd w:val="clear" w:color="auto" w:fill="FFFFFF"/>
        </w:rPr>
        <w:t>中国古代三大祭文：</w:t>
      </w:r>
      <w:r>
        <w:rPr>
          <w:rFonts w:ascii="微软雅黑" w:eastAsia="微软雅黑" w:hAnsi="微软雅黑" w:cs="Arial" w:hint="eastAsia"/>
          <w:color w:val="333333"/>
          <w:sz w:val="22"/>
          <w:shd w:val="clear" w:color="auto" w:fill="FFFFFF"/>
        </w:rPr>
        <w:t>宋</w:t>
      </w:r>
      <w:r w:rsidRPr="004C0220">
        <w:rPr>
          <w:rFonts w:ascii="微软雅黑" w:eastAsia="微软雅黑" w:hAnsi="微软雅黑" w:cs="Arial" w:hint="eastAsia"/>
          <w:color w:val="333333"/>
          <w:sz w:val="22"/>
          <w:shd w:val="clear" w:color="auto" w:fill="FFFFFF"/>
        </w:rPr>
        <w:t>欧阳修《陇</w:t>
      </w:r>
      <w:r w:rsidR="00B54C1A">
        <w:rPr>
          <w:rFonts w:ascii="微软雅黑" w:eastAsia="微软雅黑" w:hAnsi="微软雅黑" w:cs="Arial" w:hint="eastAsia"/>
          <w:color w:val="333333"/>
          <w:sz w:val="22"/>
          <w:shd w:val="clear" w:color="auto" w:fill="FFFFFF"/>
        </w:rPr>
        <w:t>（</w:t>
      </w:r>
      <w:r w:rsidR="00B54C1A" w:rsidRPr="00B54C1A">
        <w:rPr>
          <w:rFonts w:ascii="微软雅黑" w:eastAsia="微软雅黑" w:hAnsi="微软雅黑" w:cs="Arial"/>
          <w:color w:val="333333"/>
          <w:sz w:val="22"/>
          <w:shd w:val="clear" w:color="auto" w:fill="FFFFFF"/>
        </w:rPr>
        <w:t>shuāng</w:t>
      </w:r>
      <w:r w:rsidR="00B54C1A">
        <w:rPr>
          <w:rFonts w:ascii="微软雅黑" w:eastAsia="微软雅黑" w:hAnsi="微软雅黑" w:cs="Arial" w:hint="eastAsia"/>
          <w:color w:val="333333"/>
          <w:sz w:val="22"/>
          <w:shd w:val="clear" w:color="auto" w:fill="FFFFFF"/>
        </w:rPr>
        <w:t>）</w:t>
      </w:r>
      <w:r w:rsidRPr="004C0220">
        <w:rPr>
          <w:rFonts w:ascii="微软雅黑" w:eastAsia="微软雅黑" w:hAnsi="微软雅黑" w:cs="Arial" w:hint="eastAsia"/>
          <w:color w:val="333333"/>
          <w:sz w:val="22"/>
          <w:shd w:val="clear" w:color="auto" w:fill="FFFFFF"/>
        </w:rPr>
        <w:t>冈阡表》</w:t>
      </w:r>
      <w:r w:rsidR="00DF00D7">
        <w:rPr>
          <w:rFonts w:ascii="微软雅黑" w:eastAsia="微软雅黑" w:hAnsi="微软雅黑" w:cs="Arial" w:hint="eastAsia"/>
          <w:color w:val="333333"/>
          <w:sz w:val="22"/>
          <w:shd w:val="clear" w:color="auto" w:fill="FFFFFF"/>
        </w:rPr>
        <w:t>(欧阳修祭其父</w:t>
      </w:r>
      <w:r w:rsidR="00DF00D7">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、清</w:t>
      </w:r>
      <w:r w:rsidRPr="004C0220">
        <w:rPr>
          <w:rFonts w:ascii="微软雅黑" w:eastAsia="微软雅黑" w:hAnsi="微软雅黑" w:cs="Arial" w:hint="eastAsia"/>
          <w:color w:val="333333"/>
          <w:sz w:val="22"/>
          <w:shd w:val="clear" w:color="auto" w:fill="FFFFFF"/>
        </w:rPr>
        <w:t>袁枚《祭妹文》和</w:t>
      </w:r>
      <w:r>
        <w:rPr>
          <w:rFonts w:ascii="微软雅黑" w:eastAsia="微软雅黑" w:hAnsi="微软雅黑" w:cs="Arial" w:hint="eastAsia"/>
          <w:color w:val="333333"/>
          <w:sz w:val="22"/>
          <w:shd w:val="clear" w:color="auto" w:fill="FFFFFF"/>
        </w:rPr>
        <w:t xml:space="preserve"> 唐</w:t>
      </w:r>
      <w:r w:rsidRPr="004C0220">
        <w:rPr>
          <w:rFonts w:ascii="微软雅黑" w:eastAsia="微软雅黑" w:hAnsi="微软雅黑" w:cs="Arial" w:hint="eastAsia"/>
          <w:color w:val="333333"/>
          <w:sz w:val="22"/>
          <w:shd w:val="clear" w:color="auto" w:fill="FFFFFF"/>
        </w:rPr>
        <w:t>韩愈《祭十二郎文》</w:t>
      </w:r>
    </w:p>
    <w:p w14:paraId="3C767BB8" w14:textId="58314E5F" w:rsidR="00843EA8" w:rsidRDefault="00843EA8"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惠泉黄酒代表吴文化；绍兴黄酒代表越文化</w:t>
      </w:r>
    </w:p>
    <w:p w14:paraId="3E5039B8" w14:textId="441A8200" w:rsidR="00E54302" w:rsidRDefault="00E54302"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袁枚</w:t>
      </w:r>
      <w:r w:rsidR="001D05A2">
        <w:rPr>
          <w:rFonts w:ascii="微软雅黑" w:eastAsia="微软雅黑" w:hAnsi="微软雅黑" w:cs="Arial" w:hint="eastAsia"/>
          <w:color w:val="333333"/>
          <w:sz w:val="22"/>
          <w:shd w:val="clear" w:color="auto" w:fill="FFFFFF"/>
        </w:rPr>
        <w:t>号</w:t>
      </w:r>
      <w:r w:rsidR="001D05A2" w:rsidRPr="001D05A2">
        <w:rPr>
          <w:rFonts w:ascii="微软雅黑" w:eastAsia="微软雅黑" w:hAnsi="微软雅黑" w:cs="Arial" w:hint="eastAsia"/>
          <w:color w:val="333333"/>
          <w:sz w:val="22"/>
          <w:shd w:val="clear" w:color="auto" w:fill="FFFFFF"/>
        </w:rPr>
        <w:t>仓山居士、随园主人、随园老人</w:t>
      </w:r>
      <w:r w:rsidR="001D05A2">
        <w:rPr>
          <w:rFonts w:ascii="微软雅黑" w:eastAsia="微软雅黑" w:hAnsi="微软雅黑" w:cs="Arial" w:hint="eastAsia"/>
          <w:color w:val="333333"/>
          <w:sz w:val="22"/>
          <w:shd w:val="clear" w:color="auto" w:fill="FFFFFF"/>
        </w:rPr>
        <w:t>，</w:t>
      </w:r>
      <w:r w:rsidRPr="00E54302">
        <w:rPr>
          <w:rFonts w:ascii="微软雅黑" w:eastAsia="微软雅黑" w:hAnsi="微软雅黑" w:cs="Arial" w:hint="eastAsia"/>
          <w:color w:val="333333"/>
          <w:sz w:val="22"/>
          <w:shd w:val="clear" w:color="auto" w:fill="FFFFFF"/>
        </w:rPr>
        <w:t>与赵翼、蒋士铨合称为“乾嘉三大家”（或江右三大家）</w:t>
      </w:r>
      <w:r w:rsidRPr="00E54302">
        <w:rPr>
          <w:rFonts w:ascii="微软雅黑" w:eastAsia="微软雅黑" w:hAnsi="微软雅黑" w:cs="Arial"/>
          <w:color w:val="333333"/>
          <w:sz w:val="22"/>
          <w:shd w:val="clear" w:color="auto" w:fill="FFFFFF"/>
        </w:rPr>
        <w:t xml:space="preserve"> ，又与赵翼、张问陶并称“性灵派三大家”，为“清代骈文八大家”之一</w:t>
      </w:r>
    </w:p>
    <w:p w14:paraId="47FA0561" w14:textId="447F9125" w:rsidR="00822183" w:rsidRDefault="00822183" w:rsidP="004C0220">
      <w:pPr>
        <w:pStyle w:val="a3"/>
        <w:numPr>
          <w:ilvl w:val="0"/>
          <w:numId w:val="1"/>
        </w:numPr>
        <w:ind w:firstLineChars="0"/>
        <w:rPr>
          <w:rFonts w:ascii="微软雅黑" w:eastAsia="微软雅黑" w:hAnsi="微软雅黑" w:cs="Arial"/>
          <w:color w:val="333333"/>
          <w:sz w:val="22"/>
          <w:shd w:val="clear" w:color="auto" w:fill="FFFFFF"/>
        </w:rPr>
      </w:pPr>
      <w:r w:rsidRPr="00822183">
        <w:rPr>
          <w:rFonts w:ascii="微软雅黑" w:eastAsia="微软雅黑" w:hAnsi="微软雅黑" w:cs="Arial" w:hint="eastAsia"/>
          <w:color w:val="333333"/>
          <w:sz w:val="22"/>
          <w:shd w:val="clear" w:color="auto" w:fill="FFFFFF"/>
        </w:rPr>
        <w:t>三大政策性银行</w:t>
      </w:r>
      <w:r>
        <w:rPr>
          <w:rFonts w:ascii="微软雅黑" w:eastAsia="微软雅黑" w:hAnsi="微软雅黑" w:cs="Arial" w:hint="eastAsia"/>
          <w:color w:val="333333"/>
          <w:sz w:val="22"/>
          <w:shd w:val="clear" w:color="auto" w:fill="FFFFFF"/>
        </w:rPr>
        <w:t>：</w:t>
      </w:r>
      <w:r w:rsidRPr="00822183">
        <w:rPr>
          <w:rFonts w:ascii="微软雅黑" w:eastAsia="微软雅黑" w:hAnsi="微软雅黑" w:cs="Arial" w:hint="eastAsia"/>
          <w:color w:val="333333"/>
          <w:sz w:val="22"/>
          <w:shd w:val="clear" w:color="auto" w:fill="FFFFFF"/>
        </w:rPr>
        <w:t>国家开发银行、中国进出口银行、中国农业发展银行。</w:t>
      </w:r>
    </w:p>
    <w:p w14:paraId="50450DFA"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2AD7">
        <w:rPr>
          <w:rFonts w:ascii="微软雅黑" w:eastAsia="微软雅黑" w:hAnsi="微软雅黑" w:cs="Arial" w:hint="eastAsia"/>
          <w:color w:val="333333"/>
          <w:sz w:val="22"/>
          <w:shd w:val="clear" w:color="auto" w:fill="FFFFFF"/>
        </w:rPr>
        <w:t>古六历</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黄帝历、颛顼</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color w:val="333333"/>
          <w:sz w:val="22"/>
          <w:shd w:val="clear" w:color="auto" w:fill="FFFFFF"/>
        </w:rPr>
        <w:t>zhuān xū</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历、夏历、殷历、周历、鲁历</w:t>
      </w:r>
    </w:p>
    <w:p w14:paraId="0436005F"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06849">
        <w:rPr>
          <w:rFonts w:ascii="微软雅黑" w:eastAsia="微软雅黑" w:hAnsi="微软雅黑" w:cs="Arial" w:hint="eastAsia"/>
          <w:color w:val="333333"/>
          <w:sz w:val="22"/>
          <w:shd w:val="clear" w:color="auto" w:fill="FFFFFF"/>
        </w:rPr>
        <w:t>中国历法发展：西汉</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邓平</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太初历：首次将二十四节气编入历法，是中国历法史上的第一次大改革；南朝宋，元嘉历创立调日法；南朝齐，</w:t>
      </w:r>
      <w:r w:rsidRPr="006B0ABB">
        <w:rPr>
          <w:rFonts w:ascii="微软雅黑" w:eastAsia="微软雅黑" w:hAnsi="微软雅黑" w:cs="Arial" w:hint="eastAsia"/>
          <w:color w:val="333333"/>
          <w:sz w:val="22"/>
          <w:shd w:val="clear" w:color="auto" w:fill="FFFFFF"/>
        </w:rPr>
        <w:t>祖冲之</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大明历，首次引入了“岁差”的概念，是中国历法史上的第二次大改革；唐</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傅仁钧、崔善为</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戊寅元历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第一部颁行全国的历法，是中国历法史上的第三次大改革</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元朝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许衡、郭守敬</w:t>
      </w:r>
      <w:r>
        <w:rPr>
          <w:rFonts w:ascii="微软雅黑" w:eastAsia="微软雅黑" w:hAnsi="微软雅黑" w:cs="Arial" w:hint="eastAsia"/>
          <w:color w:val="333333"/>
          <w:sz w:val="22"/>
          <w:shd w:val="clear" w:color="auto" w:fill="FFFFFF"/>
        </w:rPr>
        <w:t>的</w:t>
      </w:r>
      <w:r w:rsidRPr="00906849">
        <w:rPr>
          <w:rFonts w:ascii="微软雅黑" w:eastAsia="微软雅黑" w:hAnsi="微软雅黑" w:cs="Arial" w:hint="eastAsia"/>
          <w:color w:val="333333"/>
          <w:sz w:val="22"/>
          <w:shd w:val="clear" w:color="auto" w:fill="FFFFFF"/>
        </w:rPr>
        <w:t>授时</w:t>
      </w:r>
      <w:r w:rsidRPr="00906849">
        <w:rPr>
          <w:rFonts w:ascii="微软雅黑" w:eastAsia="微软雅黑" w:hAnsi="微软雅黑" w:cs="Arial" w:hint="eastAsia"/>
          <w:color w:val="333333"/>
          <w:sz w:val="22"/>
          <w:shd w:val="clear" w:color="auto" w:fill="FFFFFF"/>
        </w:rPr>
        <w:lastRenderedPageBreak/>
        <w:t>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中国历史上使用时间最长的一部历法，是中国历法史上的第四次大改革</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清朝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徐光启、李之藻</w:t>
      </w:r>
      <w:r>
        <w:rPr>
          <w:rFonts w:ascii="微软雅黑" w:eastAsia="微软雅黑" w:hAnsi="微软雅黑" w:cs="Arial" w:hint="eastAsia"/>
          <w:color w:val="333333"/>
          <w:sz w:val="22"/>
          <w:shd w:val="clear" w:color="auto" w:fill="FFFFFF"/>
        </w:rPr>
        <w:t>的</w:t>
      </w:r>
      <w:r w:rsidRPr="00AA3B6E">
        <w:rPr>
          <w:rFonts w:ascii="微软雅黑" w:eastAsia="微软雅黑" w:hAnsi="微软雅黑" w:cs="Arial" w:hint="eastAsia"/>
          <w:color w:val="333333"/>
          <w:sz w:val="22"/>
          <w:shd w:val="clear" w:color="auto" w:fill="FFFFFF"/>
        </w:rPr>
        <w:t>时宪历</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废除“平气”，采用“定气”，是中国历法史上的第五次大改革</w:t>
      </w:r>
    </w:p>
    <w:p w14:paraId="26B8FA1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03A3">
        <w:rPr>
          <w:rFonts w:ascii="微软雅黑" w:eastAsia="微软雅黑" w:hAnsi="微软雅黑" w:cs="Arial" w:hint="eastAsia"/>
          <w:color w:val="333333"/>
          <w:sz w:val="22"/>
          <w:shd w:val="clear" w:color="auto" w:fill="FFFFFF"/>
        </w:rPr>
        <w:t>《大衍历》唐代</w:t>
      </w:r>
      <w:r>
        <w:rPr>
          <w:rFonts w:ascii="微软雅黑" w:eastAsia="微软雅黑" w:hAnsi="微软雅黑" w:cs="Arial" w:hint="eastAsia"/>
          <w:color w:val="333333"/>
          <w:sz w:val="22"/>
          <w:shd w:val="clear" w:color="auto" w:fill="FFFFFF"/>
        </w:rPr>
        <w:t>，</w:t>
      </w:r>
      <w:r w:rsidRPr="00AD03A3">
        <w:rPr>
          <w:rFonts w:ascii="微软雅黑" w:eastAsia="微软雅黑" w:hAnsi="微软雅黑" w:cs="Arial" w:hint="eastAsia"/>
          <w:color w:val="333333"/>
          <w:sz w:val="22"/>
          <w:shd w:val="clear" w:color="auto" w:fill="FFFFFF"/>
        </w:rPr>
        <w:t>僧一行</w:t>
      </w:r>
    </w:p>
    <w:p w14:paraId="215F9D2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1D69">
        <w:rPr>
          <w:rFonts w:ascii="微软雅黑" w:eastAsia="微软雅黑" w:hAnsi="微软雅黑" w:cs="Arial" w:hint="eastAsia"/>
          <w:color w:val="333333"/>
          <w:sz w:val="22"/>
          <w:shd w:val="clear" w:color="auto" w:fill="FFFFFF"/>
        </w:rPr>
        <w:t>隋唐大运河沟通了海河、黄河、淮河、长江和钱塘江</w:t>
      </w:r>
      <w:r w:rsidRPr="00331D69">
        <w:rPr>
          <w:rFonts w:ascii="微软雅黑" w:eastAsia="微软雅黑" w:hAnsi="微软雅黑" w:cs="Arial"/>
          <w:color w:val="333333"/>
          <w:sz w:val="22"/>
          <w:shd w:val="clear" w:color="auto" w:fill="FFFFFF"/>
        </w:rPr>
        <w:t>5大水系。</w:t>
      </w:r>
    </w:p>
    <w:p w14:paraId="6C1B9AC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史书：</w:t>
      </w:r>
      <w:r w:rsidRPr="006C2487">
        <w:rPr>
          <w:rFonts w:ascii="微软雅黑" w:eastAsia="微软雅黑" w:hAnsi="微软雅黑" w:cs="Arial" w:hint="eastAsia"/>
          <w:color w:val="333333"/>
          <w:sz w:val="22"/>
          <w:shd w:val="clear" w:color="auto" w:fill="FFFFFF"/>
        </w:rPr>
        <w:t>《史记》《汉书》《后汉书》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《三国志》《晋书》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《宋书》《南齐书》《梁书》《陈书》《魏书》《北齐书》《周书》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《隋书》《南史》《北史》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《旧唐书》《新唐书》《旧五代史》《新五代史》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《宋史》《辽史》《金史》《元史》《明史》。</w:t>
      </w:r>
    </w:p>
    <w:p w14:paraId="7A0CDEE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001C0">
        <w:rPr>
          <w:rFonts w:ascii="微软雅黑" w:eastAsia="微软雅黑" w:hAnsi="微软雅黑" w:cs="Arial" w:hint="eastAsia"/>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14:paraId="5AD09A23"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前四史：</w:t>
      </w:r>
      <w:r w:rsidRPr="001001C0">
        <w:rPr>
          <w:rFonts w:ascii="微软雅黑" w:eastAsia="微软雅黑" w:hAnsi="微软雅黑" w:cs="Arial" w:hint="eastAsia"/>
          <w:color w:val="333333"/>
          <w:sz w:val="22"/>
          <w:shd w:val="clear" w:color="auto" w:fill="FFFFFF"/>
        </w:rPr>
        <w:t>《史记》《汉书》《后汉书》</w:t>
      </w:r>
      <w:r w:rsidRPr="001001C0">
        <w:rPr>
          <w:rFonts w:ascii="微软雅黑" w:eastAsia="微软雅黑" w:hAnsi="微软雅黑" w:cs="Arial"/>
          <w:color w:val="333333"/>
          <w:sz w:val="22"/>
          <w:shd w:val="clear" w:color="auto" w:fill="FFFFFF"/>
        </w:rPr>
        <w:t>《三国志》</w:t>
      </w:r>
    </w:p>
    <w:p w14:paraId="0FB6168C"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944D8">
        <w:rPr>
          <w:rFonts w:ascii="微软雅黑" w:eastAsia="微软雅黑" w:hAnsi="微软雅黑" w:cs="Arial" w:hint="eastAsia"/>
          <w:color w:val="333333"/>
          <w:sz w:val="22"/>
          <w:shd w:val="clear" w:color="auto" w:fill="FFFFFF"/>
        </w:rPr>
        <w:t>我国第一部编年体史书</w:t>
      </w:r>
      <w:r>
        <w:rPr>
          <w:rFonts w:ascii="微软雅黑" w:eastAsia="微软雅黑" w:hAnsi="微软雅黑" w:cs="Arial" w:hint="eastAsia"/>
          <w:color w:val="333333"/>
          <w:sz w:val="22"/>
          <w:shd w:val="clear" w:color="auto" w:fill="FFFFFF"/>
        </w:rPr>
        <w:t>（资治通鉴）</w:t>
      </w:r>
      <w:r w:rsidRPr="002944D8">
        <w:rPr>
          <w:rFonts w:ascii="微软雅黑" w:eastAsia="微软雅黑" w:hAnsi="微软雅黑" w:cs="Arial" w:hint="eastAsia"/>
          <w:color w:val="333333"/>
          <w:sz w:val="22"/>
          <w:shd w:val="clear" w:color="auto" w:fill="FFFFFF"/>
        </w:rPr>
        <w:t>、国别体史书</w:t>
      </w:r>
      <w:r>
        <w:rPr>
          <w:rFonts w:ascii="微软雅黑" w:eastAsia="微软雅黑" w:hAnsi="微软雅黑" w:cs="Arial" w:hint="eastAsia"/>
          <w:color w:val="333333"/>
          <w:sz w:val="22"/>
          <w:shd w:val="clear" w:color="auto" w:fill="FFFFFF"/>
        </w:rPr>
        <w:t>（国语）</w:t>
      </w:r>
      <w:r w:rsidRPr="002944D8">
        <w:rPr>
          <w:rFonts w:ascii="微软雅黑" w:eastAsia="微软雅黑" w:hAnsi="微软雅黑" w:cs="Arial" w:hint="eastAsia"/>
          <w:color w:val="333333"/>
          <w:sz w:val="22"/>
          <w:shd w:val="clear" w:color="auto" w:fill="FFFFFF"/>
        </w:rPr>
        <w:t>、纪传体通史</w:t>
      </w:r>
      <w:r>
        <w:rPr>
          <w:rFonts w:ascii="微软雅黑" w:eastAsia="微软雅黑" w:hAnsi="微软雅黑" w:cs="Arial" w:hint="eastAsia"/>
          <w:color w:val="333333"/>
          <w:sz w:val="22"/>
          <w:shd w:val="clear" w:color="auto" w:fill="FFFFFF"/>
        </w:rPr>
        <w:t>（史记）</w:t>
      </w:r>
      <w:r w:rsidRPr="002944D8">
        <w:rPr>
          <w:rFonts w:ascii="微软雅黑" w:eastAsia="微软雅黑" w:hAnsi="微软雅黑" w:cs="Arial"/>
          <w:color w:val="333333"/>
          <w:sz w:val="22"/>
          <w:shd w:val="clear" w:color="auto" w:fill="FFFFFF"/>
        </w:rPr>
        <w:t>、纪传体断代史是</w:t>
      </w:r>
      <w:r>
        <w:rPr>
          <w:rFonts w:ascii="微软雅黑" w:eastAsia="微软雅黑" w:hAnsi="微软雅黑" w:cs="Arial" w:hint="eastAsia"/>
          <w:color w:val="333333"/>
          <w:sz w:val="22"/>
          <w:shd w:val="clear" w:color="auto" w:fill="FFFFFF"/>
        </w:rPr>
        <w:t>（汉书）</w:t>
      </w:r>
      <w:r w:rsidRPr="002944D8">
        <w:rPr>
          <w:rFonts w:ascii="微软雅黑" w:eastAsia="微软雅黑" w:hAnsi="微软雅黑" w:cs="Arial"/>
          <w:color w:val="333333"/>
          <w:sz w:val="22"/>
          <w:shd w:val="clear" w:color="auto" w:fill="FFFFFF"/>
        </w:rPr>
        <w:t>：</w:t>
      </w:r>
    </w:p>
    <w:p w14:paraId="578BA69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460EC2">
        <w:rPr>
          <w:rFonts w:ascii="微软雅黑" w:eastAsia="微软雅黑" w:hAnsi="微软雅黑" w:cs="Arial" w:hint="eastAsia"/>
          <w:color w:val="333333"/>
          <w:sz w:val="22"/>
          <w:shd w:val="clear" w:color="auto" w:fill="FFFFFF"/>
        </w:rPr>
        <w:t>清金圣叹</w:t>
      </w:r>
      <w:r w:rsidRPr="00460EC2">
        <w:rPr>
          <w:rFonts w:ascii="微软雅黑" w:eastAsia="微软雅黑" w:hAnsi="微软雅黑" w:cs="Arial"/>
          <w:color w:val="333333"/>
          <w:sz w:val="22"/>
          <w:shd w:val="clear" w:color="auto" w:fill="FFFFFF"/>
        </w:rPr>
        <w:t xml:space="preserve"> 以《庄子》、《离骚》、《史记》、 《杜工部集》、《水浒传》《西厢记》</w:t>
      </w:r>
    </w:p>
    <w:p w14:paraId="2381DAE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72C38">
        <w:rPr>
          <w:rFonts w:ascii="微软雅黑" w:eastAsia="微软雅黑" w:hAnsi="微软雅黑" w:cs="Arial" w:hint="eastAsia"/>
          <w:color w:val="333333"/>
          <w:sz w:val="22"/>
          <w:shd w:val="clear" w:color="auto" w:fill="FFFFFF"/>
        </w:rPr>
        <w:t>天子九鼎八簋，诸侯八鼎七簋。。。；以苍璧礼天，以黄琮礼地，以青圭礼东方，以赤璋礼</w:t>
      </w:r>
      <w:r w:rsidRPr="00572C38">
        <w:rPr>
          <w:rFonts w:ascii="微软雅黑" w:eastAsia="微软雅黑" w:hAnsi="微软雅黑" w:cs="Arial"/>
          <w:color w:val="333333"/>
          <w:sz w:val="22"/>
          <w:shd w:val="clear" w:color="auto" w:fill="FFFFFF"/>
        </w:rPr>
        <w:t xml:space="preserve"> 南方，以白琥礼西方，以玄璜礼北方</w:t>
      </w:r>
    </w:p>
    <w:p w14:paraId="47B680D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延安文艺座谈会之后：</w:t>
      </w:r>
      <w:r w:rsidRPr="001B2F72">
        <w:rPr>
          <w:rFonts w:ascii="微软雅黑" w:eastAsia="微软雅黑" w:hAnsi="微软雅黑" w:cs="Arial" w:hint="eastAsia"/>
          <w:color w:val="333333"/>
          <w:sz w:val="22"/>
          <w:shd w:val="clear" w:color="auto" w:fill="FFFFFF"/>
        </w:rPr>
        <w:t>周立波</w:t>
      </w:r>
      <w:r>
        <w:rPr>
          <w:rFonts w:ascii="微软雅黑" w:eastAsia="微软雅黑" w:hAnsi="微软雅黑" w:cs="Arial" w:hint="eastAsia"/>
          <w:color w:val="333333"/>
          <w:sz w:val="22"/>
          <w:shd w:val="clear" w:color="auto" w:fill="FFFFFF"/>
        </w:rPr>
        <w:t>《暴风骤雨》</w:t>
      </w:r>
      <w:r w:rsidRPr="006318AB">
        <w:rPr>
          <w:rFonts w:ascii="微软雅黑" w:eastAsia="微软雅黑" w:hAnsi="微软雅黑" w:cs="Arial" w:hint="eastAsia"/>
          <w:b/>
          <w:bCs/>
          <w:color w:val="333333"/>
          <w:sz w:val="22"/>
          <w:shd w:val="clear" w:color="auto" w:fill="FFFFFF"/>
        </w:rPr>
        <w:t>丁玲</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梦珂</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《太阳照在桑干河上》</w:t>
      </w:r>
      <w:r>
        <w:rPr>
          <w:rFonts w:ascii="微软雅黑" w:eastAsia="微软雅黑" w:hAnsi="微软雅黑" w:cs="Arial" w:hint="eastAsia"/>
          <w:color w:val="333333"/>
          <w:sz w:val="22"/>
          <w:shd w:val="clear" w:color="auto" w:fill="FFFFFF"/>
        </w:rPr>
        <w:t>；</w:t>
      </w:r>
      <w:r w:rsidRPr="001569FF">
        <w:rPr>
          <w:rFonts w:ascii="微软雅黑" w:eastAsia="微软雅黑" w:hAnsi="微软雅黑" w:cs="Arial" w:hint="eastAsia"/>
          <w:color w:val="333333"/>
          <w:sz w:val="22"/>
          <w:shd w:val="clear" w:color="auto" w:fill="FFFFFF"/>
        </w:rPr>
        <w:t>曲波</w:t>
      </w:r>
      <w:r>
        <w:rPr>
          <w:rFonts w:ascii="微软雅黑" w:eastAsia="微软雅黑" w:hAnsi="微软雅黑" w:cs="Arial" w:hint="eastAsia"/>
          <w:color w:val="333333"/>
          <w:sz w:val="22"/>
          <w:shd w:val="clear" w:color="auto" w:fill="FFFFFF"/>
        </w:rPr>
        <w:t>《林海雪原》；王小波，</w:t>
      </w:r>
      <w:r w:rsidRPr="003E5DE7">
        <w:rPr>
          <w:rFonts w:ascii="微软雅黑" w:eastAsia="微软雅黑" w:hAnsi="微软雅黑" w:cs="Arial" w:hint="eastAsia"/>
          <w:color w:val="333333"/>
          <w:sz w:val="22"/>
          <w:shd w:val="clear" w:color="auto" w:fill="FFFFFF"/>
        </w:rPr>
        <w:t>《黄金时代》、《白银时代》、《青铜时代》、《黑铁时代》</w:t>
      </w:r>
      <w:r>
        <w:rPr>
          <w:rFonts w:ascii="微软雅黑" w:eastAsia="微软雅黑" w:hAnsi="微软雅黑" w:cs="Arial" w:hint="eastAsia"/>
          <w:color w:val="333333"/>
          <w:sz w:val="22"/>
          <w:shd w:val="clear" w:color="auto" w:fill="FFFFFF"/>
        </w:rPr>
        <w:t>；</w:t>
      </w:r>
      <w:r w:rsidRPr="006318AB">
        <w:rPr>
          <w:rFonts w:ascii="微软雅黑" w:eastAsia="微软雅黑" w:hAnsi="微软雅黑" w:cs="Arial" w:hint="eastAsia"/>
          <w:b/>
          <w:bCs/>
          <w:color w:val="333333"/>
          <w:sz w:val="22"/>
          <w:shd w:val="clear" w:color="auto" w:fill="FFFFFF"/>
        </w:rPr>
        <w:t>赵树理</w:t>
      </w:r>
      <w:r w:rsidRPr="00850210">
        <w:rPr>
          <w:rFonts w:ascii="微软雅黑" w:eastAsia="微软雅黑" w:hAnsi="微软雅黑" w:cs="Arial" w:hint="eastAsia"/>
          <w:color w:val="333333"/>
          <w:sz w:val="22"/>
          <w:shd w:val="clear" w:color="auto" w:fill="FFFFFF"/>
        </w:rPr>
        <w:t>的《小二黑结婚》、《李有才板话》，李季的《王贵与李香香》，贺敬之、丁毅的《白毛女》，阮章竞的《漳河水》，孙犁的《荷花淀》等作品。</w:t>
      </w:r>
    </w:p>
    <w:p w14:paraId="3F78A9AB" w14:textId="77777777" w:rsidR="006E24EE" w:rsidRPr="00440FF0" w:rsidRDefault="006E24EE" w:rsidP="006E24EE">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sidRPr="00FD737C">
        <w:rPr>
          <w:rFonts w:ascii="微软雅黑" w:eastAsia="微软雅黑" w:hAnsi="微软雅黑" w:cs="宋体" w:hint="eastAsia"/>
          <w:color w:val="333333"/>
          <w:kern w:val="0"/>
          <w:sz w:val="24"/>
          <w:szCs w:val="24"/>
        </w:rPr>
        <w:t>鲁郭茅指的是鲁迅、郭沫若、茅盾；巴老曹指的是巴金、老舍、曹禺；艾丁赵指的是艾青、丁玲、赵树理</w:t>
      </w:r>
    </w:p>
    <w:p w14:paraId="1311D38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E96836">
        <w:rPr>
          <w:rFonts w:ascii="微软雅黑" w:eastAsia="微软雅黑" w:hAnsi="微软雅黑" w:cs="Arial" w:hint="eastAsia"/>
          <w:color w:val="333333"/>
          <w:sz w:val="22"/>
          <w:shd w:val="clear" w:color="auto" w:fill="FFFFFF"/>
        </w:rPr>
        <w:lastRenderedPageBreak/>
        <w:t>臧克家</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932</w:t>
      </w:r>
      <w:r>
        <w:rPr>
          <w:rFonts w:ascii="微软雅黑" w:eastAsia="微软雅黑" w:hAnsi="微软雅黑" w:cs="Arial" w:hint="eastAsia"/>
          <w:color w:val="333333"/>
          <w:sz w:val="22"/>
          <w:shd w:val="clear" w:color="auto" w:fill="FFFFFF"/>
        </w:rPr>
        <w:t>）</w:t>
      </w:r>
      <w:r w:rsidRPr="00E96836">
        <w:rPr>
          <w:rFonts w:ascii="微软雅黑" w:eastAsia="微软雅黑" w:hAnsi="微软雅黑" w:cs="Arial" w:hint="eastAsia"/>
          <w:color w:val="333333"/>
          <w:sz w:val="22"/>
          <w:shd w:val="clear" w:color="auto" w:fill="FFFFFF"/>
        </w:rPr>
        <w:t>《烙印》魏巍《</w:t>
      </w:r>
      <w:r w:rsidRPr="00704F07">
        <w:rPr>
          <w:rFonts w:ascii="微软雅黑" w:eastAsia="微软雅黑" w:hAnsi="微软雅黑" w:cs="Arial" w:hint="eastAsia"/>
          <w:color w:val="333333"/>
          <w:sz w:val="22"/>
          <w:shd w:val="clear" w:color="auto" w:fill="FFFFFF"/>
        </w:rPr>
        <w:t>谁是最可爱的人</w:t>
      </w:r>
      <w:r w:rsidRPr="00E96836">
        <w:rPr>
          <w:rFonts w:ascii="微软雅黑" w:eastAsia="微软雅黑" w:hAnsi="微软雅黑" w:cs="Arial" w:hint="eastAsia"/>
          <w:color w:val="333333"/>
          <w:sz w:val="22"/>
          <w:shd w:val="clear" w:color="auto" w:fill="FFFFFF"/>
        </w:rPr>
        <w:t>》，陈忠实《白鹿原》；</w:t>
      </w:r>
    </w:p>
    <w:p w14:paraId="2DEB88D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婆罗门、刹帝利、吠舍、首陀罗</w:t>
      </w:r>
    </w:p>
    <w:p w14:paraId="3FECF0C0" w14:textId="77777777" w:rsidR="006E24EE" w:rsidRPr="00850210"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50210">
        <w:rPr>
          <w:rFonts w:ascii="微软雅黑" w:eastAsia="微软雅黑" w:hAnsi="微软雅黑" w:cs="Arial" w:hint="eastAsia"/>
          <w:color w:val="333333"/>
          <w:sz w:val="22"/>
          <w:shd w:val="clear" w:color="auto" w:fill="FFFFFF"/>
        </w:rPr>
        <w:t>李大钊 《法俄革命之比较观》、《庶民的胜利》、《布尔什维主义的胜利》、《我的马克思主义观》、《再论问题与主义》</w:t>
      </w:r>
    </w:p>
    <w:p w14:paraId="7FDCD7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45D67">
        <w:rPr>
          <w:rFonts w:ascii="微软雅黑" w:eastAsia="微软雅黑" w:hAnsi="微软雅黑" w:cs="Arial" w:hint="eastAsia"/>
          <w:color w:val="333333"/>
          <w:sz w:val="22"/>
          <w:shd w:val="clear" w:color="auto" w:fill="FFFFFF"/>
        </w:rPr>
        <w:t>求仁得仁何怨，先天后天弗迷</w:t>
      </w:r>
      <w:r>
        <w:rPr>
          <w:rFonts w:ascii="微软雅黑" w:eastAsia="微软雅黑" w:hAnsi="微软雅黑" w:cs="Arial" w:hint="eastAsia"/>
          <w:color w:val="333333"/>
          <w:sz w:val="22"/>
          <w:shd w:val="clear" w:color="auto" w:fill="FFFFFF"/>
        </w:rPr>
        <w:t xml:space="preserve"> -闻一多、李公仆</w:t>
      </w:r>
    </w:p>
    <w:p w14:paraId="563F981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B2AA5">
        <w:rPr>
          <w:rFonts w:ascii="微软雅黑" w:eastAsia="微软雅黑" w:hAnsi="微软雅黑" w:cs="Arial" w:hint="eastAsia"/>
          <w:color w:val="333333"/>
          <w:sz w:val="22"/>
          <w:shd w:val="clear" w:color="auto" w:fill="FFFFFF"/>
        </w:rPr>
        <w:t>平生功业尤拉化</w:t>
      </w:r>
      <w:r w:rsidRPr="002B2AA5">
        <w:rPr>
          <w:rFonts w:ascii="微软雅黑" w:eastAsia="微软雅黑" w:hAnsi="微软雅黑" w:cs="Arial"/>
          <w:color w:val="333333"/>
          <w:sz w:val="22"/>
          <w:shd w:val="clear" w:color="auto" w:fill="FFFFFF"/>
        </w:rPr>
        <w:t>,旷世文章数阿Q</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-鲁迅</w:t>
      </w:r>
    </w:p>
    <w:p w14:paraId="60BA0A36"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7E01">
        <w:rPr>
          <w:rFonts w:ascii="微软雅黑" w:eastAsia="微软雅黑" w:hAnsi="微软雅黑" w:cs="Arial" w:hint="eastAsia"/>
          <w:color w:val="333333"/>
          <w:sz w:val="22"/>
          <w:shd w:val="clear" w:color="auto" w:fill="FFFFFF"/>
        </w:rPr>
        <w:t>胸藏万汇凭吞吐，笔有千钧任歙张</w:t>
      </w:r>
      <w:r>
        <w:rPr>
          <w:rFonts w:ascii="微软雅黑" w:eastAsia="微软雅黑" w:hAnsi="微软雅黑" w:cs="Arial" w:hint="eastAsia"/>
          <w:color w:val="333333"/>
          <w:sz w:val="22"/>
          <w:shd w:val="clear" w:color="auto" w:fill="FFFFFF"/>
        </w:rPr>
        <w:t xml:space="preserve"> -</w:t>
      </w:r>
      <w:r w:rsidRPr="00D87E01">
        <w:rPr>
          <w:rFonts w:ascii="微软雅黑" w:eastAsia="微软雅黑" w:hAnsi="微软雅黑" w:cs="Arial" w:hint="eastAsia"/>
          <w:color w:val="333333"/>
          <w:sz w:val="22"/>
          <w:shd w:val="clear" w:color="auto" w:fill="FFFFFF"/>
        </w:rPr>
        <w:t>沈雁冰</w:t>
      </w:r>
      <w:r>
        <w:rPr>
          <w:rFonts w:ascii="微软雅黑" w:eastAsia="微软雅黑" w:hAnsi="微软雅黑" w:cs="Arial" w:hint="eastAsia"/>
          <w:color w:val="333333"/>
          <w:sz w:val="22"/>
          <w:shd w:val="clear" w:color="auto" w:fill="FFFFFF"/>
        </w:rPr>
        <w:t>（矛盾）</w:t>
      </w:r>
    </w:p>
    <w:p w14:paraId="5C2696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7E68">
        <w:rPr>
          <w:rFonts w:ascii="微软雅黑" w:eastAsia="微软雅黑" w:hAnsi="微软雅黑" w:cs="Arial" w:hint="eastAsia"/>
          <w:color w:val="333333"/>
          <w:sz w:val="22"/>
          <w:shd w:val="clear" w:color="auto" w:fill="FFFFFF"/>
        </w:rPr>
        <w:t>革命作前驱功业千秋垂史册</w:t>
      </w:r>
      <w:r>
        <w:rPr>
          <w:rFonts w:ascii="微软雅黑" w:eastAsia="微软雅黑" w:hAnsi="微软雅黑" w:cs="Arial"/>
          <w:color w:val="333333"/>
          <w:sz w:val="22"/>
          <w:shd w:val="clear" w:color="auto" w:fill="FFFFFF"/>
        </w:rPr>
        <w:t xml:space="preserve"> </w:t>
      </w:r>
      <w:r w:rsidRPr="00337E68">
        <w:rPr>
          <w:rFonts w:ascii="微软雅黑" w:eastAsia="微软雅黑" w:hAnsi="微软雅黑" w:cs="Arial" w:hint="eastAsia"/>
          <w:color w:val="333333"/>
          <w:sz w:val="22"/>
          <w:shd w:val="clear" w:color="auto" w:fill="FFFFFF"/>
        </w:rPr>
        <w:t>政工培后劲忠诚百代树干城</w:t>
      </w:r>
      <w:r>
        <w:rPr>
          <w:rFonts w:ascii="微软雅黑" w:eastAsia="微软雅黑" w:hAnsi="微软雅黑" w:cs="Arial" w:hint="eastAsia"/>
          <w:color w:val="333333"/>
          <w:sz w:val="22"/>
          <w:shd w:val="clear" w:color="auto" w:fill="FFFFFF"/>
        </w:rPr>
        <w:t xml:space="preserve"> -罗荣桓</w:t>
      </w:r>
    </w:p>
    <w:p w14:paraId="4F63DC22"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A74E2">
        <w:rPr>
          <w:rFonts w:ascii="微软雅黑" w:eastAsia="微软雅黑" w:hAnsi="微软雅黑" w:cs="Arial" w:hint="eastAsia"/>
          <w:color w:val="333333"/>
          <w:sz w:val="22"/>
          <w:shd w:val="clear" w:color="auto" w:fill="FFFFFF"/>
        </w:rPr>
        <w:t>大明湖畔，趵突泉边，故居在垂杨深处；漱玉集中，金石录里，文采有后主遗风</w:t>
      </w:r>
      <w:r>
        <w:rPr>
          <w:rFonts w:ascii="微软雅黑" w:eastAsia="微软雅黑" w:hAnsi="微软雅黑" w:cs="Arial" w:hint="eastAsia"/>
          <w:color w:val="333333"/>
          <w:sz w:val="22"/>
          <w:shd w:val="clear" w:color="auto" w:fill="FFFFFF"/>
        </w:rPr>
        <w:t xml:space="preserve"> -李清照</w:t>
      </w:r>
    </w:p>
    <w:p w14:paraId="4500D67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0AF9">
        <w:rPr>
          <w:rFonts w:ascii="微软雅黑" w:eastAsia="微软雅黑" w:hAnsi="微软雅黑" w:cs="Arial" w:hint="eastAsia"/>
          <w:color w:val="333333"/>
          <w:sz w:val="22"/>
          <w:shd w:val="clear" w:color="auto" w:fill="FFFFFF"/>
        </w:rPr>
        <w:t>世上疮痍，诗中圣哲；民间疾苦，笔底波澜</w:t>
      </w:r>
      <w:r>
        <w:rPr>
          <w:rFonts w:ascii="微软雅黑" w:eastAsia="微软雅黑" w:hAnsi="微软雅黑" w:cs="Arial"/>
          <w:color w:val="333333"/>
          <w:sz w:val="22"/>
          <w:shd w:val="clear" w:color="auto" w:fill="FFFFFF"/>
        </w:rPr>
        <w:t xml:space="preserve"> --</w:t>
      </w:r>
      <w:r w:rsidRPr="00330AF9">
        <w:rPr>
          <w:rFonts w:ascii="微软雅黑" w:eastAsia="微软雅黑" w:hAnsi="微软雅黑" w:cs="Arial" w:hint="eastAsia"/>
          <w:color w:val="333333"/>
          <w:sz w:val="22"/>
          <w:shd w:val="clear" w:color="auto" w:fill="FFFFFF"/>
        </w:rPr>
        <w:t>杜甫</w:t>
      </w:r>
    </w:p>
    <w:p w14:paraId="4C30BCC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69B4">
        <w:rPr>
          <w:rFonts w:ascii="微软雅黑" w:eastAsia="微软雅黑" w:hAnsi="微软雅黑" w:cs="Arial" w:hint="eastAsia"/>
          <w:color w:val="333333"/>
          <w:sz w:val="22"/>
          <w:shd w:val="clear" w:color="auto" w:fill="FFFFFF"/>
        </w:rPr>
        <w:t>鸡有五德：归纳为文、武、勇、仁、信“五德”。头戴冠者——文也；足搏距者——武也；敌在前敢</w:t>
      </w:r>
      <w:r w:rsidRPr="00AD69B4">
        <w:rPr>
          <w:rFonts w:ascii="微软雅黑" w:eastAsia="微软雅黑" w:hAnsi="微软雅黑" w:cs="Arial"/>
          <w:color w:val="333333"/>
          <w:sz w:val="22"/>
          <w:shd w:val="clear" w:color="auto" w:fill="FFFFFF"/>
        </w:rPr>
        <w:t>斗者——勇也；</w:t>
      </w:r>
      <w:r w:rsidRPr="00AD69B4">
        <w:rPr>
          <w:rFonts w:ascii="微软雅黑" w:eastAsia="微软雅黑" w:hAnsi="微软雅黑" w:cs="Arial" w:hint="eastAsia"/>
          <w:color w:val="333333"/>
          <w:sz w:val="22"/>
          <w:shd w:val="clear" w:color="auto" w:fill="FFFFFF"/>
        </w:rPr>
        <w:t>见食相呼者——仁也；</w:t>
      </w:r>
    </w:p>
    <w:p w14:paraId="04C7939D"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A071E">
        <w:rPr>
          <w:rFonts w:ascii="微软雅黑" w:eastAsia="微软雅黑" w:hAnsi="微软雅黑" w:cs="Arial" w:hint="eastAsia"/>
          <w:color w:val="333333"/>
          <w:sz w:val="22"/>
          <w:shd w:val="clear" w:color="auto" w:fill="FFFFFF"/>
        </w:rPr>
        <w:t>《学记》是中国古代一篇教育论文，是古代中国典章制度专著《礼记》（《小戴礼记》）中的一篇，是世界历史上最早专门论述教育和教学问题的著作。</w:t>
      </w:r>
    </w:p>
    <w:p w14:paraId="777695A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CE6266">
        <w:rPr>
          <w:rFonts w:ascii="微软雅黑" w:eastAsia="微软雅黑" w:hAnsi="微软雅黑" w:cs="Arial" w:hint="eastAsia"/>
          <w:color w:val="333333"/>
          <w:sz w:val="22"/>
          <w:shd w:val="clear" w:color="auto" w:fill="FFFFFF"/>
        </w:rPr>
        <w:t>一月虎、二月兔、三月龙、四月蛇、五月马、六月羊、七月猴、八月鸡、九月狗、十月猪、十一月鼠、十二月牛。</w:t>
      </w:r>
      <w:r>
        <w:rPr>
          <w:rFonts w:ascii="微软雅黑" w:eastAsia="微软雅黑" w:hAnsi="微软雅黑" w:cs="Arial" w:hint="eastAsia"/>
          <w:color w:val="333333"/>
          <w:sz w:val="22"/>
          <w:shd w:val="clear" w:color="auto" w:fill="FFFFFF"/>
        </w:rPr>
        <w:t>（前移了两位）</w:t>
      </w:r>
    </w:p>
    <w:p w14:paraId="6CF00D8F" w14:textId="51390565"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2709C">
        <w:rPr>
          <w:rFonts w:ascii="微软雅黑" w:eastAsia="微软雅黑" w:hAnsi="微软雅黑" w:cs="Arial" w:hint="eastAsia"/>
          <w:color w:val="333333"/>
          <w:sz w:val="22"/>
          <w:shd w:val="clear" w:color="auto" w:fill="FFFFFF"/>
        </w:rPr>
        <w:t>江南四大名山</w:t>
      </w:r>
      <w:r>
        <w:rPr>
          <w:rFonts w:ascii="微软雅黑" w:eastAsia="微软雅黑" w:hAnsi="微软雅黑" w:cs="Arial" w:hint="eastAsia"/>
          <w:color w:val="333333"/>
          <w:sz w:val="22"/>
          <w:shd w:val="clear" w:color="auto" w:fill="FFFFFF"/>
        </w:rPr>
        <w:t>：</w:t>
      </w:r>
      <w:r w:rsidRPr="00A2709C">
        <w:rPr>
          <w:rFonts w:ascii="微软雅黑" w:eastAsia="微软雅黑" w:hAnsi="微软雅黑" w:cs="Arial" w:hint="eastAsia"/>
          <w:color w:val="333333"/>
          <w:sz w:val="22"/>
          <w:shd w:val="clear" w:color="auto" w:fill="FFFFFF"/>
        </w:rPr>
        <w:t>南京紫金山、无锡惠山、南通狼山、苏州天平山</w:t>
      </w:r>
      <w:r w:rsidRPr="00A2709C">
        <w:rPr>
          <w:rFonts w:ascii="微软雅黑" w:eastAsia="微软雅黑" w:hAnsi="微软雅黑" w:cs="Arial"/>
          <w:color w:val="333333"/>
          <w:sz w:val="22"/>
          <w:shd w:val="clear" w:color="auto" w:fill="FFFFFF"/>
        </w:rPr>
        <w:t>.”</w:t>
      </w:r>
    </w:p>
    <w:p w14:paraId="1390E5CF" w14:textId="65289C7C" w:rsidR="00356C00" w:rsidRPr="006E24EE" w:rsidRDefault="00356C00"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四大木板年画 河南</w:t>
      </w:r>
      <w:r w:rsidRPr="00356C00">
        <w:rPr>
          <w:rFonts w:ascii="微软雅黑" w:eastAsia="微软雅黑" w:hAnsi="微软雅黑" w:cs="Arial" w:hint="eastAsia"/>
          <w:color w:val="333333"/>
          <w:sz w:val="22"/>
          <w:shd w:val="clear" w:color="auto" w:fill="FFFFFF"/>
        </w:rPr>
        <w:t>朱仙镇木版年画与天津杨柳青、山东潍坊、江苏桃花坞年画并称中国四大年画</w:t>
      </w:r>
    </w:p>
    <w:p w14:paraId="11FA22C0" w14:textId="4413C91C" w:rsidR="009F72E9" w:rsidRDefault="009F72E9" w:rsidP="009F72E9">
      <w:pPr>
        <w:pStyle w:val="2"/>
        <w:rPr>
          <w:shd w:val="clear" w:color="auto" w:fill="FFFFFF"/>
        </w:rPr>
      </w:pPr>
      <w:r>
        <w:rPr>
          <w:rFonts w:hint="eastAsia"/>
          <w:shd w:val="clear" w:color="auto" w:fill="FFFFFF"/>
        </w:rPr>
        <w:lastRenderedPageBreak/>
        <w:t>经济</w:t>
      </w:r>
    </w:p>
    <w:p w14:paraId="6A078612" w14:textId="20C6A97A" w:rsidR="00395287" w:rsidRDefault="00C1776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宏观经济学之父-</w:t>
      </w:r>
      <w:r w:rsidRPr="00C17769">
        <w:rPr>
          <w:rFonts w:ascii="微软雅黑" w:eastAsia="微软雅黑" w:hAnsi="微软雅黑" w:cs="Arial" w:hint="eastAsia"/>
          <w:color w:val="333333"/>
          <w:sz w:val="22"/>
          <w:shd w:val="clear" w:color="auto" w:fill="FFFFFF"/>
        </w:rPr>
        <w:t>约翰·梅纳德·凯恩斯《就业、利息和货币通论》</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color w:val="333333"/>
          <w:sz w:val="22"/>
          <w:shd w:val="clear" w:color="auto" w:fill="FFFFFF"/>
        </w:rPr>
        <w:t>1、边际消费倾向递减规律2、资本边际效率递减规律3、流动偏好规律</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微观经济学</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亚当·斯密的《国富论</w:t>
      </w:r>
      <w:r w:rsidR="009854B6">
        <w:rPr>
          <w:rFonts w:ascii="微软雅黑" w:eastAsia="微软雅黑" w:hAnsi="微软雅黑" w:cs="Arial" w:hint="eastAsia"/>
          <w:color w:val="333333"/>
          <w:sz w:val="22"/>
          <w:shd w:val="clear" w:color="auto" w:fill="FFFFFF"/>
        </w:rPr>
        <w:t>》-</w:t>
      </w:r>
      <w:r w:rsidR="009854B6" w:rsidRPr="009854B6">
        <w:rPr>
          <w:rFonts w:ascii="微软雅黑" w:eastAsia="微软雅黑" w:hAnsi="微软雅黑" w:cs="Arial" w:hint="eastAsia"/>
          <w:color w:val="333333"/>
          <w:sz w:val="22"/>
          <w:shd w:val="clear" w:color="auto" w:fill="FFFFFF"/>
        </w:rPr>
        <w:t>理性经济人</w:t>
      </w:r>
      <w:r w:rsidR="00ED3F0B">
        <w:rPr>
          <w:rFonts w:ascii="微软雅黑" w:eastAsia="微软雅黑" w:hAnsi="微软雅黑" w:cs="Arial" w:hint="eastAsia"/>
          <w:color w:val="333333"/>
          <w:sz w:val="22"/>
          <w:shd w:val="clear" w:color="auto" w:fill="FFFFFF"/>
        </w:rPr>
        <w:t>。</w:t>
      </w:r>
    </w:p>
    <w:p w14:paraId="00607AA7" w14:textId="53FE43CC" w:rsidR="00ED3F0B" w:rsidRDefault="00ED3F0B" w:rsidP="00C17769">
      <w:pPr>
        <w:pStyle w:val="a3"/>
        <w:numPr>
          <w:ilvl w:val="0"/>
          <w:numId w:val="1"/>
        </w:numPr>
        <w:ind w:firstLineChars="0"/>
        <w:rPr>
          <w:rFonts w:ascii="微软雅黑" w:eastAsia="微软雅黑" w:hAnsi="微软雅黑" w:cs="Arial"/>
          <w:color w:val="333333"/>
          <w:sz w:val="22"/>
          <w:shd w:val="clear" w:color="auto" w:fill="FFFFFF"/>
        </w:rPr>
      </w:pPr>
      <w:r w:rsidRPr="00ED3F0B">
        <w:rPr>
          <w:rFonts w:ascii="微软雅黑" w:eastAsia="微软雅黑" w:hAnsi="微软雅黑" w:cs="Arial" w:hint="eastAsia"/>
          <w:color w:val="333333"/>
          <w:sz w:val="22"/>
          <w:shd w:val="clear" w:color="auto" w:fill="FFFFFF"/>
        </w:rPr>
        <w:t>“布雷顿森林体系”建立了国际货币基金组织和世界银行两大国际金融机构。布雷顿森林体系是以美元和黄金为基础的金汇兑本位制</w:t>
      </w:r>
      <w:r>
        <w:rPr>
          <w:rFonts w:ascii="微软雅黑" w:eastAsia="微软雅黑" w:hAnsi="微软雅黑" w:cs="Arial" w:hint="eastAsia"/>
          <w:color w:val="333333"/>
          <w:sz w:val="22"/>
          <w:shd w:val="clear" w:color="auto" w:fill="FFFFFF"/>
        </w:rPr>
        <w:t>。</w:t>
      </w:r>
    </w:p>
    <w:p w14:paraId="16A18B88"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34DE6">
        <w:rPr>
          <w:rFonts w:ascii="微软雅黑" w:eastAsia="微软雅黑" w:hAnsi="微软雅黑" w:cs="Arial" w:hint="eastAsia"/>
          <w:color w:val="333333"/>
          <w:sz w:val="22"/>
          <w:shd w:val="clear" w:color="auto" w:fill="FFFFFF"/>
        </w:rPr>
        <w:t>世界经济发展三大支柱分别是世贸组织</w:t>
      </w:r>
      <w:r>
        <w:rPr>
          <w:rFonts w:ascii="微软雅黑" w:eastAsia="微软雅黑" w:hAnsi="微软雅黑" w:cs="Arial" w:hint="eastAsia"/>
          <w:color w:val="333333"/>
          <w:sz w:val="22"/>
          <w:shd w:val="clear" w:color="auto" w:fill="FFFFFF"/>
        </w:rPr>
        <w:t>（</w:t>
      </w:r>
      <w:r w:rsidRPr="00AD7BD8">
        <w:rPr>
          <w:rFonts w:ascii="微软雅黑" w:eastAsia="微软雅黑" w:hAnsi="微软雅黑" w:cs="Arial" w:hint="eastAsia"/>
          <w:color w:val="333333"/>
          <w:sz w:val="22"/>
          <w:shd w:val="clear" w:color="auto" w:fill="FFFFFF"/>
        </w:rPr>
        <w:t>瑞士日内瓦</w:t>
      </w:r>
      <w:r>
        <w:rPr>
          <w:rFonts w:ascii="微软雅黑" w:eastAsia="微软雅黑" w:hAnsi="微软雅黑" w:cs="Arial" w:hint="eastAsia"/>
          <w:color w:val="333333"/>
          <w:sz w:val="22"/>
          <w:shd w:val="clear" w:color="auto" w:fill="FFFFFF"/>
        </w:rPr>
        <w:t>，非联合国机构）、</w:t>
      </w:r>
      <w:r w:rsidRPr="00534DE6">
        <w:rPr>
          <w:rFonts w:ascii="微软雅黑" w:eastAsia="微软雅黑" w:hAnsi="微软雅黑" w:cs="Arial" w:hint="eastAsia"/>
          <w:color w:val="333333"/>
          <w:sz w:val="22"/>
          <w:shd w:val="clear" w:color="auto" w:fill="FFFFFF"/>
        </w:rPr>
        <w:t>国际货币基金组织</w:t>
      </w:r>
      <w:r w:rsidRPr="00534DE6">
        <w:rPr>
          <w:rFonts w:ascii="微软雅黑" w:eastAsia="微软雅黑" w:hAnsi="微软雅黑" w:cs="Arial"/>
          <w:color w:val="333333"/>
          <w:sz w:val="22"/>
          <w:shd w:val="clear" w:color="auto" w:fill="FFFFFF"/>
        </w:rPr>
        <w:t>(IMF</w:t>
      </w:r>
      <w:r>
        <w:rPr>
          <w:rFonts w:ascii="微软雅黑" w:eastAsia="微软雅黑" w:hAnsi="微软雅黑" w:cs="Arial"/>
          <w:color w:val="333333"/>
          <w:sz w:val="22"/>
          <w:shd w:val="clear" w:color="auto" w:fill="FFFFFF"/>
        </w:rPr>
        <w:t xml:space="preserve"> </w:t>
      </w:r>
      <w:r w:rsidRPr="00F879C9">
        <w:rPr>
          <w:rFonts w:ascii="微软雅黑" w:eastAsia="微软雅黑" w:hAnsi="微软雅黑" w:cs="Arial" w:hint="eastAsia"/>
          <w:color w:val="333333"/>
          <w:sz w:val="22"/>
          <w:shd w:val="clear" w:color="auto" w:fill="FFFFFF"/>
        </w:rPr>
        <w:t>华盛顿</w:t>
      </w:r>
      <w:r>
        <w:rPr>
          <w:rFonts w:ascii="微软雅黑" w:eastAsia="微软雅黑" w:hAnsi="微软雅黑" w:cs="Arial" w:hint="eastAsia"/>
          <w:color w:val="333333"/>
          <w:sz w:val="22"/>
          <w:shd w:val="clear" w:color="auto" w:fill="FFFFFF"/>
        </w:rPr>
        <w:t xml:space="preserve"> 联合国机构</w:t>
      </w:r>
      <w:r w:rsidRPr="00534DE6">
        <w:rPr>
          <w:rFonts w:ascii="微软雅黑" w:eastAsia="微软雅黑" w:hAnsi="微软雅黑" w:cs="Arial"/>
          <w:color w:val="333333"/>
          <w:sz w:val="22"/>
          <w:shd w:val="clear" w:color="auto" w:fill="FFFFFF"/>
        </w:rPr>
        <w:t>)、世界银行(WB</w:t>
      </w:r>
      <w:r>
        <w:rPr>
          <w:rFonts w:ascii="微软雅黑" w:eastAsia="微软雅黑" w:hAnsi="微软雅黑" w:cs="Arial" w:hint="eastAsia"/>
          <w:color w:val="333333"/>
          <w:sz w:val="22"/>
          <w:shd w:val="clear" w:color="auto" w:fill="FFFFFF"/>
        </w:rPr>
        <w:t>、</w:t>
      </w:r>
      <w:r w:rsidRPr="00F879C9">
        <w:rPr>
          <w:rFonts w:ascii="微软雅黑" w:eastAsia="微软雅黑" w:hAnsi="微软雅黑" w:cs="Arial" w:hint="eastAsia"/>
          <w:color w:val="333333"/>
          <w:sz w:val="22"/>
          <w:shd w:val="clear" w:color="auto" w:fill="FFFFFF"/>
        </w:rPr>
        <w:t>联合国</w:t>
      </w:r>
      <w:r>
        <w:rPr>
          <w:rFonts w:ascii="微软雅黑" w:eastAsia="微软雅黑" w:hAnsi="微软雅黑" w:cs="Arial" w:hint="eastAsia"/>
          <w:color w:val="333333"/>
          <w:sz w:val="22"/>
          <w:shd w:val="clear" w:color="auto" w:fill="FFFFFF"/>
        </w:rPr>
        <w:t>机构</w:t>
      </w:r>
      <w:r w:rsidRPr="00534DE6">
        <w:rPr>
          <w:rFonts w:ascii="微软雅黑" w:eastAsia="微软雅黑" w:hAnsi="微软雅黑" w:cs="Arial"/>
          <w:color w:val="333333"/>
          <w:sz w:val="22"/>
          <w:shd w:val="clear" w:color="auto" w:fill="FFFFFF"/>
        </w:rPr>
        <w:t>)。</w:t>
      </w:r>
    </w:p>
    <w:p w14:paraId="5C7BDB86" w14:textId="6EDED4EF" w:rsidR="006E24EE" w:rsidRP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亚当斯密的《国富论》标志着经济学科的诞生。</w:t>
      </w:r>
    </w:p>
    <w:p w14:paraId="7F7B602B" w14:textId="23EE8450" w:rsidR="009F72E9" w:rsidRDefault="009F72E9" w:rsidP="009F72E9">
      <w:pPr>
        <w:pStyle w:val="2"/>
        <w:rPr>
          <w:shd w:val="clear" w:color="auto" w:fill="FFFFFF"/>
        </w:rPr>
      </w:pPr>
      <w:r>
        <w:rPr>
          <w:rFonts w:hint="eastAsia"/>
          <w:shd w:val="clear" w:color="auto" w:fill="FFFFFF"/>
        </w:rPr>
        <w:t>世界大战</w:t>
      </w:r>
    </w:p>
    <w:p w14:paraId="79DF31D8" w14:textId="2061C748" w:rsidR="00ED3F0B" w:rsidRDefault="005B4CB3" w:rsidP="00C17769">
      <w:pPr>
        <w:pStyle w:val="a3"/>
        <w:numPr>
          <w:ilvl w:val="0"/>
          <w:numId w:val="1"/>
        </w:numPr>
        <w:ind w:firstLineChars="0"/>
        <w:rPr>
          <w:rFonts w:ascii="微软雅黑" w:eastAsia="微软雅黑" w:hAnsi="微软雅黑" w:cs="Arial"/>
          <w:color w:val="333333"/>
          <w:sz w:val="22"/>
          <w:shd w:val="clear" w:color="auto" w:fill="FFFFFF"/>
        </w:rPr>
      </w:pPr>
      <w:r w:rsidRPr="005B4CB3">
        <w:rPr>
          <w:rFonts w:ascii="微软雅黑" w:eastAsia="微软雅黑" w:hAnsi="微软雅黑" w:cs="Arial" w:hint="eastAsia"/>
          <w:color w:val="333333"/>
          <w:sz w:val="22"/>
          <w:shd w:val="clear" w:color="auto" w:fill="FFFFFF"/>
        </w:rPr>
        <w:t>第二次世界大战后期，美国、英国、苏联三国先后举行了一系列首脑会议，其中主要有：</w:t>
      </w:r>
      <w:r w:rsidR="00A34A5F" w:rsidRPr="00596436">
        <w:rPr>
          <w:rFonts w:ascii="微软雅黑" w:eastAsia="微软雅黑" w:hAnsi="微软雅黑" w:cs="Arial" w:hint="eastAsia"/>
          <w:i/>
          <w:iCs/>
          <w:color w:val="333333"/>
          <w:sz w:val="22"/>
          <w:shd w:val="clear" w:color="auto" w:fill="FFFFFF"/>
        </w:rPr>
        <w:t>意大利投降之后</w:t>
      </w:r>
      <w:r w:rsidRPr="00AC6E37">
        <w:rPr>
          <w:rFonts w:ascii="微软雅黑" w:eastAsia="微软雅黑" w:hAnsi="微软雅黑" w:cs="Arial" w:hint="eastAsia"/>
          <w:b/>
          <w:bCs/>
          <w:color w:val="333333"/>
          <w:sz w:val="22"/>
          <w:shd w:val="clear" w:color="auto" w:fill="FFFFFF"/>
        </w:rPr>
        <w:t>开罗会议</w:t>
      </w:r>
      <w:r w:rsidRPr="005B4CB3">
        <w:rPr>
          <w:rFonts w:ascii="微软雅黑" w:eastAsia="微软雅黑" w:hAnsi="微软雅黑" w:cs="Arial" w:hint="eastAsia"/>
          <w:color w:val="333333"/>
          <w:sz w:val="22"/>
          <w:shd w:val="clear" w:color="auto" w:fill="FFFFFF"/>
        </w:rPr>
        <w:t>（</w:t>
      </w:r>
      <w:r w:rsidRPr="005B4CB3">
        <w:rPr>
          <w:rFonts w:ascii="微软雅黑" w:eastAsia="微软雅黑" w:hAnsi="微软雅黑" w:cs="Arial"/>
          <w:color w:val="333333"/>
          <w:sz w:val="22"/>
          <w:shd w:val="clear" w:color="auto" w:fill="FFFFFF"/>
        </w:rPr>
        <w:t>1943年11月22～11月26日）、</w:t>
      </w:r>
      <w:r w:rsidRPr="00AC6E37">
        <w:rPr>
          <w:rFonts w:ascii="微软雅黑" w:eastAsia="微软雅黑" w:hAnsi="微软雅黑" w:cs="Arial"/>
          <w:b/>
          <w:bCs/>
          <w:color w:val="333333"/>
          <w:sz w:val="22"/>
          <w:shd w:val="clear" w:color="auto" w:fill="FFFFFF"/>
        </w:rPr>
        <w:t>德黑兰会议</w:t>
      </w:r>
      <w:r w:rsidRPr="005B4CB3">
        <w:rPr>
          <w:rFonts w:ascii="微软雅黑" w:eastAsia="微软雅黑" w:hAnsi="微软雅黑" w:cs="Arial"/>
          <w:color w:val="333333"/>
          <w:sz w:val="22"/>
          <w:shd w:val="clear" w:color="auto" w:fill="FFFFFF"/>
        </w:rPr>
        <w:t>（1943年11月28日～12月1日）、</w:t>
      </w:r>
      <w:r w:rsidRPr="00AC6E37">
        <w:rPr>
          <w:rFonts w:ascii="微软雅黑" w:eastAsia="微软雅黑" w:hAnsi="微软雅黑" w:cs="Arial"/>
          <w:b/>
          <w:bCs/>
          <w:color w:val="333333"/>
          <w:sz w:val="22"/>
          <w:shd w:val="clear" w:color="auto" w:fill="FFFFFF"/>
        </w:rPr>
        <w:t>雅尔塔会议</w:t>
      </w:r>
      <w:r w:rsidRPr="005B4CB3">
        <w:rPr>
          <w:rFonts w:ascii="微软雅黑" w:eastAsia="微软雅黑" w:hAnsi="微软雅黑" w:cs="Arial"/>
          <w:color w:val="333333"/>
          <w:sz w:val="22"/>
          <w:shd w:val="clear" w:color="auto" w:fill="FFFFFF"/>
        </w:rPr>
        <w:t>（1945年2月4～11日）和</w:t>
      </w:r>
      <w:r w:rsidR="00D92E0C" w:rsidRPr="00D92E0C">
        <w:rPr>
          <w:rFonts w:ascii="微软雅黑" w:eastAsia="微软雅黑" w:hAnsi="微软雅黑" w:cs="Arial" w:hint="eastAsia"/>
          <w:i/>
          <w:iCs/>
          <w:color w:val="333333"/>
          <w:sz w:val="22"/>
          <w:shd w:val="clear" w:color="auto" w:fill="FFFFFF"/>
        </w:rPr>
        <w:t>德国投降之后</w:t>
      </w:r>
      <w:r w:rsidRPr="00AC6E37">
        <w:rPr>
          <w:rFonts w:ascii="微软雅黑" w:eastAsia="微软雅黑" w:hAnsi="微软雅黑" w:cs="Arial"/>
          <w:b/>
          <w:bCs/>
          <w:color w:val="333333"/>
          <w:sz w:val="22"/>
          <w:shd w:val="clear" w:color="auto" w:fill="FFFFFF"/>
        </w:rPr>
        <w:t>波茨坦会议</w:t>
      </w:r>
      <w:r w:rsidRPr="005B4CB3">
        <w:rPr>
          <w:rFonts w:ascii="微软雅黑" w:eastAsia="微软雅黑" w:hAnsi="微软雅黑" w:cs="Arial"/>
          <w:color w:val="333333"/>
          <w:sz w:val="22"/>
          <w:shd w:val="clear" w:color="auto" w:fill="FFFFFF"/>
        </w:rPr>
        <w:t>（1945年7月18日～8月2日）。会议达成了以下协议：</w:t>
      </w:r>
    </w:p>
    <w:p w14:paraId="2AFACF20" w14:textId="32227F14" w:rsidR="009704A5" w:rsidRDefault="009704A5"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意大利1</w:t>
      </w:r>
      <w:r w:rsidRPr="009704A5">
        <w:rPr>
          <w:rFonts w:ascii="微软雅黑" w:eastAsia="微软雅黑" w:hAnsi="微软雅黑" w:cs="Arial"/>
          <w:color w:val="333333"/>
          <w:sz w:val="22"/>
          <w:shd w:val="clear" w:color="auto" w:fill="FFFFFF"/>
        </w:rPr>
        <w:t>943</w:t>
      </w:r>
      <w:r w:rsidRPr="009704A5">
        <w:rPr>
          <w:rFonts w:ascii="微软雅黑" w:eastAsia="微软雅黑" w:hAnsi="微软雅黑" w:cs="Arial" w:hint="eastAsia"/>
          <w:color w:val="333333"/>
          <w:sz w:val="22"/>
          <w:shd w:val="clear" w:color="auto" w:fill="FFFFFF"/>
        </w:rPr>
        <w:t>年9月投降 德国投降</w:t>
      </w:r>
      <w:r w:rsidRPr="009704A5">
        <w:rPr>
          <w:rFonts w:ascii="微软雅黑" w:eastAsia="微软雅黑" w:hAnsi="微软雅黑" w:cs="Arial"/>
          <w:color w:val="333333"/>
          <w:sz w:val="22"/>
          <w:shd w:val="clear" w:color="auto" w:fill="FFFFFF"/>
        </w:rPr>
        <w:t>1945年5月9日</w:t>
      </w:r>
      <w:r w:rsidRPr="009704A5">
        <w:rPr>
          <w:rFonts w:ascii="微软雅黑" w:eastAsia="微软雅黑" w:hAnsi="微软雅黑" w:cs="Arial" w:hint="eastAsia"/>
          <w:color w:val="333333"/>
          <w:sz w:val="22"/>
          <w:shd w:val="clear" w:color="auto" w:fill="FFFFFF"/>
        </w:rPr>
        <w:t xml:space="preserve"> 日本投降时间 </w:t>
      </w:r>
      <w:r w:rsidRPr="009704A5">
        <w:rPr>
          <w:rFonts w:ascii="微软雅黑" w:eastAsia="微软雅黑" w:hAnsi="微软雅黑" w:cs="Arial"/>
          <w:color w:val="333333"/>
          <w:sz w:val="22"/>
          <w:shd w:val="clear" w:color="auto" w:fill="FFFFFF"/>
        </w:rPr>
        <w:t>1945年8月15日</w:t>
      </w:r>
    </w:p>
    <w:p w14:paraId="7071F56F" w14:textId="7218CD71" w:rsidR="00110840" w:rsidRDefault="00110840" w:rsidP="00B34CA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开罗会议</w:t>
      </w:r>
      <w:r w:rsidR="00567F62">
        <w:rPr>
          <w:rFonts w:ascii="微软雅黑" w:eastAsia="微软雅黑" w:hAnsi="微软雅黑" w:cs="Arial" w:hint="eastAsia"/>
          <w:color w:val="333333"/>
          <w:sz w:val="22"/>
          <w:shd w:val="clear" w:color="auto" w:fill="FFFFFF"/>
        </w:rPr>
        <w:t>（中美英）</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关于对日作战计划</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关于远东战后安排</w:t>
      </w:r>
    </w:p>
    <w:p w14:paraId="25DA70B5" w14:textId="3E82E789" w:rsidR="006D74CE" w:rsidRDefault="006D74CE"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德黑兰会议</w:t>
      </w:r>
      <w:r w:rsidR="00567F62">
        <w:rPr>
          <w:rFonts w:ascii="微软雅黑" w:eastAsia="微软雅黑" w:hAnsi="微软雅黑" w:cs="Arial" w:hint="eastAsia"/>
          <w:color w:val="333333"/>
          <w:sz w:val="22"/>
          <w:shd w:val="clear" w:color="auto" w:fill="FFFFFF"/>
        </w:rPr>
        <w:t>（美英苏）</w:t>
      </w:r>
      <w:r w:rsidRPr="009704A5">
        <w:rPr>
          <w:rFonts w:ascii="微软雅黑" w:eastAsia="微软雅黑" w:hAnsi="微软雅黑" w:cs="Arial" w:hint="eastAsia"/>
          <w:color w:val="333333"/>
          <w:sz w:val="22"/>
          <w:shd w:val="clear" w:color="auto" w:fill="FFFFFF"/>
        </w:rPr>
        <w:t>：主要议题是讨论美英开辟西欧第二战场，东西方配合对德作战问题</w:t>
      </w:r>
    </w:p>
    <w:p w14:paraId="1E0471AC" w14:textId="23B1153D" w:rsidR="00971447" w:rsidRPr="009704A5" w:rsidRDefault="00971447" w:rsidP="00B34CA6">
      <w:pPr>
        <w:pStyle w:val="a3"/>
        <w:numPr>
          <w:ilvl w:val="0"/>
          <w:numId w:val="1"/>
        </w:numPr>
        <w:ind w:firstLineChars="0"/>
        <w:rPr>
          <w:rFonts w:ascii="微软雅黑" w:eastAsia="微软雅黑" w:hAnsi="微软雅黑" w:cs="Arial"/>
          <w:color w:val="333333"/>
          <w:sz w:val="22"/>
          <w:shd w:val="clear" w:color="auto" w:fill="FFFFFF"/>
        </w:rPr>
      </w:pPr>
      <w:r w:rsidRPr="00971447">
        <w:rPr>
          <w:rFonts w:ascii="微软雅黑" w:eastAsia="微软雅黑" w:hAnsi="微软雅黑" w:cs="Arial" w:hint="eastAsia"/>
          <w:color w:val="333333"/>
          <w:sz w:val="22"/>
          <w:shd w:val="clear" w:color="auto" w:fill="FFFFFF"/>
        </w:rPr>
        <w:t>雅尔塔会议</w:t>
      </w:r>
      <w:r w:rsidR="00695FAD">
        <w:rPr>
          <w:rFonts w:ascii="微软雅黑" w:eastAsia="微软雅黑" w:hAnsi="微软雅黑" w:cs="Arial" w:hint="eastAsia"/>
          <w:color w:val="333333"/>
          <w:sz w:val="22"/>
          <w:shd w:val="clear" w:color="auto" w:fill="FFFFFF"/>
        </w:rPr>
        <w:t>（美英苏）</w:t>
      </w:r>
      <w:r>
        <w:rPr>
          <w:rFonts w:ascii="微软雅黑" w:eastAsia="微软雅黑" w:hAnsi="微软雅黑" w:cs="Arial" w:hint="eastAsia"/>
          <w:color w:val="333333"/>
          <w:sz w:val="22"/>
          <w:shd w:val="clear" w:color="auto" w:fill="FFFFFF"/>
        </w:rPr>
        <w:t>：</w:t>
      </w:r>
      <w:r w:rsidR="0044016D" w:rsidRPr="0044016D">
        <w:rPr>
          <w:rFonts w:ascii="微软雅黑" w:eastAsia="微软雅黑" w:hAnsi="微软雅黑" w:cs="Arial" w:hint="eastAsia"/>
          <w:color w:val="333333"/>
          <w:sz w:val="22"/>
          <w:shd w:val="clear" w:color="auto" w:fill="FFFFFF"/>
        </w:rPr>
        <w:t>第二次世界大战进入了最后结束的阶段，德意日法西斯败局已定</w:t>
      </w:r>
      <w:r w:rsidR="00EA3F53">
        <w:rPr>
          <w:rFonts w:ascii="微软雅黑" w:eastAsia="微软雅黑" w:hAnsi="微软雅黑" w:cs="Arial" w:hint="eastAsia"/>
          <w:color w:val="333333"/>
          <w:sz w:val="22"/>
          <w:shd w:val="clear" w:color="auto" w:fill="FFFFFF"/>
        </w:rPr>
        <w:t>；</w:t>
      </w:r>
      <w:r w:rsidR="00254F94" w:rsidRPr="00254F94">
        <w:rPr>
          <w:rFonts w:ascii="微软雅黑" w:eastAsia="微软雅黑" w:hAnsi="微软雅黑" w:cs="Arial" w:hint="eastAsia"/>
          <w:color w:val="333333"/>
          <w:sz w:val="22"/>
          <w:shd w:val="clear" w:color="auto" w:fill="FFFFFF"/>
        </w:rPr>
        <w:t>苏联红军和美英联军正从东西两面夹击德军</w:t>
      </w:r>
      <w:r w:rsidR="00254F94">
        <w:rPr>
          <w:rFonts w:ascii="微软雅黑" w:eastAsia="微软雅黑" w:hAnsi="微软雅黑" w:cs="Arial" w:hint="eastAsia"/>
          <w:color w:val="333333"/>
          <w:sz w:val="22"/>
          <w:shd w:val="clear" w:color="auto" w:fill="FFFFFF"/>
        </w:rPr>
        <w:t>；</w:t>
      </w:r>
      <w:r w:rsidR="00EA3F53" w:rsidRPr="00EA3F53">
        <w:rPr>
          <w:rFonts w:ascii="微软雅黑" w:eastAsia="微软雅黑" w:hAnsi="微软雅黑" w:cs="Arial" w:hint="eastAsia"/>
          <w:color w:val="333333"/>
          <w:sz w:val="22"/>
          <w:shd w:val="clear" w:color="auto" w:fill="FFFFFF"/>
        </w:rPr>
        <w:t>在亚洲和太平洋战场，对日作战</w:t>
      </w:r>
      <w:r w:rsidR="00EA3F53" w:rsidRPr="00EA3F53">
        <w:rPr>
          <w:rFonts w:ascii="微软雅黑" w:eastAsia="微软雅黑" w:hAnsi="微软雅黑" w:cs="Arial" w:hint="eastAsia"/>
          <w:color w:val="333333"/>
          <w:sz w:val="22"/>
          <w:shd w:val="clear" w:color="auto" w:fill="FFFFFF"/>
        </w:rPr>
        <w:lastRenderedPageBreak/>
        <w:t>的形势却让人颇感艰难</w:t>
      </w:r>
    </w:p>
    <w:p w14:paraId="3FBFC04B" w14:textId="1056B134" w:rsidR="00F36E32" w:rsidRDefault="00F36E3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波茨坦会议</w:t>
      </w:r>
      <w:r w:rsidR="000A6D27">
        <w:rPr>
          <w:rFonts w:ascii="微软雅黑" w:eastAsia="微软雅黑" w:hAnsi="微软雅黑" w:cs="Arial" w:hint="eastAsia"/>
          <w:color w:val="333333"/>
          <w:sz w:val="22"/>
          <w:shd w:val="clear" w:color="auto" w:fill="FFFFFF"/>
        </w:rPr>
        <w:t>（</w:t>
      </w:r>
      <w:r w:rsidR="000A6D27" w:rsidRPr="000A6D27">
        <w:rPr>
          <w:rFonts w:ascii="微软雅黑" w:eastAsia="微软雅黑" w:hAnsi="微软雅黑" w:cs="Arial" w:hint="eastAsia"/>
          <w:color w:val="333333"/>
          <w:sz w:val="22"/>
          <w:shd w:val="clear" w:color="auto" w:fill="FFFFFF"/>
        </w:rPr>
        <w:t>美英苏</w:t>
      </w:r>
      <w:r w:rsidR="000A6D27">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：德国投降</w:t>
      </w:r>
      <w:r w:rsidRPr="00F36E32">
        <w:rPr>
          <w:rFonts w:ascii="微软雅黑" w:eastAsia="微软雅黑" w:hAnsi="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14:paraId="68D8DDF2" w14:textId="62C786BF" w:rsidR="009F72E9" w:rsidRDefault="009F72E9" w:rsidP="009F72E9">
      <w:pPr>
        <w:pStyle w:val="2"/>
        <w:rPr>
          <w:shd w:val="clear" w:color="auto" w:fill="FFFFFF"/>
        </w:rPr>
      </w:pPr>
      <w:r>
        <w:rPr>
          <w:rFonts w:hint="eastAsia"/>
          <w:shd w:val="clear" w:color="auto" w:fill="FFFFFF"/>
        </w:rPr>
        <w:t>建筑</w:t>
      </w:r>
    </w:p>
    <w:p w14:paraId="4BEF00E7" w14:textId="237FBB90" w:rsidR="00B734A3" w:rsidRDefault="00B734A3" w:rsidP="00C17769">
      <w:pPr>
        <w:pStyle w:val="a3"/>
        <w:numPr>
          <w:ilvl w:val="0"/>
          <w:numId w:val="1"/>
        </w:numPr>
        <w:ind w:firstLineChars="0"/>
        <w:rPr>
          <w:rFonts w:ascii="微软雅黑" w:eastAsia="微软雅黑" w:hAnsi="微软雅黑" w:cs="Arial"/>
          <w:color w:val="333333"/>
          <w:sz w:val="22"/>
          <w:shd w:val="clear" w:color="auto" w:fill="FFFFFF"/>
        </w:rPr>
      </w:pPr>
      <w:r w:rsidRPr="00B734A3">
        <w:rPr>
          <w:rFonts w:ascii="微软雅黑" w:eastAsia="微软雅黑" w:hAnsi="微软雅黑" w:cs="Arial" w:hint="eastAsia"/>
          <w:color w:val="333333"/>
          <w:sz w:val="22"/>
          <w:shd w:val="clear" w:color="auto" w:fill="FFFFFF"/>
        </w:rPr>
        <w:t>罗曼建筑</w:t>
      </w:r>
      <w:r>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欧洲基督教流行地区的一种建筑风格</w:t>
      </w:r>
      <w:r w:rsidR="00C3341C">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意大利比萨主教堂建筑群、德国沃尔姆斯主教堂</w:t>
      </w:r>
    </w:p>
    <w:p w14:paraId="764B5967" w14:textId="3B7F656F" w:rsidR="00C3341C" w:rsidRDefault="00C3341C"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文艺复兴建筑：</w:t>
      </w:r>
      <w:r w:rsidRPr="00C3341C">
        <w:rPr>
          <w:rFonts w:ascii="微软雅黑" w:eastAsia="微软雅黑" w:hAnsi="微软雅黑" w:cs="Arial" w:hint="eastAsia"/>
          <w:color w:val="333333"/>
          <w:sz w:val="22"/>
          <w:shd w:val="clear" w:color="auto" w:fill="FFFFFF"/>
        </w:rPr>
        <w:t>佛罗伦萨大教堂</w:t>
      </w:r>
    </w:p>
    <w:p w14:paraId="21631D48" w14:textId="7669B21E" w:rsidR="00C3341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巴洛克建筑</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罗马耶稣会教堂</w:t>
      </w:r>
    </w:p>
    <w:p w14:paraId="173F14C3" w14:textId="435A7EE7" w:rsidR="007C766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洛可可风格</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凡尔赛宫的王后居室</w:t>
      </w:r>
      <w:r w:rsidR="00613399">
        <w:rPr>
          <w:rFonts w:ascii="微软雅黑" w:eastAsia="微软雅黑" w:hAnsi="微软雅黑" w:cs="Arial" w:hint="eastAsia"/>
          <w:color w:val="333333"/>
          <w:sz w:val="22"/>
          <w:shd w:val="clear" w:color="auto" w:fill="FFFFFF"/>
        </w:rPr>
        <w:t>、</w:t>
      </w:r>
      <w:r w:rsidR="00613399" w:rsidRPr="00613399">
        <w:rPr>
          <w:rFonts w:ascii="微软雅黑" w:eastAsia="微软雅黑" w:hAnsi="微软雅黑" w:cs="Arial" w:hint="eastAsia"/>
          <w:color w:val="333333"/>
          <w:sz w:val="22"/>
          <w:shd w:val="clear" w:color="auto" w:fill="FFFFFF"/>
        </w:rPr>
        <w:t>十四圣洁大教堂</w:t>
      </w:r>
    </w:p>
    <w:p w14:paraId="18821FF4" w14:textId="1B893491" w:rsidR="007C766C" w:rsidRDefault="00611066" w:rsidP="00C17769">
      <w:pPr>
        <w:pStyle w:val="a3"/>
        <w:numPr>
          <w:ilvl w:val="0"/>
          <w:numId w:val="1"/>
        </w:numPr>
        <w:ind w:firstLineChars="0"/>
        <w:rPr>
          <w:rFonts w:ascii="微软雅黑" w:eastAsia="微软雅黑" w:hAnsi="微软雅黑" w:cs="Arial"/>
          <w:color w:val="333333"/>
          <w:sz w:val="22"/>
          <w:shd w:val="clear" w:color="auto" w:fill="FFFFFF"/>
        </w:rPr>
      </w:pPr>
      <w:r w:rsidRPr="00611066">
        <w:rPr>
          <w:rFonts w:ascii="微软雅黑" w:eastAsia="微软雅黑" w:hAnsi="微软雅黑" w:cs="Arial" w:hint="eastAsia"/>
          <w:color w:val="333333"/>
          <w:sz w:val="22"/>
          <w:shd w:val="clear" w:color="auto" w:fill="FFFFFF"/>
        </w:rPr>
        <w:t>黄河流域内的沙漠包括</w:t>
      </w:r>
      <w:r w:rsidRPr="00611066">
        <w:rPr>
          <w:rFonts w:ascii="微软雅黑" w:eastAsia="微软雅黑" w:hAnsi="微软雅黑" w:cs="Arial"/>
          <w:color w:val="333333"/>
          <w:sz w:val="22"/>
          <w:shd w:val="clear" w:color="auto" w:fill="FFFFFF"/>
        </w:rPr>
        <w:t>:腾格里沙漠、乌兰布和沙漠、库布齐沙漠、毛乌素沙漠四个</w:t>
      </w:r>
      <w:r w:rsidR="00A93870">
        <w:rPr>
          <w:rFonts w:ascii="微软雅黑" w:eastAsia="微软雅黑" w:hAnsi="微软雅黑" w:cs="Arial" w:hint="eastAsia"/>
          <w:color w:val="333333"/>
          <w:sz w:val="22"/>
          <w:shd w:val="clear" w:color="auto" w:fill="FFFFFF"/>
        </w:rPr>
        <w:t>。</w:t>
      </w:r>
    </w:p>
    <w:p w14:paraId="79B256B8" w14:textId="5E5E13E6" w:rsidR="009F72E9" w:rsidRDefault="009F72E9" w:rsidP="009F72E9">
      <w:pPr>
        <w:pStyle w:val="2"/>
        <w:rPr>
          <w:shd w:val="clear" w:color="auto" w:fill="FFFFFF"/>
        </w:rPr>
      </w:pPr>
      <w:r>
        <w:rPr>
          <w:rFonts w:hint="eastAsia"/>
          <w:shd w:val="clear" w:color="auto" w:fill="FFFFFF"/>
        </w:rPr>
        <w:t>地理常识</w:t>
      </w:r>
    </w:p>
    <w:p w14:paraId="699423F9" w14:textId="13293553" w:rsidR="009F757E" w:rsidRDefault="00A93870"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青海三江源：</w:t>
      </w:r>
      <w:r w:rsidRPr="00A93870">
        <w:rPr>
          <w:rFonts w:ascii="微软雅黑" w:eastAsia="微软雅黑" w:hAnsi="微软雅黑" w:cs="Arial" w:hint="eastAsia"/>
          <w:color w:val="333333"/>
          <w:sz w:val="22"/>
          <w:shd w:val="clear" w:color="auto" w:fill="FFFFFF"/>
        </w:rPr>
        <w:t>长江、黄河和澜沧江</w:t>
      </w:r>
    </w:p>
    <w:p w14:paraId="2EEF7736" w14:textId="5900F1E8" w:rsidR="009F757E" w:rsidRPr="009F757E" w:rsidRDefault="009F757E"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澜沧江</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湄公河</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怒江</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萨尔温江</w:t>
      </w:r>
      <w:r w:rsidR="00F44105">
        <w:rPr>
          <w:rFonts w:ascii="微软雅黑" w:eastAsia="微软雅黑" w:hAnsi="微软雅黑" w:cs="Arial" w:hint="eastAsia"/>
          <w:color w:val="333333"/>
          <w:sz w:val="22"/>
          <w:shd w:val="clear" w:color="auto" w:fill="FFFFFF"/>
        </w:rPr>
        <w:t xml:space="preserve"> 雅鲁藏布江--</w:t>
      </w:r>
      <w:r w:rsidR="00F44105" w:rsidRPr="00F44105">
        <w:rPr>
          <w:rFonts w:ascii="微软雅黑" w:eastAsia="微软雅黑" w:hAnsi="微软雅黑" w:cs="Arial" w:hint="eastAsia"/>
          <w:color w:val="333333"/>
          <w:sz w:val="22"/>
          <w:shd w:val="clear" w:color="auto" w:fill="FFFFFF"/>
        </w:rPr>
        <w:t>布拉马普特拉河</w:t>
      </w:r>
      <w:r w:rsidR="00F44105">
        <w:rPr>
          <w:rFonts w:ascii="微软雅黑" w:eastAsia="微软雅黑" w:hAnsi="微软雅黑" w:cs="Arial" w:hint="eastAsia"/>
          <w:color w:val="333333"/>
          <w:sz w:val="22"/>
          <w:shd w:val="clear" w:color="auto" w:fill="FFFFFF"/>
        </w:rPr>
        <w:t>-</w:t>
      </w:r>
      <w:r w:rsidR="00F44105" w:rsidRPr="00F44105">
        <w:rPr>
          <w:rFonts w:ascii="微软雅黑" w:eastAsia="微软雅黑" w:hAnsi="微软雅黑" w:cs="Arial"/>
          <w:color w:val="333333"/>
          <w:sz w:val="22"/>
          <w:shd w:val="clear" w:color="auto" w:fill="FFFFFF"/>
        </w:rPr>
        <w:t>贾木纳河</w:t>
      </w:r>
    </w:p>
    <w:p w14:paraId="4C139BF5" w14:textId="126F8039" w:rsidR="001638C7" w:rsidRDefault="00B83D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世界淡水资源最丰富的大洲：南极洲</w:t>
      </w:r>
    </w:p>
    <w:p w14:paraId="5A96B424" w14:textId="238418BF" w:rsidR="00B83D2B" w:rsidRDefault="00066BDC" w:rsidP="00C17769">
      <w:pPr>
        <w:pStyle w:val="a3"/>
        <w:numPr>
          <w:ilvl w:val="0"/>
          <w:numId w:val="1"/>
        </w:numPr>
        <w:ind w:firstLineChars="0"/>
        <w:rPr>
          <w:rFonts w:ascii="微软雅黑" w:eastAsia="微软雅黑" w:hAnsi="微软雅黑" w:cs="Arial"/>
          <w:color w:val="333333"/>
          <w:sz w:val="22"/>
          <w:shd w:val="clear" w:color="auto" w:fill="FFFFFF"/>
        </w:rPr>
      </w:pPr>
      <w:r w:rsidRPr="00066BDC">
        <w:rPr>
          <w:rFonts w:ascii="微软雅黑" w:eastAsia="微软雅黑" w:hAnsi="微软雅黑" w:cs="Arial"/>
          <w:noProof/>
          <w:color w:val="333333"/>
          <w:sz w:val="22"/>
          <w:shd w:val="clear" w:color="auto" w:fill="FFFFFF"/>
        </w:rPr>
        <w:drawing>
          <wp:inline distT="0" distB="0" distL="0" distR="0" wp14:anchorId="1B05524B" wp14:editId="79E6BA4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2530"/>
                    </a:xfrm>
                    <a:prstGeom prst="rect">
                      <a:avLst/>
                    </a:prstGeom>
                    <a:noFill/>
                    <a:ln>
                      <a:noFill/>
                    </a:ln>
                  </pic:spPr>
                </pic:pic>
              </a:graphicData>
            </a:graphic>
          </wp:inline>
        </w:drawing>
      </w:r>
    </w:p>
    <w:p w14:paraId="1DB615A8" w14:textId="07D20FF4" w:rsidR="00066BDC"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noProof/>
        </w:rPr>
        <w:lastRenderedPageBreak/>
        <w:drawing>
          <wp:inline distT="0" distB="0" distL="0" distR="0" wp14:anchorId="1A2763A8" wp14:editId="7401E599">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1240"/>
                    </a:xfrm>
                    <a:prstGeom prst="rect">
                      <a:avLst/>
                    </a:prstGeom>
                  </pic:spPr>
                </pic:pic>
              </a:graphicData>
            </a:graphic>
          </wp:inline>
        </w:drawing>
      </w:r>
    </w:p>
    <w:p w14:paraId="20BAB060" w14:textId="1642F3B4" w:rsidR="00750731"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世界上最大的湖泊、最大的内陆湖、最大的咸水湖：里海</w:t>
      </w:r>
    </w:p>
    <w:p w14:paraId="218BFDE9" w14:textId="656C3617" w:rsidR="00750731" w:rsidRDefault="005905A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世界上最深的湖泊：贝加尔湖</w:t>
      </w:r>
    </w:p>
    <w:p w14:paraId="0363EB9F" w14:textId="64AD9B91" w:rsidR="005905A5"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612A11DF" wp14:editId="25FC8CAD">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562350"/>
                    </a:xfrm>
                    <a:prstGeom prst="rect">
                      <a:avLst/>
                    </a:prstGeom>
                  </pic:spPr>
                </pic:pic>
              </a:graphicData>
            </a:graphic>
          </wp:inline>
        </w:drawing>
      </w:r>
    </w:p>
    <w:p w14:paraId="7335F7E4" w14:textId="3E8DFD63" w:rsidR="00EB4C6A"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47B25C0F" wp14:editId="41B88E82">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0375"/>
                    </a:xfrm>
                    <a:prstGeom prst="rect">
                      <a:avLst/>
                    </a:prstGeom>
                  </pic:spPr>
                </pic:pic>
              </a:graphicData>
            </a:graphic>
          </wp:inline>
        </w:drawing>
      </w:r>
    </w:p>
    <w:p w14:paraId="42482946" w14:textId="3B2689B3" w:rsidR="00F70384" w:rsidRDefault="00F7038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世界最大海湾：孟加拉湾</w:t>
      </w:r>
    </w:p>
    <w:p w14:paraId="507D7876" w14:textId="40F01D65" w:rsidR="00BF5907" w:rsidRDefault="00BF5907" w:rsidP="00C17769">
      <w:pPr>
        <w:pStyle w:val="a3"/>
        <w:numPr>
          <w:ilvl w:val="0"/>
          <w:numId w:val="1"/>
        </w:numPr>
        <w:ind w:firstLineChars="0"/>
        <w:rPr>
          <w:rFonts w:ascii="微软雅黑" w:eastAsia="微软雅黑" w:hAnsi="微软雅黑" w:cs="Arial"/>
          <w:color w:val="333333"/>
          <w:sz w:val="22"/>
          <w:shd w:val="clear" w:color="auto" w:fill="FFFFFF"/>
        </w:rPr>
      </w:pPr>
      <w:r w:rsidRPr="00BF5907">
        <w:rPr>
          <w:rFonts w:ascii="微软雅黑" w:eastAsia="微软雅黑" w:hAnsi="微软雅黑" w:cs="Arial" w:hint="eastAsia"/>
          <w:color w:val="333333"/>
          <w:sz w:val="22"/>
          <w:shd w:val="clear" w:color="auto" w:fill="FFFFFF"/>
        </w:rPr>
        <w:t>世界经过国家最多的河流是多瑙河</w:t>
      </w:r>
      <w:r w:rsidR="008207E6">
        <w:rPr>
          <w:rFonts w:ascii="微软雅黑" w:eastAsia="微软雅黑" w:hAnsi="微软雅黑" w:cs="Arial" w:hint="eastAsia"/>
          <w:color w:val="333333"/>
          <w:sz w:val="22"/>
          <w:shd w:val="clear" w:color="auto" w:fill="FFFFFF"/>
        </w:rPr>
        <w:t>（9个国家）</w:t>
      </w:r>
    </w:p>
    <w:p w14:paraId="683E991A" w14:textId="003D1480" w:rsidR="00811DD5" w:rsidRDefault="00811DD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货运量最大的运河：苏伊士运河</w:t>
      </w:r>
    </w:p>
    <w:p w14:paraId="0E18588D" w14:textId="161939BA" w:rsidR="00811DD5" w:rsidRDefault="00411D3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最长的河流峡谷、最深的裂谷带：雅鲁藏布江大峡谷</w:t>
      </w:r>
    </w:p>
    <w:p w14:paraId="60C86079" w14:textId="3F2B3E78" w:rsidR="00411D3A"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领国最多的国家-中国，森林覆盖率最大的国家-文莱</w:t>
      </w:r>
    </w:p>
    <w:p w14:paraId="79086159" w14:textId="7DB9C228" w:rsidR="00715125"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中国地理最低点：新疆吐鲁番盆地-艾丁湖</w:t>
      </w:r>
    </w:p>
    <w:p w14:paraId="5A5A82FF" w14:textId="79ADE8AB" w:rsidR="00715125" w:rsidRDefault="000E6C5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中国最长的内陆河：塔里木河</w:t>
      </w:r>
      <w:r w:rsidR="00A16FE3">
        <w:rPr>
          <w:rFonts w:ascii="微软雅黑" w:eastAsia="微软雅黑" w:hAnsi="微软雅黑" w:cs="Arial" w:hint="eastAsia"/>
          <w:color w:val="333333"/>
          <w:sz w:val="22"/>
          <w:shd w:val="clear" w:color="auto" w:fill="FFFFFF"/>
        </w:rPr>
        <w:t>，中国最大的岛群-舟山岛群</w:t>
      </w:r>
      <w:r w:rsidR="00812E7B">
        <w:rPr>
          <w:rFonts w:ascii="微软雅黑" w:eastAsia="微软雅黑" w:hAnsi="微软雅黑" w:cs="Arial" w:hint="eastAsia"/>
          <w:color w:val="333333"/>
          <w:sz w:val="22"/>
          <w:shd w:val="clear" w:color="auto" w:fill="FFFFFF"/>
        </w:rPr>
        <w:t>，中国最深的湖-长白山天池。</w:t>
      </w:r>
    </w:p>
    <w:p w14:paraId="1FC3D059" w14:textId="26379AC9" w:rsidR="0022703F" w:rsidRDefault="0022703F" w:rsidP="00C17769">
      <w:pPr>
        <w:pStyle w:val="a3"/>
        <w:numPr>
          <w:ilvl w:val="0"/>
          <w:numId w:val="1"/>
        </w:numPr>
        <w:ind w:firstLineChars="0"/>
        <w:rPr>
          <w:rFonts w:ascii="微软雅黑" w:eastAsia="微软雅黑" w:hAnsi="微软雅黑" w:cs="Arial"/>
          <w:color w:val="333333"/>
          <w:sz w:val="22"/>
          <w:shd w:val="clear" w:color="auto" w:fill="FFFFFF"/>
        </w:rPr>
      </w:pPr>
      <w:r w:rsidRPr="0022703F">
        <w:rPr>
          <w:rFonts w:ascii="微软雅黑" w:eastAsia="微软雅黑" w:hAnsi="微软雅黑" w:cs="Arial" w:hint="eastAsia"/>
          <w:color w:val="333333"/>
          <w:sz w:val="22"/>
          <w:shd w:val="clear" w:color="auto" w:fill="FFFFFF"/>
        </w:rPr>
        <w:t>渤海和黄海的分界线是辽宁旅顺老铁山与山东蓬莱田横山之间的连线</w:t>
      </w:r>
    </w:p>
    <w:p w14:paraId="3E39DBA6" w14:textId="0E8FC4D4" w:rsidR="00A339C6" w:rsidRDefault="00A339C6" w:rsidP="00C17769">
      <w:pPr>
        <w:pStyle w:val="a3"/>
        <w:numPr>
          <w:ilvl w:val="0"/>
          <w:numId w:val="1"/>
        </w:numPr>
        <w:ind w:firstLineChars="0"/>
        <w:rPr>
          <w:rFonts w:ascii="微软雅黑" w:eastAsia="微软雅黑" w:hAnsi="微软雅黑" w:cs="Arial"/>
          <w:color w:val="333333"/>
          <w:sz w:val="22"/>
          <w:shd w:val="clear" w:color="auto" w:fill="FFFFFF"/>
        </w:rPr>
      </w:pPr>
      <w:r w:rsidRPr="00A339C6">
        <w:rPr>
          <w:rFonts w:ascii="微软雅黑" w:eastAsia="微软雅黑" w:hAnsi="微软雅黑" w:cs="Arial" w:hint="eastAsia"/>
          <w:color w:val="333333"/>
          <w:sz w:val="22"/>
          <w:shd w:val="clear" w:color="auto" w:fill="FFFFFF"/>
        </w:rPr>
        <w:t>黄海和东海的分界线——长江口北岸的启东角与韩国济州岛西南角的连线</w:t>
      </w:r>
    </w:p>
    <w:p w14:paraId="3C7EB303" w14:textId="4E7E98E3" w:rsidR="00DB38BE" w:rsidRDefault="00DB38BE" w:rsidP="00C17769">
      <w:pPr>
        <w:pStyle w:val="a3"/>
        <w:numPr>
          <w:ilvl w:val="0"/>
          <w:numId w:val="1"/>
        </w:numPr>
        <w:ind w:firstLineChars="0"/>
        <w:rPr>
          <w:rFonts w:ascii="微软雅黑" w:eastAsia="微软雅黑" w:hAnsi="微软雅黑" w:cs="Arial"/>
          <w:color w:val="333333"/>
          <w:sz w:val="22"/>
          <w:shd w:val="clear" w:color="auto" w:fill="FFFFFF"/>
        </w:rPr>
      </w:pPr>
      <w:r w:rsidRPr="00DB38BE">
        <w:rPr>
          <w:rFonts w:ascii="微软雅黑" w:eastAsia="微软雅黑" w:hAnsi="微软雅黑" w:cs="Arial" w:hint="eastAsia"/>
          <w:color w:val="333333"/>
          <w:sz w:val="22"/>
          <w:shd w:val="clear" w:color="auto" w:fill="FFFFFF"/>
        </w:rPr>
        <w:t>东海和南海的分界线——广东南澳岛与台湾岛南端的鹅銮鼻连线。</w:t>
      </w:r>
    </w:p>
    <w:p w14:paraId="42BDB79E" w14:textId="7CF2E89A" w:rsidR="00812E7B" w:rsidRDefault="00A3759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中国最早的运河-秦朝灵渠</w:t>
      </w:r>
    </w:p>
    <w:p w14:paraId="0DD25ED9" w14:textId="7E4AB8A4" w:rsidR="009F72E9" w:rsidRDefault="009F72E9" w:rsidP="009F72E9">
      <w:pPr>
        <w:pStyle w:val="2"/>
        <w:rPr>
          <w:shd w:val="clear" w:color="auto" w:fill="FFFFFF"/>
        </w:rPr>
      </w:pPr>
      <w:r>
        <w:rPr>
          <w:rFonts w:hint="eastAsia"/>
          <w:shd w:val="clear" w:color="auto" w:fill="FFFFFF"/>
        </w:rPr>
        <w:t>中国革命</w:t>
      </w:r>
    </w:p>
    <w:p w14:paraId="29F87E85" w14:textId="1D8B4396" w:rsidR="005054C9" w:rsidRDefault="005054C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西安事变（1</w:t>
      </w:r>
      <w:r>
        <w:rPr>
          <w:rFonts w:ascii="微软雅黑" w:eastAsia="微软雅黑" w:hAnsi="微软雅黑" w:cs="Arial"/>
          <w:color w:val="333333"/>
          <w:sz w:val="22"/>
          <w:shd w:val="clear" w:color="auto" w:fill="FFFFFF"/>
        </w:rPr>
        <w:t>936</w:t>
      </w:r>
      <w:r>
        <w:rPr>
          <w:rFonts w:ascii="微软雅黑" w:eastAsia="微软雅黑" w:hAnsi="微软雅黑" w:cs="Arial" w:hint="eastAsia"/>
          <w:color w:val="333333"/>
          <w:sz w:val="22"/>
          <w:shd w:val="clear" w:color="auto" w:fill="FFFFFF"/>
        </w:rPr>
        <w:t>）在七七事变（1</w:t>
      </w:r>
      <w:r>
        <w:rPr>
          <w:rFonts w:ascii="微软雅黑" w:eastAsia="微软雅黑" w:hAnsi="微软雅黑" w:cs="Arial"/>
          <w:color w:val="333333"/>
          <w:sz w:val="22"/>
          <w:shd w:val="clear" w:color="auto" w:fill="FFFFFF"/>
        </w:rPr>
        <w:t>937</w:t>
      </w:r>
      <w:r>
        <w:rPr>
          <w:rFonts w:ascii="微软雅黑" w:eastAsia="微软雅黑" w:hAnsi="微软雅黑" w:cs="Arial" w:hint="eastAsia"/>
          <w:color w:val="333333"/>
          <w:sz w:val="22"/>
          <w:shd w:val="clear" w:color="auto" w:fill="FFFFFF"/>
        </w:rPr>
        <w:t>）之前</w:t>
      </w:r>
    </w:p>
    <w:p w14:paraId="6EE6FCC1" w14:textId="1FF4B1F2" w:rsidR="00A37599" w:rsidRDefault="008761F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第一部土地法：</w:t>
      </w:r>
      <w:r w:rsidRPr="008761F5">
        <w:rPr>
          <w:rFonts w:ascii="微软雅黑" w:eastAsia="微软雅黑" w:hAnsi="微软雅黑" w:cs="Arial"/>
          <w:color w:val="333333"/>
          <w:sz w:val="22"/>
          <w:shd w:val="clear" w:color="auto" w:fill="FFFFFF"/>
        </w:rPr>
        <w:t>1928年12月，湘赣边界工农兵政府制定了中国共产党领导下的第一部成文土地法——《</w:t>
      </w:r>
      <w:r>
        <w:rPr>
          <w:rFonts w:ascii="微软雅黑" w:eastAsia="微软雅黑" w:hAnsi="微软雅黑" w:cs="Arial" w:hint="eastAsia"/>
          <w:color w:val="333333"/>
          <w:sz w:val="22"/>
          <w:shd w:val="clear" w:color="auto" w:fill="FFFFFF"/>
        </w:rPr>
        <w:t>井</w:t>
      </w:r>
      <w:r w:rsidRPr="008761F5">
        <w:rPr>
          <w:rFonts w:ascii="微软雅黑" w:eastAsia="微软雅黑" w:hAnsi="微软雅黑" w:cs="Arial"/>
          <w:color w:val="333333"/>
          <w:sz w:val="22"/>
          <w:shd w:val="clear" w:color="auto" w:fill="FFFFFF"/>
        </w:rPr>
        <w:t>冈山土地法》</w:t>
      </w:r>
    </w:p>
    <w:p w14:paraId="095B4418" w14:textId="032F2895" w:rsidR="00CF207D"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西湖会议：</w:t>
      </w:r>
      <w:r w:rsidR="00CF207D" w:rsidRPr="00CF207D">
        <w:rPr>
          <w:rFonts w:ascii="微软雅黑" w:eastAsia="微软雅黑" w:hAnsi="微软雅黑" w:cs="Arial"/>
          <w:color w:val="333333"/>
          <w:sz w:val="22"/>
          <w:shd w:val="clear" w:color="auto" w:fill="FFFFFF"/>
        </w:rPr>
        <w:t>1922年8月29日—30日在杭州西湖举行</w:t>
      </w:r>
      <w:r>
        <w:rPr>
          <w:rFonts w:ascii="微软雅黑" w:eastAsia="微软雅黑" w:hAnsi="微软雅黑" w:cs="Arial" w:hint="eastAsia"/>
          <w:color w:val="333333"/>
          <w:sz w:val="22"/>
          <w:shd w:val="clear" w:color="auto" w:fill="FFFFFF"/>
        </w:rPr>
        <w:t>，</w:t>
      </w:r>
      <w:r w:rsidR="003355DD" w:rsidRPr="003355DD">
        <w:rPr>
          <w:rFonts w:ascii="微软雅黑" w:eastAsia="微软雅黑" w:hAnsi="微软雅黑" w:cs="Arial" w:hint="eastAsia"/>
          <w:color w:val="333333"/>
          <w:sz w:val="22"/>
          <w:shd w:val="clear" w:color="auto" w:fill="FFFFFF"/>
        </w:rPr>
        <w:t>只要国民党能够按照民主原则进行改组，共产党员可以加入国民党，以实现国共两党合作。</w:t>
      </w:r>
    </w:p>
    <w:p w14:paraId="6EB25EE0" w14:textId="1B93678C" w:rsidR="006452FC"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sidRPr="00EE3120">
        <w:rPr>
          <w:rFonts w:ascii="微软雅黑" w:eastAsia="微软雅黑" w:hAnsi="微软雅黑" w:cs="Arial" w:hint="eastAsia"/>
          <w:color w:val="333333"/>
          <w:sz w:val="22"/>
          <w:shd w:val="clear" w:color="auto" w:fill="FFFFFF"/>
        </w:rPr>
        <w:t>八七会议</w:t>
      </w:r>
      <w:r>
        <w:rPr>
          <w:rFonts w:ascii="微软雅黑" w:eastAsia="微软雅黑" w:hAnsi="微软雅黑" w:cs="Arial" w:hint="eastAsia"/>
          <w:color w:val="333333"/>
          <w:sz w:val="22"/>
          <w:shd w:val="clear" w:color="auto" w:fill="FFFFFF"/>
        </w:rPr>
        <w:t>：</w:t>
      </w:r>
      <w:r w:rsidR="00DF6329">
        <w:rPr>
          <w:rFonts w:ascii="微软雅黑" w:eastAsia="微软雅黑" w:hAnsi="微软雅黑" w:cs="Arial" w:hint="eastAsia"/>
          <w:color w:val="333333"/>
          <w:sz w:val="22"/>
          <w:shd w:val="clear" w:color="auto" w:fill="FFFFFF"/>
        </w:rPr>
        <w:t>1</w:t>
      </w:r>
      <w:r w:rsidR="00DF6329">
        <w:rPr>
          <w:rFonts w:ascii="微软雅黑" w:eastAsia="微软雅黑" w:hAnsi="微软雅黑" w:cs="Arial"/>
          <w:color w:val="333333"/>
          <w:sz w:val="22"/>
          <w:shd w:val="clear" w:color="auto" w:fill="FFFFFF"/>
        </w:rPr>
        <w:t>927</w:t>
      </w:r>
      <w:r w:rsidR="006452FC" w:rsidRPr="006452FC">
        <w:rPr>
          <w:rFonts w:ascii="微软雅黑" w:eastAsia="微软雅黑" w:hAnsi="微软雅黑" w:cs="Arial" w:hint="eastAsia"/>
          <w:color w:val="333333"/>
          <w:sz w:val="22"/>
          <w:shd w:val="clear" w:color="auto" w:fill="FFFFFF"/>
        </w:rPr>
        <w:t>年８月７日在汉口是第一次国内革命战争失败以后</w:t>
      </w:r>
      <w:r w:rsidR="006452FC">
        <w:rPr>
          <w:rFonts w:ascii="微软雅黑" w:eastAsia="微软雅黑" w:hAnsi="微软雅黑" w:cs="Arial" w:hint="eastAsia"/>
          <w:color w:val="333333"/>
          <w:sz w:val="22"/>
          <w:shd w:val="clear" w:color="auto" w:fill="FFFFFF"/>
        </w:rPr>
        <w:t>，</w:t>
      </w:r>
      <w:r w:rsidR="006452FC" w:rsidRPr="006452FC">
        <w:rPr>
          <w:rFonts w:ascii="微软雅黑" w:eastAsia="微软雅黑" w:hAnsi="微软雅黑" w:cs="Arial" w:hint="eastAsia"/>
          <w:color w:val="333333"/>
          <w:sz w:val="22"/>
          <w:shd w:val="clear" w:color="auto" w:fill="FFFFFF"/>
        </w:rPr>
        <w:t>总结大革命失败的经验教训，纠正陈独秀的右倾投降主义错误，确定党在新时期的斗争方针和任务</w:t>
      </w:r>
      <w:r w:rsidR="006452FC">
        <w:rPr>
          <w:rFonts w:ascii="微软雅黑" w:eastAsia="微软雅黑" w:hAnsi="微软雅黑" w:cs="Arial" w:hint="eastAsia"/>
          <w:color w:val="333333"/>
          <w:sz w:val="22"/>
          <w:shd w:val="clear" w:color="auto" w:fill="FFFFFF"/>
        </w:rPr>
        <w:t>。</w:t>
      </w:r>
    </w:p>
    <w:p w14:paraId="00F83297" w14:textId="249F7F31" w:rsidR="007C535F" w:rsidRDefault="007C535F"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古田会议：</w:t>
      </w:r>
      <w:r w:rsidR="00F01B02" w:rsidRPr="007C535F">
        <w:rPr>
          <w:rFonts w:ascii="微软雅黑" w:eastAsia="微软雅黑" w:hAnsi="微软雅黑" w:cs="Arial"/>
          <w:color w:val="333333"/>
          <w:sz w:val="22"/>
          <w:shd w:val="clear" w:color="auto" w:fill="FFFFFF"/>
        </w:rPr>
        <w:t>1929年12月28日至29日,</w:t>
      </w:r>
      <w:r w:rsidR="00F01B02" w:rsidRPr="00475DEE">
        <w:rPr>
          <w:rFonts w:ascii="微软雅黑" w:eastAsia="微软雅黑" w:hAnsi="微软雅黑" w:cs="Arial"/>
          <w:color w:val="333333"/>
          <w:sz w:val="22"/>
          <w:shd w:val="clear" w:color="auto" w:fill="FFFFFF"/>
        </w:rPr>
        <w:t>古</w:t>
      </w:r>
      <w:r w:rsidR="00475DEE" w:rsidRPr="00475DEE">
        <w:rPr>
          <w:rFonts w:ascii="微软雅黑" w:eastAsia="微软雅黑" w:hAnsi="微软雅黑" w:cs="Arial" w:hint="eastAsia"/>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w:t>
      </w:r>
      <w:r w:rsidR="00475DEE" w:rsidRPr="00475DEE">
        <w:rPr>
          <w:rFonts w:ascii="微软雅黑" w:eastAsia="微软雅黑" w:hAnsi="微软雅黑" w:cs="Arial" w:hint="eastAsia"/>
          <w:color w:val="333333"/>
          <w:sz w:val="22"/>
          <w:shd w:val="clear" w:color="auto" w:fill="FFFFFF"/>
        </w:rPr>
        <w:lastRenderedPageBreak/>
        <w:t>深远的历史意义和重要的现实意义。</w:t>
      </w:r>
    </w:p>
    <w:p w14:paraId="15DF3CD1" w14:textId="3758E527" w:rsidR="00C26BC8"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遵义会议:</w:t>
      </w:r>
      <w:r w:rsidRPr="00C26BC8">
        <w:rPr>
          <w:rFonts w:ascii="微软雅黑" w:eastAsia="微软雅黑" w:hAnsi="微软雅黑" w:cs="Arial"/>
          <w:color w:val="333333"/>
          <w:sz w:val="22"/>
          <w:shd w:val="clear" w:color="auto" w:fill="FFFFFF"/>
        </w:rPr>
        <w:t>1934年12月12日</w:t>
      </w:r>
      <w:r>
        <w:rPr>
          <w:rFonts w:ascii="微软雅黑" w:eastAsia="微软雅黑" w:hAnsi="微软雅黑" w:cs="Arial"/>
          <w:color w:val="333333"/>
          <w:sz w:val="22"/>
          <w:shd w:val="clear" w:color="auto" w:fill="FFFFFF"/>
        </w:rPr>
        <w:t>,</w:t>
      </w:r>
      <w:r w:rsidRPr="00386AF4">
        <w:rPr>
          <w:rFonts w:ascii="微软雅黑" w:eastAsia="微软雅黑" w:hAnsi="微软雅黑" w:cs="Arial"/>
          <w:color w:val="333333"/>
          <w:sz w:val="22"/>
          <w:shd w:val="clear" w:color="auto" w:fill="FFFFFF"/>
        </w:rPr>
        <w:t>遵义会议只对当时最迫切的军事问题和组织问题作出决议,</w:t>
      </w:r>
    </w:p>
    <w:p w14:paraId="1679FDB2" w14:textId="048707AB" w:rsidR="00F51FB2"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瓦窑堡会议:</w:t>
      </w:r>
      <w:r w:rsidRPr="00F51FB2">
        <w:rPr>
          <w:rFonts w:ascii="微软雅黑" w:eastAsia="微软雅黑" w:hAnsi="微软雅黑" w:cs="Arial"/>
          <w:color w:val="333333"/>
          <w:sz w:val="22"/>
          <w:shd w:val="clear" w:color="auto" w:fill="FFFFFF"/>
        </w:rPr>
        <w:t>1935年12</w:t>
      </w:r>
      <w:r w:rsidR="0045208F">
        <w:rPr>
          <w:rFonts w:ascii="微软雅黑" w:eastAsia="微软雅黑" w:hAnsi="微软雅黑" w:cs="Arial" w:hint="eastAsia"/>
          <w:color w:val="333333"/>
          <w:sz w:val="22"/>
          <w:shd w:val="clear" w:color="auto" w:fill="FFFFFF"/>
        </w:rPr>
        <w:t>月，</w:t>
      </w:r>
      <w:r>
        <w:rPr>
          <w:rFonts w:ascii="微软雅黑" w:eastAsia="微软雅黑" w:hAnsi="微软雅黑" w:cs="Arial"/>
          <w:color w:val="333333"/>
          <w:sz w:val="22"/>
          <w:shd w:val="clear" w:color="auto" w:fill="FFFFFF"/>
        </w:rPr>
        <w:t>,</w:t>
      </w:r>
      <w:r w:rsidRPr="00963F1C">
        <w:rPr>
          <w:rFonts w:ascii="微软雅黑" w:eastAsia="微软雅黑" w:hAnsi="微软雅黑" w:cs="Arial"/>
          <w:color w:val="333333"/>
          <w:sz w:val="22"/>
          <w:shd w:val="clear" w:color="auto" w:fill="FFFFFF"/>
        </w:rPr>
        <w:t>张闻天起草的</w:t>
      </w:r>
      <w:r w:rsidRPr="00B93331">
        <w:rPr>
          <w:rFonts w:ascii="微软雅黑" w:eastAsia="微软雅黑" w:hAnsi="微软雅黑" w:cs="Arial"/>
          <w:b/>
          <w:bCs/>
          <w:color w:val="333333"/>
          <w:sz w:val="22"/>
          <w:shd w:val="clear" w:color="auto" w:fill="FFFFFF"/>
        </w:rPr>
        <w:t>《中央关于目前政治形势与党的任务决议》</w:t>
      </w:r>
      <w:r w:rsidRPr="00963F1C">
        <w:rPr>
          <w:rFonts w:ascii="微软雅黑" w:eastAsia="微软雅黑" w:hAnsi="微软雅黑" w:cs="Arial" w:hint="eastAsia"/>
          <w:color w:val="333333"/>
          <w:sz w:val="22"/>
          <w:shd w:val="clear" w:color="auto" w:fill="FFFFFF"/>
        </w:rPr>
        <w:t>｡决议指出</w:t>
      </w:r>
      <w:r w:rsidRPr="00963F1C">
        <w:rPr>
          <w:rFonts w:ascii="微软雅黑" w:eastAsia="微软雅黑" w:hAnsi="微软雅黑" w:cs="Arial"/>
          <w:color w:val="333333"/>
          <w:sz w:val="22"/>
          <w:shd w:val="clear" w:color="auto" w:fill="FFFFFF"/>
        </w:rPr>
        <w:t>:党的策略路线是发动</w:t>
      </w:r>
      <w:r w:rsidRPr="00963F1C">
        <w:rPr>
          <w:rFonts w:ascii="微软雅黑" w:eastAsia="微软雅黑" w:hAnsi="微软雅黑" w:cs="Arial" w:hint="eastAsia"/>
          <w:color w:val="333333"/>
          <w:sz w:val="22"/>
          <w:shd w:val="clear" w:color="auto" w:fill="FFFFFF"/>
        </w:rPr>
        <w:t>､</w:t>
      </w:r>
      <w:r w:rsidR="00963F1C" w:rsidRPr="00963F1C">
        <w:rPr>
          <w:rFonts w:ascii="微软雅黑" w:eastAsia="微软雅黑" w:hAnsi="微软雅黑" w:cs="Arial" w:hint="eastAsia"/>
          <w:color w:val="333333"/>
          <w:sz w:val="22"/>
          <w:shd w:val="clear" w:color="auto" w:fill="FFFFFF"/>
        </w:rPr>
        <w:t>团结与组织全中国全民族一切革命力量去反对当前的主要敌人──日本帝国主义和卖国贼头子蒋介石，并指出关门主义是党内的主要危险。</w:t>
      </w:r>
      <w:r w:rsidR="003B73BC" w:rsidRPr="003B73BC">
        <w:rPr>
          <w:rFonts w:ascii="微软雅黑" w:eastAsia="微软雅黑" w:hAnsi="微软雅黑" w:cs="Arial" w:hint="eastAsia"/>
          <w:color w:val="333333"/>
          <w:sz w:val="22"/>
          <w:shd w:val="clear" w:color="auto" w:fill="FFFFFF"/>
        </w:rPr>
        <w:t>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作出决议，而瓦窑堡会议则解决了政治路线问题。</w:t>
      </w:r>
    </w:p>
    <w:p w14:paraId="0386C7B0" w14:textId="54AF9363" w:rsidR="009974DE" w:rsidRDefault="009974D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洛川会议：</w:t>
      </w:r>
      <w:r w:rsidR="00B93331" w:rsidRPr="009974DE">
        <w:rPr>
          <w:rFonts w:ascii="微软雅黑" w:eastAsia="微软雅黑" w:hAnsi="微软雅黑" w:cs="Arial"/>
          <w:color w:val="333333"/>
          <w:sz w:val="22"/>
          <w:shd w:val="clear" w:color="auto" w:fill="FFFFFF"/>
        </w:rPr>
        <w:t>1937年8月</w:t>
      </w:r>
      <w:r w:rsidR="0072392A" w:rsidRPr="0072392A">
        <w:rPr>
          <w:rFonts w:ascii="微软雅黑" w:eastAsia="微软雅黑" w:hAnsi="微软雅黑" w:cs="Arial" w:hint="eastAsia"/>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14:paraId="0EFFBEB6" w14:textId="38700D62" w:rsidR="00867F51" w:rsidRDefault="00E212A5" w:rsidP="00C17769">
      <w:pPr>
        <w:pStyle w:val="a3"/>
        <w:numPr>
          <w:ilvl w:val="0"/>
          <w:numId w:val="1"/>
        </w:numPr>
        <w:ind w:firstLineChars="0"/>
        <w:rPr>
          <w:rFonts w:ascii="微软雅黑" w:eastAsia="微软雅黑" w:hAnsi="微软雅黑" w:cs="Arial"/>
          <w:color w:val="333333"/>
          <w:sz w:val="22"/>
          <w:shd w:val="clear" w:color="auto" w:fill="FFFFFF"/>
        </w:rPr>
      </w:pPr>
      <w:r w:rsidRPr="00E212A5">
        <w:rPr>
          <w:rFonts w:ascii="微软雅黑" w:eastAsia="微软雅黑" w:hAnsi="微软雅黑" w:cs="Arial" w:hint="eastAsia"/>
          <w:color w:val="333333"/>
          <w:sz w:val="22"/>
          <w:shd w:val="clear" w:color="auto" w:fill="FFFFFF"/>
        </w:rPr>
        <w:t>延安文艺座谈会</w:t>
      </w:r>
      <w:r>
        <w:rPr>
          <w:rFonts w:ascii="微软雅黑" w:eastAsia="微软雅黑" w:hAnsi="微软雅黑" w:cs="Arial" w:hint="eastAsia"/>
          <w:color w:val="333333"/>
          <w:sz w:val="22"/>
          <w:shd w:val="clear" w:color="auto" w:fill="FFFFFF"/>
        </w:rPr>
        <w:t>：</w:t>
      </w:r>
      <w:r w:rsidR="00867F51">
        <w:rPr>
          <w:rFonts w:ascii="微软雅黑" w:eastAsia="微软雅黑" w:hAnsi="微软雅黑" w:cs="Arial" w:hint="eastAsia"/>
          <w:color w:val="333333"/>
          <w:sz w:val="22"/>
          <w:shd w:val="clear" w:color="auto" w:fill="FFFFFF"/>
        </w:rPr>
        <w:t>1</w:t>
      </w:r>
      <w:r w:rsidR="00867F51">
        <w:rPr>
          <w:rFonts w:ascii="微软雅黑" w:eastAsia="微软雅黑" w:hAnsi="微软雅黑" w:cs="Arial"/>
          <w:color w:val="333333"/>
          <w:sz w:val="22"/>
          <w:shd w:val="clear" w:color="auto" w:fill="FFFFFF"/>
        </w:rPr>
        <w:t>942</w:t>
      </w:r>
      <w:r w:rsidR="00867F51">
        <w:rPr>
          <w:rFonts w:ascii="微软雅黑" w:eastAsia="微软雅黑" w:hAnsi="微软雅黑" w:cs="Arial" w:hint="eastAsia"/>
          <w:color w:val="333333"/>
          <w:sz w:val="22"/>
          <w:shd w:val="clear" w:color="auto" w:fill="FFFFFF"/>
        </w:rPr>
        <w:t>年5月，</w:t>
      </w:r>
      <w:r w:rsidR="00867F51" w:rsidRPr="00867F51">
        <w:rPr>
          <w:rFonts w:ascii="微软雅黑" w:eastAsia="微软雅黑" w:hAnsi="微软雅黑" w:cs="Arial" w:hint="eastAsia"/>
          <w:color w:val="333333"/>
          <w:sz w:val="22"/>
          <w:shd w:val="clear" w:color="auto" w:fill="FFFFFF"/>
        </w:rPr>
        <w:t>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14:paraId="2F31D598" w14:textId="25DAD6D6" w:rsidR="00FB44ED" w:rsidRDefault="00FB44ED"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w:t>
      </w:r>
      <w:r w:rsidRPr="00FB44ED">
        <w:rPr>
          <w:rFonts w:ascii="微软雅黑" w:eastAsia="微软雅黑" w:hAnsi="微软雅黑" w:cs="Arial" w:hint="eastAsia"/>
          <w:color w:val="333333"/>
          <w:sz w:val="22"/>
          <w:shd w:val="clear" w:color="auto" w:fill="FFFFFF"/>
        </w:rPr>
        <w:t>三月政治局会议</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年3月，</w:t>
      </w:r>
      <w:r w:rsidRPr="00FB44ED">
        <w:rPr>
          <w:rFonts w:ascii="微软雅黑" w:eastAsia="微软雅黑" w:hAnsi="微软雅黑" w:cs="Arial" w:hint="eastAsia"/>
          <w:color w:val="333333"/>
          <w:sz w:val="22"/>
          <w:shd w:val="clear" w:color="auto" w:fill="FFFFFF"/>
        </w:rPr>
        <w:t>在继</w:t>
      </w:r>
      <w:r w:rsidRPr="00FB44ED">
        <w:rPr>
          <w:rFonts w:ascii="微软雅黑" w:eastAsia="微软雅黑" w:hAnsi="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w:t>
      </w:r>
      <w:r w:rsidRPr="00FB44ED">
        <w:rPr>
          <w:rFonts w:ascii="微软雅黑" w:eastAsia="微软雅黑" w:hAnsi="微软雅黑" w:cs="Arial"/>
          <w:color w:val="333333"/>
          <w:sz w:val="22"/>
          <w:shd w:val="clear" w:color="auto" w:fill="FFFFFF"/>
        </w:rPr>
        <w:lastRenderedPageBreak/>
        <w:t>一领导，为制定《关于若干历史问题的决议》，召开党的七大，从思想上和组织上统一全党奠定了基础，是党的历史上一次十分重要的会议。</w:t>
      </w:r>
    </w:p>
    <w:p w14:paraId="5770A83B" w14:textId="0439AC8C" w:rsidR="00693392" w:rsidRDefault="0069339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947</w:t>
      </w:r>
      <w:r>
        <w:rPr>
          <w:rFonts w:ascii="微软雅黑" w:eastAsia="微软雅黑" w:hAnsi="微软雅黑" w:cs="Arial" w:hint="eastAsia"/>
          <w:color w:val="333333"/>
          <w:sz w:val="22"/>
          <w:shd w:val="clear" w:color="auto" w:fill="FFFFFF"/>
        </w:rPr>
        <w:t>年6月，小河会议，</w:t>
      </w:r>
      <w:r w:rsidRPr="00693392">
        <w:rPr>
          <w:rFonts w:ascii="微软雅黑" w:eastAsia="微软雅黑" w:hAnsi="微软雅黑" w:cs="Arial" w:hint="eastAsia"/>
          <w:color w:val="333333"/>
          <w:sz w:val="22"/>
          <w:shd w:val="clear" w:color="auto" w:fill="FFFFFF"/>
        </w:rPr>
        <w:t>小河会议是解放战争处于转折关头的一次重要会议，它对于实现中共中央的战略意图，即不等完全粉碎国民党军队的重点进攻和人民解放军总兵力超过敌军，就以主力打到外线去，将战争引向国民党区域，迫使敌人转入战略防御，改变敌我攻防形势，将中国革命推向新高潮，具有重要的战略意义。</w:t>
      </w:r>
    </w:p>
    <w:p w14:paraId="339D1BF3" w14:textId="007F0C07" w:rsidR="00F77F64" w:rsidRDefault="00F77F6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庐山会议：</w:t>
      </w:r>
      <w:r w:rsidR="001C1BD5" w:rsidRPr="00F77F64">
        <w:rPr>
          <w:rFonts w:ascii="微软雅黑" w:eastAsia="微软雅黑" w:hAnsi="微软雅黑" w:cs="Arial"/>
          <w:color w:val="333333"/>
          <w:sz w:val="22"/>
          <w:shd w:val="clear" w:color="auto" w:fill="FFFFFF"/>
        </w:rPr>
        <w:t>1959年7月</w:t>
      </w:r>
      <w:r w:rsidR="004A1C49">
        <w:rPr>
          <w:rFonts w:ascii="微软雅黑" w:eastAsia="微软雅黑" w:hAnsi="微软雅黑" w:cs="Arial" w:hint="eastAsia"/>
          <w:color w:val="333333"/>
          <w:sz w:val="22"/>
          <w:shd w:val="clear" w:color="auto" w:fill="FFFFFF"/>
        </w:rPr>
        <w:t>，</w:t>
      </w:r>
      <w:r w:rsidR="004A1C49" w:rsidRPr="004A1C49">
        <w:rPr>
          <w:rFonts w:ascii="微软雅黑" w:eastAsia="微软雅黑" w:hAnsi="微软雅黑" w:cs="Arial" w:hint="eastAsia"/>
          <w:color w:val="333333"/>
          <w:sz w:val="22"/>
          <w:shd w:val="clear" w:color="auto" w:fill="FFFFFF"/>
        </w:rPr>
        <w:t>总结经验教训，调整指标，继续纠正“左”倾错误</w:t>
      </w:r>
      <w:r w:rsidR="004A1C49">
        <w:rPr>
          <w:rFonts w:ascii="微软雅黑" w:eastAsia="微软雅黑" w:hAnsi="微软雅黑" w:cs="Arial" w:hint="eastAsia"/>
          <w:color w:val="333333"/>
          <w:sz w:val="22"/>
          <w:shd w:val="clear" w:color="auto" w:fill="FFFFFF"/>
        </w:rPr>
        <w:t>，对彭德怀的错误批判。</w:t>
      </w:r>
    </w:p>
    <w:p w14:paraId="24FD2144" w14:textId="40DDFF55"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第一次鸦片战争后签订的条约：</w:t>
      </w:r>
      <w:r w:rsidRPr="00C47714">
        <w:rPr>
          <w:rFonts w:ascii="微软雅黑" w:eastAsia="微软雅黑" w:hAnsi="微软雅黑" w:cs="Arial" w:hint="eastAsia"/>
          <w:color w:val="333333"/>
          <w:sz w:val="22"/>
          <w:shd w:val="clear" w:color="auto" w:fill="FFFFFF"/>
        </w:rPr>
        <w:t>中英《南京条约》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中美《望厦条约》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中法《黄浦条约》</w:t>
      </w:r>
    </w:p>
    <w:p w14:paraId="1F99397F" w14:textId="49E02997"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第二鸦片战争签订的条约：</w:t>
      </w:r>
      <w:r w:rsidRPr="00C47714">
        <w:rPr>
          <w:rFonts w:ascii="微软雅黑" w:eastAsia="微软雅黑" w:hAnsi="微软雅黑" w:cs="Arial" w:hint="eastAsia"/>
          <w:color w:val="333333"/>
          <w:sz w:val="22"/>
          <w:shd w:val="clear" w:color="auto" w:fill="FFFFFF"/>
        </w:rPr>
        <w:t>中英《天津条约》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中俄《瑷珲条约》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中葡《天津条约》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中俄《伊犁条约》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中英《烟台条约》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中日《马关条约》</w:t>
      </w:r>
    </w:p>
    <w:p w14:paraId="49DF4A7D" w14:textId="4EC9AA96" w:rsidR="00C47714" w:rsidRDefault="00C47714" w:rsidP="00C47714">
      <w:pPr>
        <w:pStyle w:val="a3"/>
        <w:numPr>
          <w:ilvl w:val="0"/>
          <w:numId w:val="1"/>
        </w:numPr>
        <w:ind w:firstLineChars="0"/>
        <w:rPr>
          <w:rFonts w:ascii="微软雅黑" w:eastAsia="微软雅黑" w:hAnsi="微软雅黑" w:cs="Arial"/>
          <w:color w:val="333333"/>
          <w:sz w:val="22"/>
          <w:shd w:val="clear" w:color="auto" w:fill="FFFFFF"/>
        </w:rPr>
      </w:pPr>
      <w:r w:rsidRPr="00C47714">
        <w:rPr>
          <w:rFonts w:ascii="微软雅黑" w:eastAsia="微软雅黑" w:hAnsi="微软雅黑" w:cs="Arial" w:hint="eastAsia"/>
          <w:color w:val="333333"/>
          <w:sz w:val="22"/>
          <w:shd w:val="clear" w:color="auto" w:fill="FFFFFF"/>
        </w:rPr>
        <w:t>八国联军战争</w:t>
      </w:r>
      <w:r w:rsidRPr="00C47714">
        <w:rPr>
          <w:rFonts w:ascii="微软雅黑" w:eastAsia="微软雅黑" w:hAnsi="微软雅黑" w:cs="Arial"/>
          <w:color w:val="333333"/>
          <w:sz w:val="22"/>
          <w:shd w:val="clear" w:color="auto" w:fill="FFFFFF"/>
        </w:rPr>
        <w:t>(1900-1901)时订立的：</w:t>
      </w:r>
      <w:r w:rsidRPr="00C47714">
        <w:rPr>
          <w:rFonts w:ascii="微软雅黑" w:eastAsia="微软雅黑" w:hAnsi="微软雅黑" w:cs="Arial" w:hint="eastAsia"/>
          <w:color w:val="333333"/>
          <w:sz w:val="22"/>
          <w:shd w:val="clear" w:color="auto" w:fill="FFFFFF"/>
        </w:rPr>
        <w:t>《辛丑条约》</w:t>
      </w:r>
    </w:p>
    <w:p w14:paraId="29A21E80" w14:textId="381C3946" w:rsidR="00645A7E" w:rsidRDefault="00645A7E" w:rsidP="00C47714">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南京条约：</w:t>
      </w:r>
      <w:r w:rsidRPr="00645A7E">
        <w:rPr>
          <w:rFonts w:ascii="微软雅黑" w:eastAsia="微软雅黑" w:hAnsi="微软雅黑" w:cs="Arial" w:hint="eastAsia"/>
          <w:color w:val="333333"/>
          <w:sz w:val="22"/>
          <w:shd w:val="clear" w:color="auto" w:fill="FFFFFF"/>
        </w:rPr>
        <w:t>五口通商，开放广州、福州、厦门、宁波、上海五处为通商口岸</w:t>
      </w:r>
      <w:r w:rsidR="009F72E9">
        <w:rPr>
          <w:rFonts w:ascii="微软雅黑" w:eastAsia="微软雅黑" w:hAnsi="微软雅黑" w:cs="Arial" w:hint="eastAsia"/>
          <w:color w:val="333333"/>
          <w:sz w:val="22"/>
          <w:shd w:val="clear" w:color="auto" w:fill="FFFFFF"/>
        </w:rPr>
        <w:t>、</w:t>
      </w:r>
    </w:p>
    <w:p w14:paraId="2DCE0C32" w14:textId="0A5C10C0" w:rsidR="009F72E9" w:rsidRDefault="009F72E9" w:rsidP="009F72E9">
      <w:pPr>
        <w:pStyle w:val="2"/>
        <w:rPr>
          <w:shd w:val="clear" w:color="auto" w:fill="FFFFFF"/>
        </w:rPr>
      </w:pPr>
      <w:r>
        <w:rPr>
          <w:rFonts w:hint="eastAsia"/>
          <w:shd w:val="clear" w:color="auto" w:fill="FFFFFF"/>
        </w:rPr>
        <w:t>资产阶级革命</w:t>
      </w:r>
    </w:p>
    <w:p w14:paraId="13055267" w14:textId="3976294A" w:rsidR="004A683E" w:rsidRDefault="004A683E" w:rsidP="00C47714">
      <w:pPr>
        <w:pStyle w:val="a3"/>
        <w:numPr>
          <w:ilvl w:val="0"/>
          <w:numId w:val="1"/>
        </w:numPr>
        <w:ind w:firstLineChars="0"/>
        <w:rPr>
          <w:rFonts w:ascii="微软雅黑" w:eastAsia="微软雅黑" w:hAnsi="微软雅黑" w:cs="Arial"/>
          <w:color w:val="333333"/>
          <w:sz w:val="22"/>
          <w:shd w:val="clear" w:color="auto" w:fill="FFFFFF"/>
        </w:rPr>
      </w:pPr>
      <w:r w:rsidRPr="004A683E">
        <w:rPr>
          <w:rFonts w:ascii="微软雅黑" w:eastAsia="微软雅黑" w:hAnsi="微软雅黑" w:cs="Arial" w:hint="eastAsia"/>
          <w:color w:val="333333"/>
          <w:sz w:val="22"/>
          <w:shd w:val="clear" w:color="auto" w:fill="FFFFFF"/>
        </w:rPr>
        <w:t>《权利法案》和《王位继承法》，确立了英国君主立宪制的基本原则，排除了天主教徒继承英国王位的可能性</w:t>
      </w:r>
      <w:r w:rsidR="00905FD2">
        <w:rPr>
          <w:rFonts w:ascii="微软雅黑" w:eastAsia="微软雅黑" w:hAnsi="微软雅黑" w:cs="Arial" w:hint="eastAsia"/>
          <w:color w:val="333333"/>
          <w:sz w:val="22"/>
          <w:shd w:val="clear" w:color="auto" w:fill="FFFFFF"/>
        </w:rPr>
        <w:t>，“共荣革命”</w:t>
      </w:r>
    </w:p>
    <w:p w14:paraId="051AC94A" w14:textId="4109C5A4" w:rsidR="00905FD2" w:rsidRDefault="005F721E" w:rsidP="00C47714">
      <w:pPr>
        <w:pStyle w:val="a3"/>
        <w:numPr>
          <w:ilvl w:val="0"/>
          <w:numId w:val="1"/>
        </w:numPr>
        <w:ind w:firstLineChars="0"/>
        <w:rPr>
          <w:rFonts w:ascii="微软雅黑" w:eastAsia="微软雅黑" w:hAnsi="微软雅黑" w:cs="Arial"/>
          <w:color w:val="333333"/>
          <w:sz w:val="22"/>
          <w:shd w:val="clear" w:color="auto" w:fill="FFFFFF"/>
        </w:rPr>
      </w:pPr>
      <w:r w:rsidRPr="005F721E">
        <w:rPr>
          <w:rFonts w:ascii="微软雅黑" w:eastAsia="微软雅黑" w:hAnsi="微软雅黑" w:cs="Arial" w:hint="eastAsia"/>
          <w:color w:val="333333"/>
          <w:sz w:val="22"/>
          <w:shd w:val="clear" w:color="auto" w:fill="FFFFFF"/>
        </w:rPr>
        <w:t>《人权宣言》是法国革命史上的重要</w:t>
      </w:r>
      <w:r w:rsidR="00942935">
        <w:rPr>
          <w:rFonts w:ascii="微软雅黑" w:eastAsia="微软雅黑" w:hAnsi="微软雅黑" w:cs="Arial" w:hint="eastAsia"/>
          <w:color w:val="333333"/>
          <w:sz w:val="22"/>
          <w:shd w:val="clear" w:color="auto" w:fill="FFFFFF"/>
        </w:rPr>
        <w:t>文件（</w:t>
      </w:r>
      <w:r w:rsidR="00942935" w:rsidRPr="00942935">
        <w:rPr>
          <w:rFonts w:ascii="微软雅黑" w:eastAsia="微软雅黑" w:hAnsi="微软雅黑" w:cs="Arial" w:hint="eastAsia"/>
          <w:color w:val="333333"/>
          <w:sz w:val="22"/>
          <w:shd w:val="clear" w:color="auto" w:fill="FFFFFF"/>
        </w:rPr>
        <w:t>拉法耶特</w:t>
      </w:r>
      <w:r w:rsidR="00942935">
        <w:rPr>
          <w:rFonts w:ascii="微软雅黑" w:eastAsia="微软雅黑" w:hAnsi="微软雅黑" w:cs="Arial" w:hint="eastAsia"/>
          <w:color w:val="333333"/>
          <w:sz w:val="22"/>
          <w:shd w:val="clear" w:color="auto" w:fill="FFFFFF"/>
        </w:rPr>
        <w:t>与杰斐逊，杰斐逊还起草了《独立宣言》）</w:t>
      </w:r>
      <w:r w:rsidR="00BE1B2D">
        <w:rPr>
          <w:rFonts w:ascii="微软雅黑" w:eastAsia="微软雅黑" w:hAnsi="微软雅黑" w:cs="Arial" w:hint="eastAsia"/>
          <w:color w:val="333333"/>
          <w:sz w:val="22"/>
          <w:shd w:val="clear" w:color="auto" w:fill="FFFFFF"/>
        </w:rPr>
        <w:t>，</w:t>
      </w:r>
      <w:r w:rsidR="00BE1B2D" w:rsidRPr="00BE1B2D">
        <w:rPr>
          <w:rFonts w:ascii="微软雅黑" w:eastAsia="微软雅黑" w:hAnsi="微软雅黑" w:cs="Arial" w:hint="eastAsia"/>
          <w:color w:val="333333"/>
          <w:sz w:val="22"/>
          <w:shd w:val="clear" w:color="auto" w:fill="FFFFFF"/>
        </w:rPr>
        <w:t>攻占巴士底狱（开始标志）</w:t>
      </w:r>
      <w:r w:rsidR="00942935">
        <w:rPr>
          <w:rFonts w:ascii="微软雅黑" w:eastAsia="微软雅黑" w:hAnsi="微软雅黑" w:cs="Arial" w:hint="eastAsia"/>
          <w:color w:val="333333"/>
          <w:sz w:val="22"/>
          <w:shd w:val="clear" w:color="auto" w:fill="FFFFFF"/>
        </w:rPr>
        <w:t>，</w:t>
      </w:r>
    </w:p>
    <w:p w14:paraId="24AD86DA" w14:textId="77777777"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lastRenderedPageBreak/>
        <w:t>波士顿倾茶事件</w:t>
      </w:r>
    </w:p>
    <w:p w14:paraId="301B2FD0" w14:textId="7E795861"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波士顿倾茶事件</w:t>
      </w:r>
      <w:r>
        <w:rPr>
          <w:rFonts w:ascii="微软雅黑" w:eastAsia="微软雅黑" w:hAnsi="微软雅黑" w:cs="Arial" w:hint="eastAsia"/>
          <w:color w:val="333333"/>
          <w:sz w:val="22"/>
          <w:shd w:val="clear" w:color="auto" w:fill="FFFFFF"/>
        </w:rPr>
        <w:t>:</w:t>
      </w:r>
      <w:r w:rsidRPr="004706F7">
        <w:rPr>
          <w:rFonts w:ascii="微软雅黑" w:eastAsia="微软雅黑" w:hAnsi="微软雅黑" w:cs="Arial" w:hint="eastAsia"/>
          <w:color w:val="333333"/>
          <w:sz w:val="22"/>
          <w:shd w:val="clear" w:color="auto" w:fill="FFFFFF"/>
        </w:rPr>
        <w:t>英政府取消了印花税，却开始对玻璃、茶叶征税。三个反英组织的人化装成莫霍克印地安人，登上波士顿的茶船，将货物倾入大海，是为波士顿倾茶事件。</w:t>
      </w:r>
    </w:p>
    <w:p w14:paraId="1647A40A" w14:textId="08FB3EBD" w:rsidR="004706F7" w:rsidRDefault="004706F7" w:rsidP="004F6D02">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来克星顿枪声</w:t>
      </w:r>
      <w:r w:rsidRPr="004706F7">
        <w:rPr>
          <w:rFonts w:ascii="微软雅黑" w:eastAsia="微软雅黑" w:hAnsi="微软雅黑" w:cs="Arial"/>
          <w:color w:val="333333"/>
          <w:sz w:val="22"/>
          <w:shd w:val="clear" w:color="auto" w:fill="FFFFFF"/>
        </w:rPr>
        <w:t>: 1775年4月19日清晨，波士顿人民在来克星顿上空打响了独立战争的第一枪，莱克星顿的枪声拉开了美国独立战争的序幕。</w:t>
      </w:r>
    </w:p>
    <w:p w14:paraId="29A299D9" w14:textId="2BA5394A" w:rsidR="009F72E9" w:rsidRDefault="009F72E9" w:rsidP="009F72E9">
      <w:pPr>
        <w:pStyle w:val="2"/>
        <w:rPr>
          <w:shd w:val="clear" w:color="auto" w:fill="FFFFFF"/>
        </w:rPr>
      </w:pPr>
      <w:r>
        <w:rPr>
          <w:rFonts w:hint="eastAsia"/>
          <w:shd w:val="clear" w:color="auto" w:fill="FFFFFF"/>
        </w:rPr>
        <w:t>世界文学</w:t>
      </w:r>
    </w:p>
    <w:p w14:paraId="6FDFB747" w14:textId="054703AA" w:rsidR="00D44B0C" w:rsidRDefault="00D44B0C"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欧洲三大思想解放运动：</w:t>
      </w:r>
      <w:r w:rsidRPr="00D44B0C">
        <w:rPr>
          <w:rFonts w:ascii="微软雅黑" w:eastAsia="微软雅黑" w:hAnsi="微软雅黑" w:cs="Arial" w:hint="eastAsia"/>
          <w:color w:val="333333"/>
          <w:sz w:val="22"/>
          <w:shd w:val="clear" w:color="auto" w:fill="FFFFFF"/>
        </w:rPr>
        <w:t>文艺复兴，宗教改革和启蒙运动</w:t>
      </w:r>
    </w:p>
    <w:p w14:paraId="568ACCFA" w14:textId="6DA1B668" w:rsidR="00895217" w:rsidRDefault="00885B1A" w:rsidP="004F6D02">
      <w:pPr>
        <w:pStyle w:val="a3"/>
        <w:numPr>
          <w:ilvl w:val="0"/>
          <w:numId w:val="1"/>
        </w:numPr>
        <w:ind w:firstLineChars="0"/>
        <w:rPr>
          <w:rFonts w:ascii="微软雅黑" w:eastAsia="微软雅黑" w:hAnsi="微软雅黑" w:cs="Arial"/>
          <w:color w:val="333333"/>
          <w:sz w:val="22"/>
          <w:shd w:val="clear" w:color="auto" w:fill="FFFFFF"/>
        </w:rPr>
      </w:pPr>
      <w:r w:rsidRPr="00885B1A">
        <w:rPr>
          <w:rFonts w:ascii="微软雅黑" w:eastAsia="微软雅黑" w:hAnsi="微软雅黑" w:cs="Arial"/>
          <w:color w:val="333333"/>
          <w:sz w:val="22"/>
          <w:shd w:val="clear" w:color="auto" w:fill="FFFFFF"/>
        </w:rPr>
        <w:t>莎士比亚</w:t>
      </w:r>
      <w:r w:rsidR="003C2780" w:rsidRPr="003C2780">
        <w:rPr>
          <w:rFonts w:ascii="微软雅黑" w:eastAsia="微软雅黑" w:hAnsi="微软雅黑" w:cs="Arial" w:hint="eastAsia"/>
          <w:color w:val="333333"/>
          <w:sz w:val="22"/>
          <w:shd w:val="clear" w:color="auto" w:fill="FFFFFF"/>
        </w:rPr>
        <w:t>代表作：四大悲剧《哈姆雷特》、《奥赛罗》、《麦克白》、《李尔王》</w:t>
      </w:r>
      <w:r w:rsidR="003C2780" w:rsidRPr="003C2780">
        <w:rPr>
          <w:rFonts w:ascii="微软雅黑" w:eastAsia="微软雅黑" w:hAnsi="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14:paraId="558450EF" w14:textId="7724091F"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高尔基：童年 、在人间、我的大学；海燕之歌</w:t>
      </w:r>
    </w:p>
    <w:p w14:paraId="3C7ECF6A" w14:textId="262A8E7B"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sidRPr="001927EE">
        <w:rPr>
          <w:rFonts w:ascii="微软雅黑" w:eastAsia="微软雅黑" w:hAnsi="微软雅黑" w:cs="Arial" w:hint="eastAsia"/>
          <w:color w:val="333333"/>
          <w:sz w:val="22"/>
          <w:shd w:val="clear" w:color="auto" w:fill="FFFFFF"/>
        </w:rPr>
        <w:t>世界三大短篇小说巨匠是：法国的莫泊桑；</w:t>
      </w:r>
      <w:r w:rsidRPr="001927EE">
        <w:rPr>
          <w:rFonts w:ascii="微软雅黑" w:eastAsia="微软雅黑" w:hAnsi="微软雅黑" w:cs="Arial"/>
          <w:color w:val="333333"/>
          <w:sz w:val="22"/>
          <w:shd w:val="clear" w:color="auto" w:fill="FFFFFF"/>
        </w:rPr>
        <w:t xml:space="preserve"> 俄国的契诃夫； 美国的欧·亨利。</w:t>
      </w:r>
    </w:p>
    <w:p w14:paraId="49A8CCEA" w14:textId="3587DF06" w:rsidR="00C269DE" w:rsidRDefault="00C269D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法国，司汤达，红与黑</w:t>
      </w:r>
    </w:p>
    <w:p w14:paraId="3883C1D2" w14:textId="0EBE97C5"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世纪英国现实主义文学最高成就-汤姆琼斯</w:t>
      </w:r>
    </w:p>
    <w:p w14:paraId="40D108F4" w14:textId="2A4809D4"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中世纪经院哲学的百科全书-阿奎拉的&lt;神学大全&gt;</w:t>
      </w:r>
    </w:p>
    <w:p w14:paraId="76E72D0F" w14:textId="32A23676" w:rsidR="00C269DE" w:rsidRDefault="001D271A" w:rsidP="004F6D02">
      <w:pPr>
        <w:pStyle w:val="a3"/>
        <w:numPr>
          <w:ilvl w:val="0"/>
          <w:numId w:val="1"/>
        </w:numPr>
        <w:ind w:firstLineChars="0"/>
        <w:rPr>
          <w:rFonts w:ascii="微软雅黑" w:eastAsia="微软雅黑" w:hAnsi="微软雅黑" w:cs="Arial"/>
          <w:color w:val="333333"/>
          <w:sz w:val="22"/>
          <w:shd w:val="clear" w:color="auto" w:fill="FFFFFF"/>
        </w:rPr>
      </w:pPr>
      <w:r w:rsidRPr="001D271A">
        <w:rPr>
          <w:rFonts w:ascii="微软雅黑" w:eastAsia="微软雅黑" w:hAnsi="微软雅黑" w:cs="Arial" w:hint="eastAsia"/>
          <w:color w:val="333333"/>
          <w:sz w:val="22"/>
          <w:shd w:val="clear" w:color="auto" w:fill="FFFFFF"/>
        </w:rPr>
        <w:t>三大悲剧家及代表作：埃斯库罗斯</w:t>
      </w:r>
      <w:r w:rsidRPr="001D271A">
        <w:rPr>
          <w:rFonts w:ascii="微软雅黑" w:eastAsia="微软雅黑" w:hAnsi="微软雅黑" w:cs="Arial"/>
          <w:color w:val="333333"/>
          <w:sz w:val="22"/>
          <w:shd w:val="clear" w:color="auto" w:fill="FFFFFF"/>
        </w:rPr>
        <w:t>-《被缚的普罗米修斯》、索福克勒斯-《俄狄浦斯王》、欧里庇得斯代表作-《美狄亚》。</w:t>
      </w:r>
    </w:p>
    <w:p w14:paraId="141008D0" w14:textId="08A9782B" w:rsidR="00E42222" w:rsidRDefault="00E42222" w:rsidP="004F6D02">
      <w:pPr>
        <w:pStyle w:val="a3"/>
        <w:numPr>
          <w:ilvl w:val="0"/>
          <w:numId w:val="1"/>
        </w:numPr>
        <w:ind w:firstLineChars="0"/>
        <w:rPr>
          <w:rFonts w:ascii="微软雅黑" w:eastAsia="微软雅黑" w:hAnsi="微软雅黑" w:cs="Arial"/>
          <w:color w:val="333333"/>
          <w:sz w:val="22"/>
          <w:shd w:val="clear" w:color="auto" w:fill="FFFFFF"/>
        </w:rPr>
      </w:pPr>
      <w:r w:rsidRPr="00E42222">
        <w:rPr>
          <w:rFonts w:ascii="微软雅黑" w:eastAsia="微软雅黑" w:hAnsi="微软雅黑" w:cs="Arial" w:hint="eastAsia"/>
          <w:color w:val="333333"/>
          <w:sz w:val="22"/>
          <w:shd w:val="clear" w:color="auto" w:fill="FFFFFF"/>
        </w:rPr>
        <w:t>三大悲剧家及代表作：埃斯库罗斯</w:t>
      </w:r>
      <w:r w:rsidRPr="00E42222">
        <w:rPr>
          <w:rFonts w:ascii="微软雅黑" w:eastAsia="微软雅黑" w:hAnsi="微软雅黑" w:cs="Arial"/>
          <w:color w:val="333333"/>
          <w:sz w:val="22"/>
          <w:shd w:val="clear" w:color="auto" w:fill="FFFFFF"/>
        </w:rPr>
        <w:t>-《被缚的普罗米修斯》、索福克勒斯-《俄狄浦斯王》、欧里庇得斯代表作-《美狄亚》。</w:t>
      </w:r>
    </w:p>
    <w:p w14:paraId="6873B274" w14:textId="3E518E8F" w:rsidR="00B97FF1" w:rsidRDefault="00B97FF1" w:rsidP="004F6D02">
      <w:pPr>
        <w:pStyle w:val="a3"/>
        <w:numPr>
          <w:ilvl w:val="0"/>
          <w:numId w:val="1"/>
        </w:numPr>
        <w:ind w:firstLineChars="0"/>
        <w:rPr>
          <w:rFonts w:ascii="微软雅黑" w:eastAsia="微软雅黑" w:hAnsi="微软雅黑" w:cs="Arial"/>
          <w:color w:val="333333"/>
          <w:sz w:val="22"/>
          <w:shd w:val="clear" w:color="auto" w:fill="FFFFFF"/>
        </w:rPr>
      </w:pPr>
      <w:r w:rsidRPr="00B97FF1">
        <w:rPr>
          <w:rFonts w:ascii="微软雅黑" w:eastAsia="微软雅黑" w:hAnsi="微软雅黑" w:cs="Arial" w:hint="eastAsia"/>
          <w:color w:val="333333"/>
          <w:sz w:val="22"/>
          <w:shd w:val="clear" w:color="auto" w:fill="FFFFFF"/>
        </w:rPr>
        <w:lastRenderedPageBreak/>
        <w:t>莫里哀：法国古典主义喜剧家。代表作：《伪君子》、《贵人迷》、《悭吝人》。</w:t>
      </w:r>
    </w:p>
    <w:p w14:paraId="59D6C835" w14:textId="19C17D98" w:rsidR="00B07827" w:rsidRDefault="00B07827" w:rsidP="004F6D02">
      <w:pPr>
        <w:pStyle w:val="a3"/>
        <w:numPr>
          <w:ilvl w:val="0"/>
          <w:numId w:val="1"/>
        </w:numPr>
        <w:ind w:firstLineChars="0"/>
        <w:rPr>
          <w:rFonts w:ascii="微软雅黑" w:eastAsia="微软雅黑" w:hAnsi="微软雅黑" w:cs="Arial"/>
          <w:color w:val="333333"/>
          <w:sz w:val="22"/>
          <w:shd w:val="clear" w:color="auto" w:fill="FFFFFF"/>
        </w:rPr>
      </w:pPr>
      <w:r w:rsidRPr="00B07827">
        <w:rPr>
          <w:rFonts w:ascii="微软雅黑" w:eastAsia="微软雅黑" w:hAnsi="微软雅黑" w:cs="Arial" w:hint="eastAsia"/>
          <w:color w:val="333333"/>
          <w:sz w:val="22"/>
          <w:shd w:val="clear" w:color="auto" w:fill="FFFFFF"/>
        </w:rPr>
        <w:t>斯威夫特：开创英国文学的讽刺传统，代表作《格列佛游记》。</w:t>
      </w:r>
    </w:p>
    <w:p w14:paraId="31C04F34" w14:textId="1E10D7C2"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b/>
          <w:bCs/>
          <w:color w:val="333333"/>
          <w:sz w:val="22"/>
          <w:shd w:val="clear" w:color="auto" w:fill="FFFFFF"/>
        </w:rPr>
        <w:t>.</w:t>
      </w:r>
      <w:r w:rsidRPr="00EA376D">
        <w:rPr>
          <w:rFonts w:ascii="微软雅黑" w:eastAsia="微软雅黑" w:hAnsi="微软雅黑" w:cs="Arial"/>
          <w:color w:val="333333"/>
          <w:sz w:val="22"/>
          <w:shd w:val="clear" w:color="auto" w:fill="FFFFFF"/>
        </w:rPr>
        <w:t>华兹华斯：英国浪漫主义诗人，“湖畔诗人”的领袖，代表作《抒情歌谣集·序言》、《丁登寺》。</w:t>
      </w:r>
    </w:p>
    <w:p w14:paraId="39AB48D2" w14:textId="67376C6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雪莱：英国浪漫主义民主诗人，“抒情诗之花”，代表作《解放了的普罗米修斯》、《致云雀》、《西风颂》</w:t>
      </w:r>
    </w:p>
    <w:p w14:paraId="7B156C57" w14:textId="5332FE4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拜伦：英国浪漫主义诗人，代表作《恰尔德·哈洛尔德游记》、《唐璜》。</w:t>
      </w:r>
    </w:p>
    <w:p w14:paraId="7FEA2D74" w14:textId="5DFACD27"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狄更斯：英国作家，代表作《大卫·科波菲尔》、《雾都孤儿》、《匹克威克外传》、《双城记》、《孤星血泪》</w:t>
      </w:r>
    </w:p>
    <w:p w14:paraId="2EFBF1C8" w14:textId="22BC11B3"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济慈：英国诗人，与雪莱、拜伦齐名，代表作《夜莺颂》《伊莎贝拉》《秋颂》</w:t>
      </w:r>
    </w:p>
    <w:p w14:paraId="23FFD393" w14:textId="31E56E75"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简·奥斯丁：英国女小说家，代表作《傲慢与偏见》、《爱玛》。</w:t>
      </w:r>
    </w:p>
    <w:p w14:paraId="7D4C3D75" w14:textId="77777777" w:rsidR="005B7C77" w:rsidRDefault="008309BC" w:rsidP="004F6D02">
      <w:pPr>
        <w:pStyle w:val="a3"/>
        <w:numPr>
          <w:ilvl w:val="0"/>
          <w:numId w:val="1"/>
        </w:numPr>
        <w:ind w:firstLineChars="0"/>
        <w:rPr>
          <w:rFonts w:ascii="微软雅黑" w:eastAsia="微软雅黑" w:hAnsi="微软雅黑" w:cs="Arial"/>
          <w:color w:val="333333"/>
          <w:sz w:val="22"/>
          <w:shd w:val="clear" w:color="auto" w:fill="FFFFFF"/>
        </w:rPr>
      </w:pPr>
      <w:r w:rsidRPr="008309BC">
        <w:rPr>
          <w:rFonts w:ascii="微软雅黑" w:eastAsia="微软雅黑" w:hAnsi="微软雅黑" w:cs="Arial" w:hint="eastAsia"/>
          <w:color w:val="333333"/>
          <w:sz w:val="22"/>
          <w:shd w:val="clear" w:color="auto" w:fill="FFFFFF"/>
        </w:rPr>
        <w:t>巴尔扎克：法国批判现实主义作家，“现代法国小说之父”。代表作《朱安党人》、《驴皮记》、《人间喜剧》</w:t>
      </w:r>
      <w:r w:rsidRPr="008309BC">
        <w:rPr>
          <w:rFonts w:ascii="微软雅黑" w:eastAsia="微软雅黑" w:hAnsi="微软雅黑" w:cs="Arial"/>
          <w:color w:val="333333"/>
          <w:sz w:val="22"/>
          <w:shd w:val="clear" w:color="auto" w:fill="FFFFFF"/>
        </w:rPr>
        <w:t>(《欧也妮·葛朗台》(吝啬人葛朗台)、《高老头》)。</w:t>
      </w:r>
    </w:p>
    <w:p w14:paraId="49CB59EB" w14:textId="3E8030E1" w:rsidR="008309BC" w:rsidRDefault="005B7C77" w:rsidP="004F6D02">
      <w:pPr>
        <w:pStyle w:val="a3"/>
        <w:numPr>
          <w:ilvl w:val="0"/>
          <w:numId w:val="1"/>
        </w:numPr>
        <w:ind w:firstLineChars="0"/>
        <w:rPr>
          <w:rFonts w:ascii="微软雅黑" w:eastAsia="微软雅黑" w:hAnsi="微软雅黑" w:cs="Arial"/>
          <w:color w:val="333333"/>
          <w:sz w:val="22"/>
          <w:shd w:val="clear" w:color="auto" w:fill="FFFFFF"/>
        </w:rPr>
      </w:pPr>
      <w:r w:rsidRPr="005B7C77">
        <w:rPr>
          <w:rFonts w:ascii="微软雅黑" w:eastAsia="微软雅黑" w:hAnsi="微软雅黑" w:cs="Arial" w:hint="eastAsia"/>
          <w:color w:val="333333"/>
          <w:sz w:val="22"/>
          <w:shd w:val="clear" w:color="auto" w:fill="FFFFFF"/>
        </w:rPr>
        <w:t>福楼拜：法国批判现实主义作家，“自然主义文学的鼻祖”“西方现代小说的奠基者”，代表作《包法利夫人》、《情感教育》。</w:t>
      </w:r>
    </w:p>
    <w:p w14:paraId="56E007CC" w14:textId="2DF65247" w:rsidR="00F81CC4" w:rsidRDefault="00F81CC4" w:rsidP="004F6D02">
      <w:pPr>
        <w:pStyle w:val="a3"/>
        <w:numPr>
          <w:ilvl w:val="0"/>
          <w:numId w:val="1"/>
        </w:numPr>
        <w:ind w:firstLineChars="0"/>
        <w:rPr>
          <w:rFonts w:ascii="微软雅黑" w:eastAsia="微软雅黑" w:hAnsi="微软雅黑" w:cs="Arial"/>
          <w:color w:val="333333"/>
          <w:sz w:val="22"/>
          <w:shd w:val="clear" w:color="auto" w:fill="FFFFFF"/>
        </w:rPr>
      </w:pPr>
      <w:r w:rsidRPr="00F81CC4">
        <w:rPr>
          <w:rFonts w:ascii="微软雅黑" w:eastAsia="微软雅黑" w:hAnsi="微软雅黑" w:cs="Arial" w:hint="eastAsia"/>
          <w:color w:val="333333"/>
          <w:sz w:val="22"/>
          <w:shd w:val="clear" w:color="auto" w:fill="FFFFFF"/>
        </w:rPr>
        <w:t>都德：法国杰出的爱国作家，代表作《柏林之围》、《最后一课》</w:t>
      </w:r>
    </w:p>
    <w:p w14:paraId="5DBF2C22" w14:textId="7671E4D6" w:rsidR="00F56093" w:rsidRDefault="00F56093" w:rsidP="004F6D02">
      <w:pPr>
        <w:pStyle w:val="a3"/>
        <w:numPr>
          <w:ilvl w:val="0"/>
          <w:numId w:val="1"/>
        </w:numPr>
        <w:ind w:firstLineChars="0"/>
        <w:rPr>
          <w:rFonts w:ascii="微软雅黑" w:eastAsia="微软雅黑" w:hAnsi="微软雅黑" w:cs="Arial"/>
          <w:color w:val="333333"/>
          <w:sz w:val="22"/>
          <w:shd w:val="clear" w:color="auto" w:fill="FFFFFF"/>
        </w:rPr>
      </w:pPr>
      <w:r w:rsidRPr="00F56093">
        <w:rPr>
          <w:rFonts w:ascii="微软雅黑" w:eastAsia="微软雅黑" w:hAnsi="微软雅黑" w:cs="Arial" w:hint="eastAsia"/>
          <w:color w:val="333333"/>
          <w:sz w:val="22"/>
          <w:shd w:val="clear" w:color="auto" w:fill="FFFFFF"/>
        </w:rPr>
        <w:t>普希金：“俄罗斯文学之父”，代表作《渔夫和金鱼的故事》（童话）、《叶甫盖尼·奥涅金》（诗体小说）、《上尉的女儿》（长篇小说）。</w:t>
      </w:r>
    </w:p>
    <w:p w14:paraId="0A64EFB0" w14:textId="4EE848E4" w:rsidR="0060315A" w:rsidRDefault="0060315A" w:rsidP="004F6D02">
      <w:pPr>
        <w:pStyle w:val="a3"/>
        <w:numPr>
          <w:ilvl w:val="0"/>
          <w:numId w:val="1"/>
        </w:numPr>
        <w:ind w:firstLineChars="0"/>
        <w:rPr>
          <w:rFonts w:ascii="微软雅黑" w:eastAsia="微软雅黑" w:hAnsi="微软雅黑" w:cs="Arial"/>
          <w:color w:val="333333"/>
          <w:sz w:val="22"/>
          <w:shd w:val="clear" w:color="auto" w:fill="FFFFFF"/>
        </w:rPr>
      </w:pPr>
      <w:r w:rsidRPr="0060315A">
        <w:rPr>
          <w:rFonts w:ascii="微软雅黑" w:eastAsia="微软雅黑" w:hAnsi="微软雅黑" w:cs="Arial" w:hint="eastAsia"/>
          <w:color w:val="333333"/>
          <w:sz w:val="22"/>
          <w:shd w:val="clear" w:color="auto" w:fill="FFFFFF"/>
        </w:rPr>
        <w:t>契诃夫：俄国批判现实主义作家，“散文中的普希金“，代表作《变色龙》、《套中人》、《小公务员之死》</w:t>
      </w:r>
    </w:p>
    <w:p w14:paraId="04C5570D" w14:textId="40704359" w:rsidR="007F2A44" w:rsidRDefault="007F2A44" w:rsidP="004F6D02">
      <w:pPr>
        <w:pStyle w:val="a3"/>
        <w:numPr>
          <w:ilvl w:val="0"/>
          <w:numId w:val="1"/>
        </w:numPr>
        <w:ind w:firstLineChars="0"/>
        <w:rPr>
          <w:rFonts w:ascii="微软雅黑" w:eastAsia="微软雅黑" w:hAnsi="微软雅黑" w:cs="Arial"/>
          <w:color w:val="333333"/>
          <w:sz w:val="22"/>
          <w:shd w:val="clear" w:color="auto" w:fill="FFFFFF"/>
        </w:rPr>
      </w:pPr>
      <w:r w:rsidRPr="007F2A44">
        <w:rPr>
          <w:rFonts w:ascii="微软雅黑" w:eastAsia="微软雅黑" w:hAnsi="微软雅黑" w:cs="Arial" w:hint="eastAsia"/>
          <w:color w:val="333333"/>
          <w:sz w:val="22"/>
          <w:shd w:val="clear" w:color="auto" w:fill="FFFFFF"/>
        </w:rPr>
        <w:t>挪威作家易卜生：“现代戏剧之父”，开创“社会问题剧”新样式，代表作《玩偶之家》、《人民公敌》。</w:t>
      </w:r>
    </w:p>
    <w:p w14:paraId="2DD4762A" w14:textId="76595C59" w:rsidR="001A4625" w:rsidRDefault="001A4625" w:rsidP="004F6D02">
      <w:pPr>
        <w:pStyle w:val="a3"/>
        <w:numPr>
          <w:ilvl w:val="0"/>
          <w:numId w:val="1"/>
        </w:numPr>
        <w:ind w:firstLineChars="0"/>
        <w:rPr>
          <w:rFonts w:ascii="微软雅黑" w:eastAsia="微软雅黑" w:hAnsi="微软雅黑" w:cs="Arial"/>
          <w:color w:val="333333"/>
          <w:sz w:val="22"/>
          <w:shd w:val="clear" w:color="auto" w:fill="FFFFFF"/>
        </w:rPr>
      </w:pPr>
      <w:r w:rsidRPr="001A4625">
        <w:rPr>
          <w:rFonts w:ascii="微软雅黑" w:eastAsia="微软雅黑" w:hAnsi="微软雅黑" w:cs="Arial" w:hint="eastAsia"/>
          <w:color w:val="333333"/>
          <w:sz w:val="22"/>
          <w:shd w:val="clear" w:color="auto" w:fill="FFFFFF"/>
        </w:rPr>
        <w:lastRenderedPageBreak/>
        <w:t>马克·吐温：美国作家、演说家，代表作《汤姆·索亚历险记》（长篇小说）、《王子与贫儿》、《百万英镑》（讽刺小说）、《竞选州长》</w:t>
      </w:r>
    </w:p>
    <w:p w14:paraId="5D38B259" w14:textId="57EDEF4C" w:rsidR="00B5687E" w:rsidRDefault="00B5687E" w:rsidP="004F6D02">
      <w:pPr>
        <w:pStyle w:val="a3"/>
        <w:numPr>
          <w:ilvl w:val="0"/>
          <w:numId w:val="1"/>
        </w:numPr>
        <w:ind w:firstLineChars="0"/>
        <w:rPr>
          <w:rFonts w:ascii="微软雅黑" w:eastAsia="微软雅黑" w:hAnsi="微软雅黑" w:cs="Arial"/>
          <w:color w:val="333333"/>
          <w:sz w:val="22"/>
          <w:shd w:val="clear" w:color="auto" w:fill="FFFFFF"/>
        </w:rPr>
      </w:pPr>
      <w:r w:rsidRPr="00B5687E">
        <w:rPr>
          <w:rFonts w:ascii="微软雅黑" w:eastAsia="微软雅黑" w:hAnsi="微软雅黑" w:cs="Arial" w:hint="eastAsia"/>
          <w:color w:val="333333"/>
          <w:sz w:val="22"/>
          <w:shd w:val="clear" w:color="auto" w:fill="FFFFFF"/>
        </w:rPr>
        <w:t>赛珍珠：美国作家，人权和女权活动家，诺贝尔文学奖获得者，作品多以中国为背景，代表作《大地》。</w:t>
      </w:r>
    </w:p>
    <w:p w14:paraId="5E020A9A" w14:textId="14E90C80" w:rsidR="00407CAD" w:rsidRDefault="00C62A18" w:rsidP="004F6D02">
      <w:pPr>
        <w:pStyle w:val="a3"/>
        <w:numPr>
          <w:ilvl w:val="0"/>
          <w:numId w:val="1"/>
        </w:numPr>
        <w:ind w:firstLineChars="0"/>
        <w:rPr>
          <w:rFonts w:ascii="微软雅黑" w:eastAsia="微软雅黑" w:hAnsi="微软雅黑" w:cs="Arial"/>
          <w:color w:val="333333"/>
          <w:sz w:val="22"/>
          <w:shd w:val="clear" w:color="auto" w:fill="FFFFFF"/>
        </w:rPr>
      </w:pPr>
      <w:r w:rsidRPr="00C62A18">
        <w:rPr>
          <w:rFonts w:ascii="微软雅黑" w:eastAsia="微软雅黑" w:hAnsi="微软雅黑" w:cs="Arial" w:hint="eastAsia"/>
          <w:color w:val="333333"/>
          <w:sz w:val="22"/>
          <w:shd w:val="clear" w:color="auto" w:fill="FFFFFF"/>
        </w:rPr>
        <w:t>西奥多·德莱塞</w:t>
      </w:r>
      <w:r w:rsidR="00407CAD" w:rsidRPr="00407CAD">
        <w:rPr>
          <w:rFonts w:ascii="微软雅黑" w:eastAsia="微软雅黑" w:hAnsi="微软雅黑" w:cs="Arial"/>
          <w:color w:val="333333"/>
          <w:sz w:val="22"/>
          <w:shd w:val="clear" w:color="auto" w:fill="FFFFFF"/>
        </w:rPr>
        <w:t>德莱塞：美国现代小说的先驱，代表作《欲望三部曲》，包括三篇小说《金融家》、《巨人》、《斯多噶》</w:t>
      </w:r>
    </w:p>
    <w:p w14:paraId="112F7AC9" w14:textId="1A015E09" w:rsidR="002D54B8" w:rsidRPr="00F55641" w:rsidRDefault="002D54B8" w:rsidP="00F556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美</w:t>
      </w:r>
      <w:r w:rsidRPr="00393D4D">
        <w:rPr>
          <w:rFonts w:ascii="微软雅黑" w:eastAsia="微软雅黑" w:hAnsi="微软雅黑" w:cs="Arial" w:hint="eastAsia"/>
          <w:color w:val="333333"/>
          <w:sz w:val="22"/>
          <w:shd w:val="clear" w:color="auto" w:fill="FFFFFF"/>
        </w:rPr>
        <w:t>国现代小说的三大巨头</w:t>
      </w:r>
      <w:r>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福克纳</w:t>
      </w:r>
      <w:r>
        <w:rPr>
          <w:rFonts w:ascii="微软雅黑" w:eastAsia="微软雅黑" w:hAnsi="微软雅黑" w:cs="Arial" w:hint="eastAsia"/>
          <w:color w:val="333333"/>
          <w:sz w:val="22"/>
          <w:shd w:val="clear" w:color="auto" w:fill="FFFFFF"/>
        </w:rPr>
        <w:t>-</w:t>
      </w:r>
      <w:r w:rsidRPr="00E47EBA">
        <w:rPr>
          <w:rFonts w:ascii="微软雅黑" w:eastAsia="微软雅黑" w:hAnsi="微软雅黑" w:cs="Arial" w:hint="eastAsia"/>
          <w:color w:val="333333"/>
          <w:sz w:val="22"/>
          <w:shd w:val="clear" w:color="auto" w:fill="FFFFFF"/>
        </w:rPr>
        <w:t>《喧哗与骚动》</w:t>
      </w:r>
      <w:r w:rsidRPr="00D85BFD">
        <w:rPr>
          <w:rFonts w:ascii="微软雅黑" w:eastAsia="微软雅黑" w:hAnsi="微软雅黑" w:cs="Arial" w:hint="eastAsia"/>
          <w:color w:val="333333"/>
          <w:sz w:val="22"/>
          <w:shd w:val="clear" w:color="auto" w:fill="FFFFFF"/>
        </w:rPr>
        <w:t>《我弥留之际》《押沙龙，押沙龙！》</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海明威</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西奥多·德莱塞</w:t>
      </w:r>
    </w:p>
    <w:p w14:paraId="338BAEE0" w14:textId="47B6944A" w:rsidR="00407CAD" w:rsidRDefault="00407CAD" w:rsidP="004F6D02">
      <w:pPr>
        <w:pStyle w:val="a3"/>
        <w:numPr>
          <w:ilvl w:val="0"/>
          <w:numId w:val="1"/>
        </w:numPr>
        <w:ind w:firstLineChars="0"/>
        <w:rPr>
          <w:rFonts w:ascii="微软雅黑" w:eastAsia="微软雅黑" w:hAnsi="微软雅黑" w:cs="Arial"/>
          <w:color w:val="333333"/>
          <w:sz w:val="22"/>
          <w:shd w:val="clear" w:color="auto" w:fill="FFFFFF"/>
        </w:rPr>
      </w:pPr>
      <w:r w:rsidRPr="00407CAD">
        <w:rPr>
          <w:rFonts w:ascii="微软雅黑" w:eastAsia="微软雅黑" w:hAnsi="微软雅黑" w:cs="Arial" w:hint="eastAsia"/>
          <w:color w:val="333333"/>
          <w:sz w:val="22"/>
          <w:shd w:val="clear" w:color="auto" w:fill="FFFFFF"/>
        </w:rPr>
        <w:t>川端康成：日本著名作家，诺贝尔文学奖获得者，代表作《伊豆的舞女》、《雪国》、《千羽鹤》、《古都》。</w:t>
      </w:r>
    </w:p>
    <w:p w14:paraId="4263BFBD" w14:textId="31C56211" w:rsidR="00DF1668" w:rsidRDefault="00DF1668" w:rsidP="004F6D02">
      <w:pPr>
        <w:pStyle w:val="a3"/>
        <w:numPr>
          <w:ilvl w:val="0"/>
          <w:numId w:val="1"/>
        </w:numPr>
        <w:ind w:firstLineChars="0"/>
        <w:rPr>
          <w:rFonts w:ascii="微软雅黑" w:eastAsia="微软雅黑" w:hAnsi="微软雅黑" w:cs="Arial"/>
          <w:color w:val="333333"/>
          <w:sz w:val="22"/>
          <w:shd w:val="clear" w:color="auto" w:fill="FFFFFF"/>
        </w:rPr>
      </w:pPr>
      <w:r w:rsidRPr="00DF1668">
        <w:rPr>
          <w:rFonts w:ascii="微软雅黑" w:eastAsia="微软雅黑" w:hAnsi="微软雅黑" w:cs="Arial" w:hint="eastAsia"/>
          <w:color w:val="333333"/>
          <w:sz w:val="22"/>
          <w:shd w:val="clear" w:color="auto" w:fill="FFFFFF"/>
        </w:rPr>
        <w:t>果戈理《死魂灵》中的泼留希金，莎士比亚《威尼斯商人》中的夏洛克，莫里哀《悭吝人》里的阿巴贡，巴尔扎克《欧也妮·葛朗台》中的葛朗台。</w:t>
      </w:r>
    </w:p>
    <w:p w14:paraId="7C5000B0" w14:textId="25204160" w:rsidR="001D4A82" w:rsidRDefault="001D4A82" w:rsidP="004F6D02">
      <w:pPr>
        <w:pStyle w:val="a3"/>
        <w:numPr>
          <w:ilvl w:val="0"/>
          <w:numId w:val="1"/>
        </w:numPr>
        <w:ind w:firstLineChars="0"/>
        <w:rPr>
          <w:rFonts w:ascii="微软雅黑" w:eastAsia="微软雅黑" w:hAnsi="微软雅黑" w:cs="Arial"/>
          <w:color w:val="333333"/>
          <w:sz w:val="22"/>
          <w:shd w:val="clear" w:color="auto" w:fill="FFFFFF"/>
        </w:rPr>
      </w:pPr>
      <w:r w:rsidRPr="001D4A82">
        <w:rPr>
          <w:rFonts w:ascii="微软雅黑" w:eastAsia="微软雅黑" w:hAnsi="微软雅黑" w:cs="Arial" w:hint="eastAsia"/>
          <w:color w:val="333333"/>
          <w:sz w:val="22"/>
          <w:shd w:val="clear" w:color="auto" w:fill="FFFFFF"/>
        </w:rPr>
        <w:t>罗曼罗兰：法国第一位诺贝尔文学奖获得者，《约翰·克里斯朵夫》、《名人传》</w:t>
      </w:r>
    </w:p>
    <w:p w14:paraId="32E15180" w14:textId="2DE919A5"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格林童话：</w:t>
      </w:r>
      <w:r w:rsidRPr="004F2937">
        <w:rPr>
          <w:rFonts w:ascii="微软雅黑" w:eastAsia="微软雅黑" w:hAnsi="微软雅黑" w:cs="Arial" w:hint="eastAsia"/>
          <w:color w:val="333333"/>
          <w:sz w:val="22"/>
          <w:shd w:val="clear" w:color="auto" w:fill="FFFFFF"/>
        </w:rPr>
        <w:t>以</w:t>
      </w:r>
      <w:r w:rsidRPr="004F2937">
        <w:rPr>
          <w:rFonts w:ascii="微软雅黑" w:eastAsia="微软雅黑" w:hAnsi="微软雅黑" w:cs="Arial" w:hint="eastAsia"/>
          <w:b/>
          <w:bCs/>
          <w:color w:val="333333"/>
          <w:sz w:val="22"/>
          <w:shd w:val="clear" w:color="auto" w:fill="FFFFFF"/>
        </w:rPr>
        <w:t>《灰姑娘》</w:t>
      </w:r>
      <w:r w:rsidRPr="004F2937">
        <w:rPr>
          <w:rFonts w:ascii="微软雅黑" w:eastAsia="微软雅黑" w:hAnsi="微软雅黑" w:cs="Arial" w:hint="eastAsia"/>
          <w:color w:val="333333"/>
          <w:sz w:val="22"/>
          <w:shd w:val="clear" w:color="auto" w:fill="FFFFFF"/>
        </w:rPr>
        <w:t>、《玫瑰小姐》、《受骗的青蛙》、《雪白和玫瑰红》、《猫和老鼠交朋友》、《聪明的农家女》、《三兄弟》、《月亮》、《熊皮人》、《石竹》、</w:t>
      </w:r>
      <w:r w:rsidRPr="004F2937">
        <w:rPr>
          <w:rFonts w:ascii="微软雅黑" w:eastAsia="微软雅黑" w:hAnsi="微软雅黑" w:cs="Arial" w:hint="eastAsia"/>
          <w:b/>
          <w:bCs/>
          <w:color w:val="333333"/>
          <w:sz w:val="22"/>
          <w:shd w:val="clear" w:color="auto" w:fill="FFFFFF"/>
        </w:rPr>
        <w:t>《白雪公主》</w:t>
      </w:r>
      <w:r w:rsidRPr="004F2937">
        <w:rPr>
          <w:rFonts w:ascii="微软雅黑" w:eastAsia="微软雅黑" w:hAnsi="微软雅黑" w:cs="Arial" w:hint="eastAsia"/>
          <w:color w:val="333333"/>
          <w:sz w:val="22"/>
          <w:shd w:val="clear" w:color="auto" w:fill="FFFFFF"/>
        </w:rPr>
        <w:t>、</w:t>
      </w:r>
      <w:r w:rsidRPr="004F2937">
        <w:rPr>
          <w:rFonts w:ascii="微软雅黑" w:eastAsia="微软雅黑" w:hAnsi="微软雅黑" w:cs="Arial" w:hint="eastAsia"/>
          <w:b/>
          <w:bCs/>
          <w:color w:val="333333"/>
          <w:sz w:val="22"/>
          <w:shd w:val="clear" w:color="auto" w:fill="FFFFFF"/>
        </w:rPr>
        <w:t>《小红帽》、《睡美人》、</w:t>
      </w:r>
      <w:r w:rsidRPr="004F2937">
        <w:rPr>
          <w:rFonts w:ascii="微软雅黑" w:eastAsia="微软雅黑" w:hAnsi="微软雅黑" w:cs="Arial" w:hint="eastAsia"/>
          <w:color w:val="333333"/>
          <w:sz w:val="22"/>
          <w:shd w:val="clear" w:color="auto" w:fill="FFFFFF"/>
        </w:rPr>
        <w:t>《糖果屋》、《青蛙王子》、</w:t>
      </w:r>
      <w:r w:rsidRPr="004F2937">
        <w:rPr>
          <w:rFonts w:ascii="微软雅黑" w:eastAsia="微软雅黑" w:hAnsi="微软雅黑" w:cs="Arial" w:hint="eastAsia"/>
          <w:b/>
          <w:bCs/>
          <w:color w:val="333333"/>
          <w:sz w:val="22"/>
          <w:shd w:val="clear" w:color="auto" w:fill="FFFFFF"/>
        </w:rPr>
        <w:t>《渔夫和他的妻子》</w:t>
      </w:r>
      <w:r w:rsidRPr="004F2937">
        <w:rPr>
          <w:rFonts w:ascii="微软雅黑" w:eastAsia="微软雅黑" w:hAnsi="微软雅黑" w:cs="Arial" w:hint="eastAsia"/>
          <w:color w:val="333333"/>
          <w:sz w:val="22"/>
          <w:shd w:val="clear" w:color="auto" w:fill="FFFFFF"/>
        </w:rPr>
        <w:t>、《野狼和七只小羊》、《大拇指》、《勇敢的小裁缝》、《不莱梅的城市乐手》、《穿靴子的猫》最为著名。</w:t>
      </w:r>
    </w:p>
    <w:p w14:paraId="6289AA0D" w14:textId="5B0740C0" w:rsidR="00EC6560" w:rsidRDefault="00EC6560" w:rsidP="00576676">
      <w:pPr>
        <w:pStyle w:val="a3"/>
        <w:numPr>
          <w:ilvl w:val="0"/>
          <w:numId w:val="1"/>
        </w:numPr>
        <w:ind w:firstLineChars="0"/>
        <w:rPr>
          <w:rFonts w:ascii="微软雅黑" w:eastAsia="微软雅黑" w:hAnsi="微软雅黑" w:cs="Arial"/>
          <w:color w:val="333333"/>
          <w:sz w:val="22"/>
          <w:shd w:val="clear" w:color="auto" w:fill="FFFFFF"/>
        </w:rPr>
      </w:pPr>
      <w:r w:rsidRPr="00EC6560">
        <w:rPr>
          <w:rFonts w:ascii="微软雅黑" w:eastAsia="微软雅黑" w:hAnsi="微软雅黑" w:cs="Arial" w:hint="eastAsia"/>
          <w:color w:val="333333"/>
          <w:sz w:val="22"/>
          <w:shd w:val="clear" w:color="auto" w:fill="FFFFFF"/>
        </w:rPr>
        <w:t>《渔夫和金鱼的故事》</w:t>
      </w:r>
      <w:r>
        <w:rPr>
          <w:rFonts w:ascii="微软雅黑" w:eastAsia="微软雅黑" w:hAnsi="微软雅黑" w:cs="Arial" w:hint="eastAsia"/>
          <w:color w:val="333333"/>
          <w:sz w:val="22"/>
          <w:shd w:val="clear" w:color="auto" w:fill="FFFFFF"/>
        </w:rPr>
        <w:t xml:space="preserve"> 普希金</w:t>
      </w:r>
    </w:p>
    <w:p w14:paraId="70EE09CA" w14:textId="7DEC9460"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安徒生童话</w:t>
      </w:r>
      <w:r w:rsidR="00B76CBC">
        <w:rPr>
          <w:rFonts w:ascii="微软雅黑" w:eastAsia="微软雅黑" w:hAnsi="微软雅黑" w:cs="Arial" w:hint="eastAsia"/>
          <w:color w:val="333333"/>
          <w:sz w:val="22"/>
          <w:shd w:val="clear" w:color="auto" w:fill="FFFFFF"/>
        </w:rPr>
        <w:t>：</w:t>
      </w:r>
      <w:r w:rsidR="00B76CBC" w:rsidRPr="00B76CBC">
        <w:rPr>
          <w:rFonts w:ascii="微软雅黑" w:eastAsia="微软雅黑" w:hAnsi="微软雅黑" w:cs="Arial" w:hint="eastAsia"/>
          <w:b/>
          <w:bCs/>
          <w:color w:val="333333"/>
          <w:sz w:val="22"/>
          <w:shd w:val="clear" w:color="auto" w:fill="FFFFFF"/>
        </w:rPr>
        <w:t>《海的女儿》、《丑小鸭》、</w:t>
      </w:r>
      <w:r w:rsidR="00B76CBC" w:rsidRPr="00B76CBC">
        <w:rPr>
          <w:rFonts w:ascii="微软雅黑" w:eastAsia="微软雅黑" w:hAnsi="微软雅黑" w:cs="Arial" w:hint="eastAsia"/>
          <w:color w:val="333333"/>
          <w:sz w:val="22"/>
          <w:shd w:val="clear" w:color="auto" w:fill="FFFFFF"/>
        </w:rPr>
        <w:t>《屎壳郎》、《野天鹅》、《夜莺》、《雪人》、《瓶颈》、</w:t>
      </w:r>
      <w:r w:rsidR="00B76CBC" w:rsidRPr="00B76CBC">
        <w:rPr>
          <w:rFonts w:ascii="微软雅黑" w:eastAsia="微软雅黑" w:hAnsi="微软雅黑" w:cs="Arial" w:hint="eastAsia"/>
          <w:b/>
          <w:bCs/>
          <w:color w:val="333333"/>
          <w:sz w:val="22"/>
          <w:shd w:val="clear" w:color="auto" w:fill="FFFFFF"/>
        </w:rPr>
        <w:t>《拇指姑娘》</w:t>
      </w:r>
      <w:r w:rsidR="00B76CBC" w:rsidRPr="00B76CBC">
        <w:rPr>
          <w:rFonts w:ascii="微软雅黑" w:eastAsia="微软雅黑" w:hAnsi="微软雅黑" w:cs="Arial" w:hint="eastAsia"/>
          <w:color w:val="333333"/>
          <w:sz w:val="22"/>
          <w:shd w:val="clear" w:color="auto" w:fill="FFFFFF"/>
        </w:rPr>
        <w:t>、《园丁与主人》、《冰雪女皇》、《小猪倌》、《笨蛋杰克》、《豌豆上的公主》《坚定的锡兵》、《肉肠签子汤》、《老爹做的事总是对的》、《飞箱》</w:t>
      </w:r>
    </w:p>
    <w:p w14:paraId="78052D25" w14:textId="7C9383ED" w:rsidR="001D03C5" w:rsidRDefault="001D03C5" w:rsidP="00012495">
      <w:pPr>
        <w:pStyle w:val="a3"/>
        <w:numPr>
          <w:ilvl w:val="0"/>
          <w:numId w:val="1"/>
        </w:numPr>
        <w:ind w:firstLineChars="0"/>
        <w:rPr>
          <w:rFonts w:ascii="微软雅黑" w:eastAsia="微软雅黑" w:hAnsi="微软雅黑" w:cs="Arial"/>
          <w:color w:val="333333"/>
          <w:sz w:val="22"/>
          <w:shd w:val="clear" w:color="auto" w:fill="FFFFFF"/>
        </w:rPr>
      </w:pPr>
      <w:r w:rsidRPr="004A1D41">
        <w:rPr>
          <w:rFonts w:ascii="微软雅黑" w:eastAsia="微软雅黑" w:hAnsi="微软雅黑" w:cs="Arial" w:hint="eastAsia"/>
          <w:color w:val="333333"/>
          <w:sz w:val="22"/>
          <w:shd w:val="clear" w:color="auto" w:fill="FFFFFF"/>
        </w:rPr>
        <w:t>列宾《伏尔加河上的纤夫》</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hint="eastAsia"/>
          <w:color w:val="333333"/>
          <w:sz w:val="22"/>
          <w:shd w:val="clear" w:color="auto" w:fill="FFFFFF"/>
        </w:rPr>
        <w:t>拿破仑穿越阿尔卑斯山</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color w:val="333333"/>
          <w:sz w:val="22"/>
          <w:shd w:val="clear" w:color="auto" w:fill="FFFFFF"/>
        </w:rPr>
        <w:t>-达维特</w:t>
      </w:r>
      <w:r>
        <w:rPr>
          <w:rFonts w:ascii="微软雅黑" w:eastAsia="微软雅黑" w:hAnsi="微软雅黑" w:cs="Arial" w:hint="eastAsia"/>
          <w:color w:val="333333"/>
          <w:sz w:val="22"/>
          <w:shd w:val="clear" w:color="auto" w:fill="FFFFFF"/>
        </w:rPr>
        <w:t>；</w:t>
      </w:r>
      <w:r w:rsidRPr="007B0E9A">
        <w:rPr>
          <w:rFonts w:ascii="微软雅黑" w:eastAsia="微软雅黑" w:hAnsi="微软雅黑" w:cs="Arial" w:hint="eastAsia"/>
          <w:color w:val="333333"/>
          <w:sz w:val="22"/>
          <w:shd w:val="clear" w:color="auto" w:fill="FFFFFF"/>
        </w:rPr>
        <w:t>《戴珍珠耳环的</w:t>
      </w:r>
      <w:r w:rsidRPr="007B0E9A">
        <w:rPr>
          <w:rFonts w:ascii="微软雅黑" w:eastAsia="微软雅黑" w:hAnsi="微软雅黑" w:cs="Arial" w:hint="eastAsia"/>
          <w:color w:val="333333"/>
          <w:sz w:val="22"/>
          <w:shd w:val="clear" w:color="auto" w:fill="FFFFFF"/>
        </w:rPr>
        <w:lastRenderedPageBreak/>
        <w:t>少女》</w:t>
      </w:r>
      <w:r w:rsidRPr="007B0E9A">
        <w:rPr>
          <w:rFonts w:ascii="微软雅黑" w:eastAsia="微软雅黑" w:hAnsi="微软雅黑" w:cs="Arial"/>
          <w:color w:val="333333"/>
          <w:sz w:val="22"/>
          <w:shd w:val="clear" w:color="auto" w:fill="FFFFFF"/>
        </w:rPr>
        <w:t>-约翰内斯·维米尔</w:t>
      </w:r>
      <w:r>
        <w:rPr>
          <w:rFonts w:ascii="微软雅黑" w:eastAsia="微软雅黑" w:hAnsi="微软雅黑" w:cs="Arial" w:hint="eastAsia"/>
          <w:color w:val="333333"/>
          <w:sz w:val="22"/>
          <w:shd w:val="clear" w:color="auto" w:fill="FFFFFF"/>
        </w:rPr>
        <w:t>；《</w:t>
      </w:r>
      <w:r w:rsidRPr="00EB13CE">
        <w:rPr>
          <w:rFonts w:ascii="微软雅黑" w:eastAsia="微软雅黑" w:hAnsi="微软雅黑" w:cs="Arial" w:hint="eastAsia"/>
          <w:color w:val="333333"/>
          <w:sz w:val="22"/>
          <w:shd w:val="clear" w:color="auto" w:fill="FFFFFF"/>
        </w:rPr>
        <w:t>呐喊</w:t>
      </w:r>
      <w:r w:rsidRPr="00E40B9A">
        <w:rPr>
          <w:rFonts w:ascii="微软雅黑" w:eastAsia="微软雅黑" w:hAnsi="微软雅黑" w:cs="Arial" w:hint="eastAsia"/>
          <w:color w:val="333333"/>
          <w:sz w:val="22"/>
          <w:shd w:val="clear" w:color="auto" w:fill="FFFFFF"/>
        </w:rPr>
        <w:t>》</w:t>
      </w:r>
      <w:r w:rsidRPr="00E40B9A">
        <w:rPr>
          <w:rFonts w:ascii="微软雅黑" w:eastAsia="微软雅黑" w:hAnsi="微软雅黑" w:cs="Arial"/>
          <w:color w:val="333333"/>
          <w:sz w:val="22"/>
          <w:shd w:val="clear" w:color="auto" w:fill="FFFFFF"/>
        </w:rPr>
        <w:t>-爱德华·蒙克</w:t>
      </w:r>
      <w:r>
        <w:rPr>
          <w:rFonts w:ascii="微软雅黑" w:eastAsia="微软雅黑" w:hAnsi="微软雅黑" w:cs="Arial" w:hint="eastAsia"/>
          <w:color w:val="333333"/>
          <w:sz w:val="22"/>
          <w:shd w:val="clear" w:color="auto" w:fill="FFFFFF"/>
        </w:rPr>
        <w:t>；</w:t>
      </w:r>
      <w:r w:rsidRPr="00B35593">
        <w:rPr>
          <w:rFonts w:ascii="微软雅黑" w:eastAsia="微软雅黑" w:hAnsi="微软雅黑" w:cs="Arial" w:hint="eastAsia"/>
          <w:color w:val="333333"/>
          <w:sz w:val="22"/>
          <w:shd w:val="clear" w:color="auto" w:fill="FFFFFF"/>
        </w:rPr>
        <w:t>《星夜》</w:t>
      </w:r>
      <w:r w:rsidRPr="00B35593">
        <w:rPr>
          <w:rFonts w:ascii="微软雅黑" w:eastAsia="微软雅黑" w:hAnsi="微软雅黑" w:cs="Arial"/>
          <w:color w:val="333333"/>
          <w:sz w:val="22"/>
          <w:shd w:val="clear" w:color="auto" w:fill="FFFFFF"/>
        </w:rPr>
        <w:t>-梵高</w:t>
      </w:r>
      <w:r>
        <w:rPr>
          <w:rFonts w:ascii="微软雅黑" w:eastAsia="微软雅黑" w:hAnsi="微软雅黑" w:cs="Arial" w:hint="eastAsia"/>
          <w:color w:val="333333"/>
          <w:sz w:val="22"/>
          <w:shd w:val="clear" w:color="auto" w:fill="FFFFFF"/>
        </w:rPr>
        <w:t>；</w:t>
      </w:r>
      <w:r w:rsidRPr="003B1864">
        <w:rPr>
          <w:rFonts w:ascii="微软雅黑" w:eastAsia="微软雅黑" w:hAnsi="微软雅黑" w:cs="Arial" w:hint="eastAsia"/>
          <w:color w:val="333333"/>
          <w:sz w:val="22"/>
          <w:shd w:val="clear" w:color="auto" w:fill="FFFFFF"/>
        </w:rPr>
        <w:t>《最后的晚餐》</w:t>
      </w:r>
      <w:r>
        <w:rPr>
          <w:rFonts w:ascii="微软雅黑" w:eastAsia="微软雅黑" w:hAnsi="微软雅黑" w:cs="Arial" w:hint="eastAsia"/>
          <w:color w:val="333333"/>
          <w:sz w:val="22"/>
          <w:shd w:val="clear" w:color="auto" w:fill="FFFFFF"/>
        </w:rPr>
        <w:t>《蒙娜丽莎》</w:t>
      </w:r>
      <w:r w:rsidRPr="003B1864">
        <w:rPr>
          <w:rFonts w:ascii="微软雅黑" w:eastAsia="微软雅黑" w:hAnsi="微软雅黑" w:cs="Arial"/>
          <w:color w:val="333333"/>
          <w:sz w:val="22"/>
          <w:shd w:val="clear" w:color="auto" w:fill="FFFFFF"/>
        </w:rPr>
        <w:t>-达芬奇</w:t>
      </w:r>
      <w:r>
        <w:rPr>
          <w:rFonts w:ascii="微软雅黑" w:eastAsia="微软雅黑" w:hAnsi="微软雅黑" w:cs="Arial" w:hint="eastAsia"/>
          <w:color w:val="333333"/>
          <w:sz w:val="22"/>
          <w:shd w:val="clear" w:color="auto" w:fill="FFFFFF"/>
        </w:rPr>
        <w:t>；</w:t>
      </w:r>
      <w:r w:rsidRPr="0023543C">
        <w:rPr>
          <w:rFonts w:ascii="微软雅黑" w:eastAsia="微软雅黑" w:hAnsi="微软雅黑" w:cs="Arial" w:hint="eastAsia"/>
          <w:color w:val="333333"/>
          <w:sz w:val="22"/>
          <w:shd w:val="clear" w:color="auto" w:fill="FFFFFF"/>
        </w:rPr>
        <w:t>《拾穗者》</w:t>
      </w:r>
      <w:r w:rsidRPr="0023543C">
        <w:rPr>
          <w:rFonts w:ascii="微软雅黑" w:eastAsia="微软雅黑" w:hAnsi="微软雅黑" w:cs="Arial"/>
          <w:color w:val="333333"/>
          <w:sz w:val="22"/>
          <w:shd w:val="clear" w:color="auto" w:fill="FFFFFF"/>
        </w:rPr>
        <w:t>-米勒</w:t>
      </w:r>
      <w:r>
        <w:rPr>
          <w:rFonts w:ascii="微软雅黑" w:eastAsia="微软雅黑" w:hAnsi="微软雅黑" w:cs="Arial" w:hint="eastAsia"/>
          <w:color w:val="333333"/>
          <w:sz w:val="22"/>
          <w:shd w:val="clear" w:color="auto" w:fill="FFFFFF"/>
        </w:rPr>
        <w:t>；</w:t>
      </w:r>
      <w:r w:rsidRPr="00B347B8">
        <w:rPr>
          <w:rFonts w:ascii="微软雅黑" w:eastAsia="微软雅黑" w:hAnsi="微软雅黑" w:cs="Arial" w:hint="eastAsia"/>
          <w:color w:val="333333"/>
          <w:sz w:val="22"/>
          <w:shd w:val="clear" w:color="auto" w:fill="FFFFFF"/>
        </w:rPr>
        <w:t>《日出·印象》</w:t>
      </w:r>
      <w:r>
        <w:rPr>
          <w:rFonts w:ascii="微软雅黑" w:eastAsia="微软雅黑" w:hAnsi="微软雅黑" w:cs="Arial" w:hint="eastAsia"/>
          <w:color w:val="333333"/>
          <w:sz w:val="22"/>
          <w:shd w:val="clear" w:color="auto" w:fill="FFFFFF"/>
        </w:rPr>
        <w:t>、《</w:t>
      </w:r>
      <w:r w:rsidRPr="009F2E05">
        <w:rPr>
          <w:rFonts w:ascii="微软雅黑" w:eastAsia="微软雅黑" w:hAnsi="微软雅黑" w:cs="Arial" w:hint="eastAsia"/>
          <w:color w:val="333333"/>
          <w:sz w:val="22"/>
          <w:shd w:val="clear" w:color="auto" w:fill="FFFFFF"/>
        </w:rPr>
        <w:t>卢昂大教堂</w:t>
      </w:r>
      <w:r>
        <w:rPr>
          <w:rFonts w:ascii="微软雅黑" w:eastAsia="微软雅黑" w:hAnsi="微软雅黑" w:cs="Arial" w:hint="eastAsia"/>
          <w:color w:val="333333"/>
          <w:sz w:val="22"/>
          <w:shd w:val="clear" w:color="auto" w:fill="FFFFFF"/>
        </w:rPr>
        <w:t>》、《睡莲》-莫奈；</w:t>
      </w:r>
      <w:r w:rsidRPr="00B818A2">
        <w:rPr>
          <w:rFonts w:ascii="微软雅黑" w:eastAsia="微软雅黑" w:hAnsi="微软雅黑" w:cs="Arial" w:hint="eastAsia"/>
          <w:color w:val="333333"/>
          <w:sz w:val="22"/>
          <w:shd w:val="clear" w:color="auto" w:fill="FFFFFF"/>
        </w:rPr>
        <w:t>毕加索</w:t>
      </w:r>
      <w:r w:rsidRPr="00B818A2">
        <w:rPr>
          <w:rFonts w:ascii="微软雅黑" w:eastAsia="微软雅黑" w:hAnsi="微软雅黑" w:cs="Arial"/>
          <w:color w:val="333333"/>
          <w:sz w:val="22"/>
          <w:shd w:val="clear" w:color="auto" w:fill="FFFFFF"/>
        </w:rPr>
        <w:t>--哭泣的女人</w:t>
      </w:r>
    </w:p>
    <w:p w14:paraId="42391634" w14:textId="2315B384" w:rsidR="009F72E9" w:rsidRDefault="009F72E9" w:rsidP="009F72E9">
      <w:pPr>
        <w:pStyle w:val="2"/>
        <w:rPr>
          <w:shd w:val="clear" w:color="auto" w:fill="FFFFFF"/>
        </w:rPr>
      </w:pPr>
      <w:r>
        <w:rPr>
          <w:rFonts w:hint="eastAsia"/>
          <w:shd w:val="clear" w:color="auto" w:fill="FFFFFF"/>
        </w:rPr>
        <w:t>山东</w:t>
      </w:r>
    </w:p>
    <w:p w14:paraId="10192502" w14:textId="5CFA596F" w:rsidR="00F73D2E" w:rsidRDefault="00F73D2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山东的</w:t>
      </w:r>
      <w:r w:rsidRPr="00F73D2E">
        <w:rPr>
          <w:rFonts w:ascii="微软雅黑" w:eastAsia="微软雅黑" w:hAnsi="微软雅黑" w:cs="Arial" w:hint="eastAsia"/>
          <w:color w:val="333333"/>
          <w:sz w:val="22"/>
          <w:shd w:val="clear" w:color="auto" w:fill="FFFFFF"/>
        </w:rPr>
        <w:t>北五湖指山东境内的安山湖、马踏湖、南旺湖、蜀山湖和马场湖，相对于南四湖（微山湖、昭阳湖、独山湖和南阳湖）而得名。</w:t>
      </w:r>
    </w:p>
    <w:p w14:paraId="0B45D849" w14:textId="0BE186B2" w:rsidR="002E1175" w:rsidRDefault="002E1175"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蒙山，山东第二高山：</w:t>
      </w:r>
      <w:r w:rsidR="003F3E17">
        <w:rPr>
          <w:rFonts w:ascii="微软雅黑" w:eastAsia="微软雅黑" w:hAnsi="微软雅黑" w:cs="Arial" w:hint="eastAsia"/>
          <w:color w:val="333333"/>
          <w:sz w:val="22"/>
          <w:shd w:val="clear" w:color="auto" w:fill="FFFFFF"/>
        </w:rPr>
        <w:t xml:space="preserve">亚岱 </w:t>
      </w:r>
      <w:r w:rsidR="00B40267">
        <w:rPr>
          <w:rFonts w:ascii="微软雅黑" w:eastAsia="微软雅黑" w:hAnsi="微软雅黑" w:cs="Arial" w:hint="eastAsia"/>
          <w:color w:val="333333"/>
          <w:sz w:val="22"/>
          <w:shd w:val="clear" w:color="auto" w:fill="FFFFFF"/>
        </w:rPr>
        <w:t>；</w:t>
      </w:r>
      <w:r w:rsidR="00B40267" w:rsidRPr="00B40267">
        <w:rPr>
          <w:rFonts w:ascii="微软雅黑" w:eastAsia="微软雅黑" w:hAnsi="微软雅黑" w:cs="Arial" w:hint="eastAsia"/>
          <w:color w:val="333333"/>
          <w:sz w:val="22"/>
          <w:shd w:val="clear" w:color="auto" w:fill="FFFFFF"/>
        </w:rPr>
        <w:t>沂山，古称海岱、海岳，为中国东海向内陆的第一座高山，有“大海东来第一山”之说，素享“泰山为五岳之尊，沂山为五镇之首”的盛名。</w:t>
      </w:r>
    </w:p>
    <w:p w14:paraId="65F90F09" w14:textId="62C06699" w:rsidR="00994D2D" w:rsidRDefault="00994D2D" w:rsidP="00012495">
      <w:pPr>
        <w:pStyle w:val="a3"/>
        <w:numPr>
          <w:ilvl w:val="0"/>
          <w:numId w:val="1"/>
        </w:numPr>
        <w:ind w:firstLineChars="0"/>
        <w:rPr>
          <w:rFonts w:ascii="微软雅黑" w:eastAsia="微软雅黑" w:hAnsi="微软雅黑" w:cs="Arial"/>
          <w:color w:val="333333"/>
          <w:sz w:val="22"/>
          <w:shd w:val="clear" w:color="auto" w:fill="FFFFFF"/>
        </w:rPr>
      </w:pPr>
      <w:r w:rsidRPr="00994D2D">
        <w:rPr>
          <w:rFonts w:ascii="微软雅黑" w:eastAsia="微软雅黑" w:hAnsi="微软雅黑" w:cs="Arial" w:hint="eastAsia"/>
          <w:color w:val="333333"/>
          <w:sz w:val="22"/>
          <w:shd w:val="clear" w:color="auto" w:fill="FFFFFF"/>
        </w:rPr>
        <w:t>五镇指仅次于五岳即东镇沂山（今山东临朐）、西镇吴山（今陕西陇县）、中镇霍山（今山西霍县）、南镇会稽山（今浙江绍兴市）、北镇医巫闾山（今辽宁北镇市）。</w:t>
      </w:r>
    </w:p>
    <w:p w14:paraId="2587A581" w14:textId="1BA74E4E" w:rsidR="000C036E" w:rsidRDefault="00AA46E6" w:rsidP="000C036E">
      <w:pPr>
        <w:pStyle w:val="a3"/>
        <w:numPr>
          <w:ilvl w:val="0"/>
          <w:numId w:val="1"/>
        </w:numPr>
        <w:ind w:firstLineChars="0"/>
        <w:rPr>
          <w:rFonts w:ascii="微软雅黑" w:eastAsia="微软雅黑" w:hAnsi="微软雅黑" w:cs="Arial"/>
          <w:color w:val="333333"/>
          <w:sz w:val="22"/>
          <w:shd w:val="clear" w:color="auto" w:fill="FFFFFF"/>
        </w:rPr>
      </w:pPr>
      <w:r w:rsidRPr="00AA46E6">
        <w:rPr>
          <w:rFonts w:ascii="微软雅黑" w:eastAsia="微软雅黑" w:hAnsi="微软雅黑" w:cs="Arial" w:hint="eastAsia"/>
          <w:color w:val="333333"/>
          <w:sz w:val="22"/>
          <w:shd w:val="clear" w:color="auto" w:fill="FFFFFF"/>
        </w:rPr>
        <w:t>五环：蓝色</w:t>
      </w:r>
      <w:r w:rsidRPr="00AA46E6">
        <w:rPr>
          <w:rFonts w:ascii="微软雅黑" w:eastAsia="微软雅黑" w:hAnsi="微软雅黑" w:cs="Arial"/>
          <w:color w:val="333333"/>
          <w:sz w:val="22"/>
          <w:shd w:val="clear" w:color="auto" w:fill="FFFFFF"/>
        </w:rPr>
        <w:t>=欧洲   黄色=亚洲   黑色=非洲   绿色=大洋州   红色=美洲</w:t>
      </w:r>
    </w:p>
    <w:p w14:paraId="7C73C6EC" w14:textId="76299BA8" w:rsidR="005A0B46" w:rsidRDefault="005A0B4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中国水准零点：</w:t>
      </w:r>
      <w:r w:rsidRPr="005A0B46">
        <w:rPr>
          <w:rFonts w:ascii="微软雅黑" w:eastAsia="微软雅黑" w:hAnsi="微软雅黑" w:cs="Arial" w:hint="eastAsia"/>
          <w:color w:val="333333"/>
          <w:sz w:val="22"/>
          <w:shd w:val="clear" w:color="auto" w:fill="FFFFFF"/>
        </w:rPr>
        <w:t>在</w:t>
      </w:r>
      <w:r>
        <w:rPr>
          <w:rFonts w:ascii="微软雅黑" w:eastAsia="微软雅黑" w:hAnsi="微软雅黑" w:cs="Arial" w:hint="eastAsia"/>
          <w:color w:val="333333"/>
          <w:sz w:val="22"/>
          <w:shd w:val="clear" w:color="auto" w:fill="FFFFFF"/>
        </w:rPr>
        <w:t>山东青岛</w:t>
      </w:r>
      <w:r w:rsidRPr="005A0B46">
        <w:rPr>
          <w:rFonts w:ascii="微软雅黑" w:eastAsia="微软雅黑" w:hAnsi="微软雅黑" w:cs="Arial" w:hint="eastAsia"/>
          <w:color w:val="333333"/>
          <w:sz w:val="22"/>
          <w:shd w:val="clear" w:color="auto" w:fill="FFFFFF"/>
        </w:rPr>
        <w:t>观象山公园内，那里是中国的水准原点站</w:t>
      </w:r>
    </w:p>
    <w:p w14:paraId="282233CC" w14:textId="4329D7F9" w:rsidR="00E45CD4" w:rsidRDefault="00E45CD4" w:rsidP="00E45CD4">
      <w:pPr>
        <w:pStyle w:val="2"/>
        <w:rPr>
          <w:shd w:val="clear" w:color="auto" w:fill="FFFFFF"/>
        </w:rPr>
      </w:pPr>
      <w:r>
        <w:rPr>
          <w:rFonts w:hint="eastAsia"/>
          <w:shd w:val="clear" w:color="auto" w:fill="FFFFFF"/>
        </w:rPr>
        <w:t>电影</w:t>
      </w:r>
    </w:p>
    <w:p w14:paraId="0CB637A0" w14:textId="2B90EB64" w:rsidR="009F7D08" w:rsidRDefault="00833F8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世界三大电影节：威尼斯、夏纳、柏林</w:t>
      </w:r>
    </w:p>
    <w:p w14:paraId="71A327FA" w14:textId="47BFBB3C" w:rsidR="009F7D08" w:rsidRDefault="009F7D08" w:rsidP="009F7D08">
      <w:pPr>
        <w:pStyle w:val="2"/>
        <w:rPr>
          <w:shd w:val="clear" w:color="auto" w:fill="FFFFFF"/>
        </w:rPr>
      </w:pPr>
      <w:r>
        <w:rPr>
          <w:rFonts w:hint="eastAsia"/>
          <w:shd w:val="clear" w:color="auto" w:fill="FFFFFF"/>
        </w:rPr>
        <w:t>民族</w:t>
      </w:r>
    </w:p>
    <w:p w14:paraId="59B1005F" w14:textId="39500BE6"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开斋节：回族、维吾尔族</w:t>
      </w:r>
    </w:p>
    <w:p w14:paraId="4EE55962" w14:textId="23BD04A5"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雪顿节：藏族</w:t>
      </w:r>
    </w:p>
    <w:p w14:paraId="2567FF77" w14:textId="4CA2488E"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古尔邦节：回族、维吾尔族、哈萨克族</w:t>
      </w:r>
    </w:p>
    <w:p w14:paraId="08C63D84" w14:textId="377B99DD"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泼水节：傣族</w:t>
      </w:r>
    </w:p>
    <w:p w14:paraId="1BCA8050" w14:textId="160989CD" w:rsidR="003C04E0" w:rsidRDefault="003C04E0" w:rsidP="003C04E0">
      <w:pPr>
        <w:pStyle w:val="2"/>
        <w:rPr>
          <w:shd w:val="clear" w:color="auto" w:fill="FFFFFF"/>
        </w:rPr>
      </w:pPr>
      <w:r>
        <w:rPr>
          <w:rFonts w:hint="eastAsia"/>
          <w:shd w:val="clear" w:color="auto" w:fill="FFFFFF"/>
        </w:rPr>
        <w:lastRenderedPageBreak/>
        <w:t>生物化学</w:t>
      </w:r>
    </w:p>
    <w:p w14:paraId="4FA06F93" w14:textId="0440DB80" w:rsidR="009F7D08" w:rsidRDefault="003C04E0"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缺氟</w:t>
      </w:r>
      <w:r w:rsidR="00E17511">
        <w:rPr>
          <w:rFonts w:ascii="微软雅黑" w:eastAsia="微软雅黑" w:hAnsi="微软雅黑" w:cs="Arial" w:hint="eastAsia"/>
          <w:color w:val="333333"/>
          <w:sz w:val="22"/>
          <w:shd w:val="clear" w:color="auto" w:fill="FFFFFF"/>
        </w:rPr>
        <w:t>：牙齿出问题</w:t>
      </w:r>
      <w:r w:rsidR="00537986">
        <w:rPr>
          <w:rFonts w:ascii="微软雅黑" w:eastAsia="微软雅黑" w:hAnsi="微软雅黑" w:cs="Arial" w:hint="eastAsia"/>
          <w:color w:val="333333"/>
          <w:sz w:val="22"/>
          <w:shd w:val="clear" w:color="auto" w:fill="FFFFFF"/>
        </w:rPr>
        <w:t>；一氧化碳容易和血红蛋白结合</w:t>
      </w:r>
    </w:p>
    <w:p w14:paraId="47315DCB" w14:textId="5210A52D" w:rsidR="008A4FC5" w:rsidRPr="009F7D08" w:rsidRDefault="008A4FC5"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人体含量较多的5个元素：氧碳氢氮钙</w:t>
      </w:r>
    </w:p>
    <w:sectPr w:rsidR="008A4FC5" w:rsidRPr="009F7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A1419" w14:textId="77777777" w:rsidR="00493BD8" w:rsidRDefault="00493BD8" w:rsidP="001D03C5">
      <w:r>
        <w:separator/>
      </w:r>
    </w:p>
  </w:endnote>
  <w:endnote w:type="continuationSeparator" w:id="0">
    <w:p w14:paraId="78555BB8" w14:textId="77777777" w:rsidR="00493BD8" w:rsidRDefault="00493BD8" w:rsidP="001D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BD7B7" w14:textId="77777777" w:rsidR="00493BD8" w:rsidRDefault="00493BD8" w:rsidP="001D03C5">
      <w:r>
        <w:separator/>
      </w:r>
    </w:p>
  </w:footnote>
  <w:footnote w:type="continuationSeparator" w:id="0">
    <w:p w14:paraId="226C7EB0" w14:textId="77777777" w:rsidR="00493BD8" w:rsidRDefault="00493BD8" w:rsidP="001D0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7637"/>
    <w:multiLevelType w:val="hybridMultilevel"/>
    <w:tmpl w:val="C0284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C5262"/>
    <w:multiLevelType w:val="hybridMultilevel"/>
    <w:tmpl w:val="D21E5664"/>
    <w:lvl w:ilvl="0" w:tplc="834C95AE">
      <w:start w:val="1"/>
      <w:numFmt w:val="decimal"/>
      <w:suff w:val="space"/>
      <w:lvlText w:val="%1、"/>
      <w:lvlJc w:val="left"/>
      <w:pPr>
        <w:ind w:left="0" w:firstLine="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70"/>
    <w:rsid w:val="0000074B"/>
    <w:rsid w:val="00011226"/>
    <w:rsid w:val="00012495"/>
    <w:rsid w:val="000350C0"/>
    <w:rsid w:val="00041B28"/>
    <w:rsid w:val="0005677E"/>
    <w:rsid w:val="00063FF3"/>
    <w:rsid w:val="00064C10"/>
    <w:rsid w:val="0006659C"/>
    <w:rsid w:val="00066BDC"/>
    <w:rsid w:val="0007299A"/>
    <w:rsid w:val="00086AC4"/>
    <w:rsid w:val="000A5DDC"/>
    <w:rsid w:val="000A6A16"/>
    <w:rsid w:val="000A6D27"/>
    <w:rsid w:val="000B4A67"/>
    <w:rsid w:val="000C036E"/>
    <w:rsid w:val="000C497C"/>
    <w:rsid w:val="000C77E5"/>
    <w:rsid w:val="000E1C07"/>
    <w:rsid w:val="000E6C56"/>
    <w:rsid w:val="000E7FBE"/>
    <w:rsid w:val="001001C0"/>
    <w:rsid w:val="00110840"/>
    <w:rsid w:val="00111BCB"/>
    <w:rsid w:val="00122E5F"/>
    <w:rsid w:val="001262D0"/>
    <w:rsid w:val="00137C0A"/>
    <w:rsid w:val="00141BF7"/>
    <w:rsid w:val="0015679C"/>
    <w:rsid w:val="001569FF"/>
    <w:rsid w:val="001638C7"/>
    <w:rsid w:val="00163DCA"/>
    <w:rsid w:val="001927EE"/>
    <w:rsid w:val="001A02DA"/>
    <w:rsid w:val="001A03C9"/>
    <w:rsid w:val="001A071E"/>
    <w:rsid w:val="001A4625"/>
    <w:rsid w:val="001B2F72"/>
    <w:rsid w:val="001C1BD5"/>
    <w:rsid w:val="001D03C5"/>
    <w:rsid w:val="001D05A2"/>
    <w:rsid w:val="001D271A"/>
    <w:rsid w:val="001D4A82"/>
    <w:rsid w:val="001E5E41"/>
    <w:rsid w:val="001E6524"/>
    <w:rsid w:val="00204E23"/>
    <w:rsid w:val="0022042F"/>
    <w:rsid w:val="00222B6F"/>
    <w:rsid w:val="0022703F"/>
    <w:rsid w:val="002275E5"/>
    <w:rsid w:val="00233D62"/>
    <w:rsid w:val="002363AE"/>
    <w:rsid w:val="00252941"/>
    <w:rsid w:val="00254F94"/>
    <w:rsid w:val="00267151"/>
    <w:rsid w:val="00280370"/>
    <w:rsid w:val="002937CB"/>
    <w:rsid w:val="002944D8"/>
    <w:rsid w:val="00297D64"/>
    <w:rsid w:val="002A1B9C"/>
    <w:rsid w:val="002A71DD"/>
    <w:rsid w:val="002B2AA5"/>
    <w:rsid w:val="002D54B8"/>
    <w:rsid w:val="002E1175"/>
    <w:rsid w:val="00310086"/>
    <w:rsid w:val="003104CB"/>
    <w:rsid w:val="00310F35"/>
    <w:rsid w:val="00323CBE"/>
    <w:rsid w:val="00324170"/>
    <w:rsid w:val="00324C0C"/>
    <w:rsid w:val="00330AF9"/>
    <w:rsid w:val="00331D69"/>
    <w:rsid w:val="00333AC9"/>
    <w:rsid w:val="003355DD"/>
    <w:rsid w:val="00337E68"/>
    <w:rsid w:val="00356C00"/>
    <w:rsid w:val="003626CC"/>
    <w:rsid w:val="00372908"/>
    <w:rsid w:val="00386AF4"/>
    <w:rsid w:val="00395287"/>
    <w:rsid w:val="003B7068"/>
    <w:rsid w:val="003B73BC"/>
    <w:rsid w:val="003C04E0"/>
    <w:rsid w:val="003C2780"/>
    <w:rsid w:val="003C6045"/>
    <w:rsid w:val="003D1978"/>
    <w:rsid w:val="003E477E"/>
    <w:rsid w:val="003E5DE7"/>
    <w:rsid w:val="003F3E17"/>
    <w:rsid w:val="00401139"/>
    <w:rsid w:val="0040618A"/>
    <w:rsid w:val="004071E1"/>
    <w:rsid w:val="00407CAD"/>
    <w:rsid w:val="00411D3A"/>
    <w:rsid w:val="004311FC"/>
    <w:rsid w:val="0044016D"/>
    <w:rsid w:val="00440FF0"/>
    <w:rsid w:val="0045208F"/>
    <w:rsid w:val="00460EC2"/>
    <w:rsid w:val="004625B6"/>
    <w:rsid w:val="00466123"/>
    <w:rsid w:val="004700B1"/>
    <w:rsid w:val="004706F7"/>
    <w:rsid w:val="00475DEE"/>
    <w:rsid w:val="00480DCD"/>
    <w:rsid w:val="00493BD8"/>
    <w:rsid w:val="004A1C49"/>
    <w:rsid w:val="004A3A23"/>
    <w:rsid w:val="004A683E"/>
    <w:rsid w:val="004B0F65"/>
    <w:rsid w:val="004B1813"/>
    <w:rsid w:val="004B5500"/>
    <w:rsid w:val="004C0220"/>
    <w:rsid w:val="004F2937"/>
    <w:rsid w:val="004F4EE9"/>
    <w:rsid w:val="005054C9"/>
    <w:rsid w:val="00513319"/>
    <w:rsid w:val="00527273"/>
    <w:rsid w:val="0052755F"/>
    <w:rsid w:val="00534DE6"/>
    <w:rsid w:val="00537986"/>
    <w:rsid w:val="00561C1B"/>
    <w:rsid w:val="00564B1B"/>
    <w:rsid w:val="00567F62"/>
    <w:rsid w:val="00572C38"/>
    <w:rsid w:val="0058582B"/>
    <w:rsid w:val="005905A5"/>
    <w:rsid w:val="00590E5F"/>
    <w:rsid w:val="00594FDD"/>
    <w:rsid w:val="00596436"/>
    <w:rsid w:val="005A0B46"/>
    <w:rsid w:val="005B4CB3"/>
    <w:rsid w:val="005B7C77"/>
    <w:rsid w:val="005C3DFF"/>
    <w:rsid w:val="005D2504"/>
    <w:rsid w:val="005D426F"/>
    <w:rsid w:val="005E05FB"/>
    <w:rsid w:val="005E18B9"/>
    <w:rsid w:val="005E46C8"/>
    <w:rsid w:val="005F186C"/>
    <w:rsid w:val="005F721E"/>
    <w:rsid w:val="0060315A"/>
    <w:rsid w:val="00611066"/>
    <w:rsid w:val="00611ED5"/>
    <w:rsid w:val="00613399"/>
    <w:rsid w:val="006228A9"/>
    <w:rsid w:val="00626DA9"/>
    <w:rsid w:val="006318AB"/>
    <w:rsid w:val="006452FC"/>
    <w:rsid w:val="00645A7E"/>
    <w:rsid w:val="0066387B"/>
    <w:rsid w:val="0066717F"/>
    <w:rsid w:val="00673588"/>
    <w:rsid w:val="00677529"/>
    <w:rsid w:val="006912A7"/>
    <w:rsid w:val="00693392"/>
    <w:rsid w:val="00695FAD"/>
    <w:rsid w:val="006A11FA"/>
    <w:rsid w:val="006A2131"/>
    <w:rsid w:val="006B0ABB"/>
    <w:rsid w:val="006C02D6"/>
    <w:rsid w:val="006C2487"/>
    <w:rsid w:val="006C347B"/>
    <w:rsid w:val="006D4689"/>
    <w:rsid w:val="006D74CE"/>
    <w:rsid w:val="006E10F6"/>
    <w:rsid w:val="006E24EE"/>
    <w:rsid w:val="00704C32"/>
    <w:rsid w:val="00704F07"/>
    <w:rsid w:val="00714BF6"/>
    <w:rsid w:val="00715125"/>
    <w:rsid w:val="00717F97"/>
    <w:rsid w:val="0072392A"/>
    <w:rsid w:val="007343B7"/>
    <w:rsid w:val="007367BD"/>
    <w:rsid w:val="00750731"/>
    <w:rsid w:val="007557E1"/>
    <w:rsid w:val="00761F82"/>
    <w:rsid w:val="00766D79"/>
    <w:rsid w:val="00770A58"/>
    <w:rsid w:val="0079390B"/>
    <w:rsid w:val="007B7745"/>
    <w:rsid w:val="007C1BF1"/>
    <w:rsid w:val="007C1E54"/>
    <w:rsid w:val="007C535F"/>
    <w:rsid w:val="007C766C"/>
    <w:rsid w:val="007E0919"/>
    <w:rsid w:val="007E0A07"/>
    <w:rsid w:val="007E4B19"/>
    <w:rsid w:val="007F028F"/>
    <w:rsid w:val="007F28C4"/>
    <w:rsid w:val="007F2A44"/>
    <w:rsid w:val="00810C35"/>
    <w:rsid w:val="00811DD5"/>
    <w:rsid w:val="00812E7B"/>
    <w:rsid w:val="00816474"/>
    <w:rsid w:val="00816F55"/>
    <w:rsid w:val="008207E6"/>
    <w:rsid w:val="00822183"/>
    <w:rsid w:val="00826399"/>
    <w:rsid w:val="008309BC"/>
    <w:rsid w:val="00833F83"/>
    <w:rsid w:val="00843EA8"/>
    <w:rsid w:val="00845D67"/>
    <w:rsid w:val="00850210"/>
    <w:rsid w:val="00862D0A"/>
    <w:rsid w:val="00867A4B"/>
    <w:rsid w:val="00867F51"/>
    <w:rsid w:val="00873F26"/>
    <w:rsid w:val="008748AE"/>
    <w:rsid w:val="008761F5"/>
    <w:rsid w:val="00885B1A"/>
    <w:rsid w:val="00895217"/>
    <w:rsid w:val="008A1A5A"/>
    <w:rsid w:val="008A35A0"/>
    <w:rsid w:val="008A4FC5"/>
    <w:rsid w:val="008B004E"/>
    <w:rsid w:val="008C38D6"/>
    <w:rsid w:val="008D1698"/>
    <w:rsid w:val="008D5123"/>
    <w:rsid w:val="008E5DDD"/>
    <w:rsid w:val="00905FD2"/>
    <w:rsid w:val="00906849"/>
    <w:rsid w:val="00907151"/>
    <w:rsid w:val="0091167C"/>
    <w:rsid w:val="0091574D"/>
    <w:rsid w:val="00942935"/>
    <w:rsid w:val="00952212"/>
    <w:rsid w:val="00957CEB"/>
    <w:rsid w:val="00963F1C"/>
    <w:rsid w:val="009704A5"/>
    <w:rsid w:val="00971447"/>
    <w:rsid w:val="009727A7"/>
    <w:rsid w:val="00980E14"/>
    <w:rsid w:val="009854B6"/>
    <w:rsid w:val="00992D90"/>
    <w:rsid w:val="00994D2D"/>
    <w:rsid w:val="009974DE"/>
    <w:rsid w:val="009A0360"/>
    <w:rsid w:val="009A74E2"/>
    <w:rsid w:val="009C317D"/>
    <w:rsid w:val="009C75C9"/>
    <w:rsid w:val="009D082A"/>
    <w:rsid w:val="009D7FE3"/>
    <w:rsid w:val="009F4342"/>
    <w:rsid w:val="009F6B2E"/>
    <w:rsid w:val="009F72E9"/>
    <w:rsid w:val="009F757E"/>
    <w:rsid w:val="009F7D08"/>
    <w:rsid w:val="00A16FE3"/>
    <w:rsid w:val="00A2709C"/>
    <w:rsid w:val="00A27483"/>
    <w:rsid w:val="00A339C6"/>
    <w:rsid w:val="00A34A5F"/>
    <w:rsid w:val="00A3619E"/>
    <w:rsid w:val="00A37599"/>
    <w:rsid w:val="00A46CE4"/>
    <w:rsid w:val="00A54131"/>
    <w:rsid w:val="00A7203F"/>
    <w:rsid w:val="00A93870"/>
    <w:rsid w:val="00AA0314"/>
    <w:rsid w:val="00AA3B6E"/>
    <w:rsid w:val="00AA41A7"/>
    <w:rsid w:val="00AA46E6"/>
    <w:rsid w:val="00AA6704"/>
    <w:rsid w:val="00AB2D58"/>
    <w:rsid w:val="00AC2625"/>
    <w:rsid w:val="00AC59E0"/>
    <w:rsid w:val="00AC6E37"/>
    <w:rsid w:val="00AD03A3"/>
    <w:rsid w:val="00AD69B4"/>
    <w:rsid w:val="00AD7BD8"/>
    <w:rsid w:val="00AE0AF2"/>
    <w:rsid w:val="00AE7C7D"/>
    <w:rsid w:val="00AF1077"/>
    <w:rsid w:val="00B07827"/>
    <w:rsid w:val="00B30C4C"/>
    <w:rsid w:val="00B35BBF"/>
    <w:rsid w:val="00B40128"/>
    <w:rsid w:val="00B40267"/>
    <w:rsid w:val="00B50080"/>
    <w:rsid w:val="00B54C1A"/>
    <w:rsid w:val="00B5687E"/>
    <w:rsid w:val="00B727C7"/>
    <w:rsid w:val="00B734A3"/>
    <w:rsid w:val="00B76CBC"/>
    <w:rsid w:val="00B80BB2"/>
    <w:rsid w:val="00B81E80"/>
    <w:rsid w:val="00B8240C"/>
    <w:rsid w:val="00B83D2B"/>
    <w:rsid w:val="00B93331"/>
    <w:rsid w:val="00B97FF1"/>
    <w:rsid w:val="00BB3985"/>
    <w:rsid w:val="00BB55CF"/>
    <w:rsid w:val="00BE1B2D"/>
    <w:rsid w:val="00BF5907"/>
    <w:rsid w:val="00C0537A"/>
    <w:rsid w:val="00C17769"/>
    <w:rsid w:val="00C269DE"/>
    <w:rsid w:val="00C26BC8"/>
    <w:rsid w:val="00C30788"/>
    <w:rsid w:val="00C3303B"/>
    <w:rsid w:val="00C3341C"/>
    <w:rsid w:val="00C42297"/>
    <w:rsid w:val="00C4330B"/>
    <w:rsid w:val="00C47714"/>
    <w:rsid w:val="00C5300B"/>
    <w:rsid w:val="00C55BFD"/>
    <w:rsid w:val="00C62A18"/>
    <w:rsid w:val="00C67459"/>
    <w:rsid w:val="00C71CB3"/>
    <w:rsid w:val="00C750A9"/>
    <w:rsid w:val="00C8463D"/>
    <w:rsid w:val="00C92678"/>
    <w:rsid w:val="00C97260"/>
    <w:rsid w:val="00C9737D"/>
    <w:rsid w:val="00CA7539"/>
    <w:rsid w:val="00CD6A9D"/>
    <w:rsid w:val="00CE6266"/>
    <w:rsid w:val="00CF207D"/>
    <w:rsid w:val="00CF39C9"/>
    <w:rsid w:val="00CF527B"/>
    <w:rsid w:val="00D0579C"/>
    <w:rsid w:val="00D2323B"/>
    <w:rsid w:val="00D24BBF"/>
    <w:rsid w:val="00D25E02"/>
    <w:rsid w:val="00D25F3E"/>
    <w:rsid w:val="00D35CC6"/>
    <w:rsid w:val="00D44B0C"/>
    <w:rsid w:val="00D468E5"/>
    <w:rsid w:val="00D65217"/>
    <w:rsid w:val="00D80D1F"/>
    <w:rsid w:val="00D82AD7"/>
    <w:rsid w:val="00D87E01"/>
    <w:rsid w:val="00D92E0C"/>
    <w:rsid w:val="00DA3CA6"/>
    <w:rsid w:val="00DB18A1"/>
    <w:rsid w:val="00DB38BE"/>
    <w:rsid w:val="00DE1695"/>
    <w:rsid w:val="00DE27E6"/>
    <w:rsid w:val="00DE2BA5"/>
    <w:rsid w:val="00DF00D7"/>
    <w:rsid w:val="00DF1668"/>
    <w:rsid w:val="00DF31BF"/>
    <w:rsid w:val="00DF6329"/>
    <w:rsid w:val="00E06E22"/>
    <w:rsid w:val="00E17511"/>
    <w:rsid w:val="00E212A5"/>
    <w:rsid w:val="00E3335C"/>
    <w:rsid w:val="00E420D7"/>
    <w:rsid w:val="00E42222"/>
    <w:rsid w:val="00E45CD4"/>
    <w:rsid w:val="00E54302"/>
    <w:rsid w:val="00E56370"/>
    <w:rsid w:val="00E80784"/>
    <w:rsid w:val="00E93A8F"/>
    <w:rsid w:val="00E96836"/>
    <w:rsid w:val="00EA2FDE"/>
    <w:rsid w:val="00EA376D"/>
    <w:rsid w:val="00EA3F53"/>
    <w:rsid w:val="00EA4153"/>
    <w:rsid w:val="00EB15AD"/>
    <w:rsid w:val="00EB3866"/>
    <w:rsid w:val="00EB4C6A"/>
    <w:rsid w:val="00EC353D"/>
    <w:rsid w:val="00EC6560"/>
    <w:rsid w:val="00ED3F0B"/>
    <w:rsid w:val="00EE3120"/>
    <w:rsid w:val="00EE526A"/>
    <w:rsid w:val="00F01B02"/>
    <w:rsid w:val="00F13B65"/>
    <w:rsid w:val="00F1497B"/>
    <w:rsid w:val="00F15B6C"/>
    <w:rsid w:val="00F36E32"/>
    <w:rsid w:val="00F42628"/>
    <w:rsid w:val="00F44105"/>
    <w:rsid w:val="00F51FB2"/>
    <w:rsid w:val="00F55641"/>
    <w:rsid w:val="00F56093"/>
    <w:rsid w:val="00F5769F"/>
    <w:rsid w:val="00F70384"/>
    <w:rsid w:val="00F73D2E"/>
    <w:rsid w:val="00F77F64"/>
    <w:rsid w:val="00F81CC4"/>
    <w:rsid w:val="00F879C9"/>
    <w:rsid w:val="00F923CF"/>
    <w:rsid w:val="00F93D65"/>
    <w:rsid w:val="00FA48AD"/>
    <w:rsid w:val="00FA5BFC"/>
    <w:rsid w:val="00FA7F74"/>
    <w:rsid w:val="00FB439A"/>
    <w:rsid w:val="00FB44ED"/>
    <w:rsid w:val="00FD705C"/>
    <w:rsid w:val="00FD737C"/>
    <w:rsid w:val="00FF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ED0D"/>
  <w15:chartTrackingRefBased/>
  <w15:docId w15:val="{2D65CD8D-458F-4233-B497-FF2318BE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2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504"/>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28F"/>
    <w:pPr>
      <w:ind w:firstLineChars="200" w:firstLine="420"/>
    </w:pPr>
  </w:style>
  <w:style w:type="paragraph" w:styleId="a4">
    <w:name w:val="Normal (Web)"/>
    <w:basedOn w:val="a"/>
    <w:uiPriority w:val="99"/>
    <w:unhideWhenUsed/>
    <w:rsid w:val="004625B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25B6"/>
    <w:rPr>
      <w:b/>
      <w:bCs/>
    </w:rPr>
  </w:style>
  <w:style w:type="paragraph" w:styleId="HTML">
    <w:name w:val="HTML Preformatted"/>
    <w:basedOn w:val="a"/>
    <w:link w:val="HTML0"/>
    <w:uiPriority w:val="99"/>
    <w:semiHidden/>
    <w:unhideWhenUsed/>
    <w:rsid w:val="00FD7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737C"/>
    <w:rPr>
      <w:rFonts w:ascii="宋体" w:eastAsia="宋体" w:hAnsi="宋体" w:cs="宋体"/>
      <w:kern w:val="0"/>
      <w:sz w:val="24"/>
      <w:szCs w:val="24"/>
    </w:rPr>
  </w:style>
  <w:style w:type="paragraph" w:styleId="a6">
    <w:name w:val="header"/>
    <w:basedOn w:val="a"/>
    <w:link w:val="a7"/>
    <w:uiPriority w:val="99"/>
    <w:unhideWhenUsed/>
    <w:rsid w:val="001D03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03C5"/>
    <w:rPr>
      <w:sz w:val="18"/>
      <w:szCs w:val="18"/>
    </w:rPr>
  </w:style>
  <w:style w:type="paragraph" w:styleId="a8">
    <w:name w:val="footer"/>
    <w:basedOn w:val="a"/>
    <w:link w:val="a9"/>
    <w:uiPriority w:val="99"/>
    <w:unhideWhenUsed/>
    <w:rsid w:val="001D03C5"/>
    <w:pPr>
      <w:tabs>
        <w:tab w:val="center" w:pos="4153"/>
        <w:tab w:val="right" w:pos="8306"/>
      </w:tabs>
      <w:snapToGrid w:val="0"/>
      <w:jc w:val="left"/>
    </w:pPr>
    <w:rPr>
      <w:sz w:val="18"/>
      <w:szCs w:val="18"/>
    </w:rPr>
  </w:style>
  <w:style w:type="character" w:customStyle="1" w:styleId="a9">
    <w:name w:val="页脚 字符"/>
    <w:basedOn w:val="a0"/>
    <w:link w:val="a8"/>
    <w:uiPriority w:val="99"/>
    <w:rsid w:val="001D03C5"/>
    <w:rPr>
      <w:sz w:val="18"/>
      <w:szCs w:val="18"/>
    </w:rPr>
  </w:style>
  <w:style w:type="character" w:customStyle="1" w:styleId="10">
    <w:name w:val="标题 1 字符"/>
    <w:basedOn w:val="a0"/>
    <w:link w:val="1"/>
    <w:uiPriority w:val="9"/>
    <w:rsid w:val="009F72E9"/>
    <w:rPr>
      <w:b/>
      <w:bCs/>
      <w:kern w:val="44"/>
      <w:sz w:val="44"/>
      <w:szCs w:val="44"/>
    </w:rPr>
  </w:style>
  <w:style w:type="character" w:customStyle="1" w:styleId="20">
    <w:name w:val="标题 2 字符"/>
    <w:basedOn w:val="a0"/>
    <w:link w:val="2"/>
    <w:uiPriority w:val="9"/>
    <w:rsid w:val="005D25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1336">
      <w:bodyDiv w:val="1"/>
      <w:marLeft w:val="0"/>
      <w:marRight w:val="0"/>
      <w:marTop w:val="0"/>
      <w:marBottom w:val="0"/>
      <w:divBdr>
        <w:top w:val="none" w:sz="0" w:space="0" w:color="auto"/>
        <w:left w:val="none" w:sz="0" w:space="0" w:color="auto"/>
        <w:bottom w:val="none" w:sz="0" w:space="0" w:color="auto"/>
        <w:right w:val="none" w:sz="0" w:space="0" w:color="auto"/>
      </w:divBdr>
    </w:div>
    <w:div w:id="278224443">
      <w:bodyDiv w:val="1"/>
      <w:marLeft w:val="0"/>
      <w:marRight w:val="0"/>
      <w:marTop w:val="0"/>
      <w:marBottom w:val="0"/>
      <w:divBdr>
        <w:top w:val="none" w:sz="0" w:space="0" w:color="auto"/>
        <w:left w:val="none" w:sz="0" w:space="0" w:color="auto"/>
        <w:bottom w:val="none" w:sz="0" w:space="0" w:color="auto"/>
        <w:right w:val="none" w:sz="0" w:space="0" w:color="auto"/>
      </w:divBdr>
      <w:divsChild>
        <w:div w:id="61145476">
          <w:marLeft w:val="0"/>
          <w:marRight w:val="0"/>
          <w:marTop w:val="0"/>
          <w:marBottom w:val="0"/>
          <w:divBdr>
            <w:top w:val="none" w:sz="0" w:space="0" w:color="auto"/>
            <w:left w:val="none" w:sz="0" w:space="0" w:color="auto"/>
            <w:bottom w:val="none" w:sz="0" w:space="0" w:color="auto"/>
            <w:right w:val="none" w:sz="0" w:space="0" w:color="auto"/>
          </w:divBdr>
        </w:div>
        <w:div w:id="972751197">
          <w:marLeft w:val="0"/>
          <w:marRight w:val="0"/>
          <w:marTop w:val="0"/>
          <w:marBottom w:val="0"/>
          <w:divBdr>
            <w:top w:val="none" w:sz="0" w:space="0" w:color="auto"/>
            <w:left w:val="none" w:sz="0" w:space="0" w:color="auto"/>
            <w:bottom w:val="none" w:sz="0" w:space="0" w:color="auto"/>
            <w:right w:val="none" w:sz="0" w:space="0" w:color="auto"/>
          </w:divBdr>
        </w:div>
        <w:div w:id="1222130028">
          <w:marLeft w:val="0"/>
          <w:marRight w:val="0"/>
          <w:marTop w:val="0"/>
          <w:marBottom w:val="0"/>
          <w:divBdr>
            <w:top w:val="none" w:sz="0" w:space="0" w:color="auto"/>
            <w:left w:val="none" w:sz="0" w:space="0" w:color="auto"/>
            <w:bottom w:val="none" w:sz="0" w:space="0" w:color="auto"/>
            <w:right w:val="none" w:sz="0" w:space="0" w:color="auto"/>
          </w:divBdr>
        </w:div>
        <w:div w:id="122699070">
          <w:marLeft w:val="0"/>
          <w:marRight w:val="0"/>
          <w:marTop w:val="0"/>
          <w:marBottom w:val="0"/>
          <w:divBdr>
            <w:top w:val="none" w:sz="0" w:space="0" w:color="auto"/>
            <w:left w:val="none" w:sz="0" w:space="0" w:color="auto"/>
            <w:bottom w:val="none" w:sz="0" w:space="0" w:color="auto"/>
            <w:right w:val="none" w:sz="0" w:space="0" w:color="auto"/>
          </w:divBdr>
        </w:div>
        <w:div w:id="94522890">
          <w:marLeft w:val="0"/>
          <w:marRight w:val="0"/>
          <w:marTop w:val="0"/>
          <w:marBottom w:val="0"/>
          <w:divBdr>
            <w:top w:val="none" w:sz="0" w:space="0" w:color="auto"/>
            <w:left w:val="none" w:sz="0" w:space="0" w:color="auto"/>
            <w:bottom w:val="none" w:sz="0" w:space="0" w:color="auto"/>
            <w:right w:val="none" w:sz="0" w:space="0" w:color="auto"/>
          </w:divBdr>
        </w:div>
        <w:div w:id="2016107218">
          <w:marLeft w:val="0"/>
          <w:marRight w:val="0"/>
          <w:marTop w:val="0"/>
          <w:marBottom w:val="0"/>
          <w:divBdr>
            <w:top w:val="none" w:sz="0" w:space="0" w:color="auto"/>
            <w:left w:val="none" w:sz="0" w:space="0" w:color="auto"/>
            <w:bottom w:val="none" w:sz="0" w:space="0" w:color="auto"/>
            <w:right w:val="none" w:sz="0" w:space="0" w:color="auto"/>
          </w:divBdr>
        </w:div>
        <w:div w:id="1111558038">
          <w:marLeft w:val="0"/>
          <w:marRight w:val="0"/>
          <w:marTop w:val="0"/>
          <w:marBottom w:val="0"/>
          <w:divBdr>
            <w:top w:val="none" w:sz="0" w:space="0" w:color="auto"/>
            <w:left w:val="none" w:sz="0" w:space="0" w:color="auto"/>
            <w:bottom w:val="none" w:sz="0" w:space="0" w:color="auto"/>
            <w:right w:val="none" w:sz="0" w:space="0" w:color="auto"/>
          </w:divBdr>
        </w:div>
        <w:div w:id="75053390">
          <w:marLeft w:val="0"/>
          <w:marRight w:val="0"/>
          <w:marTop w:val="0"/>
          <w:marBottom w:val="0"/>
          <w:divBdr>
            <w:top w:val="none" w:sz="0" w:space="0" w:color="auto"/>
            <w:left w:val="none" w:sz="0" w:space="0" w:color="auto"/>
            <w:bottom w:val="none" w:sz="0" w:space="0" w:color="auto"/>
            <w:right w:val="none" w:sz="0" w:space="0" w:color="auto"/>
          </w:divBdr>
        </w:div>
        <w:div w:id="1826970638">
          <w:marLeft w:val="0"/>
          <w:marRight w:val="0"/>
          <w:marTop w:val="0"/>
          <w:marBottom w:val="0"/>
          <w:divBdr>
            <w:top w:val="none" w:sz="0" w:space="0" w:color="auto"/>
            <w:left w:val="none" w:sz="0" w:space="0" w:color="auto"/>
            <w:bottom w:val="none" w:sz="0" w:space="0" w:color="auto"/>
            <w:right w:val="none" w:sz="0" w:space="0" w:color="auto"/>
          </w:divBdr>
        </w:div>
        <w:div w:id="538127483">
          <w:marLeft w:val="0"/>
          <w:marRight w:val="0"/>
          <w:marTop w:val="0"/>
          <w:marBottom w:val="0"/>
          <w:divBdr>
            <w:top w:val="none" w:sz="0" w:space="0" w:color="auto"/>
            <w:left w:val="none" w:sz="0" w:space="0" w:color="auto"/>
            <w:bottom w:val="none" w:sz="0" w:space="0" w:color="auto"/>
            <w:right w:val="none" w:sz="0" w:space="0" w:color="auto"/>
          </w:divBdr>
        </w:div>
        <w:div w:id="2002468982">
          <w:marLeft w:val="0"/>
          <w:marRight w:val="0"/>
          <w:marTop w:val="0"/>
          <w:marBottom w:val="0"/>
          <w:divBdr>
            <w:top w:val="none" w:sz="0" w:space="0" w:color="auto"/>
            <w:left w:val="none" w:sz="0" w:space="0" w:color="auto"/>
            <w:bottom w:val="none" w:sz="0" w:space="0" w:color="auto"/>
            <w:right w:val="none" w:sz="0" w:space="0" w:color="auto"/>
          </w:divBdr>
        </w:div>
        <w:div w:id="193078293">
          <w:marLeft w:val="0"/>
          <w:marRight w:val="0"/>
          <w:marTop w:val="0"/>
          <w:marBottom w:val="0"/>
          <w:divBdr>
            <w:top w:val="none" w:sz="0" w:space="0" w:color="auto"/>
            <w:left w:val="none" w:sz="0" w:space="0" w:color="auto"/>
            <w:bottom w:val="none" w:sz="0" w:space="0" w:color="auto"/>
            <w:right w:val="none" w:sz="0" w:space="0" w:color="auto"/>
          </w:divBdr>
        </w:div>
        <w:div w:id="1077509671">
          <w:marLeft w:val="0"/>
          <w:marRight w:val="0"/>
          <w:marTop w:val="0"/>
          <w:marBottom w:val="0"/>
          <w:divBdr>
            <w:top w:val="none" w:sz="0" w:space="0" w:color="auto"/>
            <w:left w:val="none" w:sz="0" w:space="0" w:color="auto"/>
            <w:bottom w:val="none" w:sz="0" w:space="0" w:color="auto"/>
            <w:right w:val="none" w:sz="0" w:space="0" w:color="auto"/>
          </w:divBdr>
        </w:div>
        <w:div w:id="1154830948">
          <w:marLeft w:val="0"/>
          <w:marRight w:val="0"/>
          <w:marTop w:val="0"/>
          <w:marBottom w:val="0"/>
          <w:divBdr>
            <w:top w:val="none" w:sz="0" w:space="0" w:color="auto"/>
            <w:left w:val="none" w:sz="0" w:space="0" w:color="auto"/>
            <w:bottom w:val="none" w:sz="0" w:space="0" w:color="auto"/>
            <w:right w:val="none" w:sz="0" w:space="0" w:color="auto"/>
          </w:divBdr>
        </w:div>
        <w:div w:id="1409185572">
          <w:marLeft w:val="0"/>
          <w:marRight w:val="0"/>
          <w:marTop w:val="0"/>
          <w:marBottom w:val="0"/>
          <w:divBdr>
            <w:top w:val="none" w:sz="0" w:space="0" w:color="auto"/>
            <w:left w:val="none" w:sz="0" w:space="0" w:color="auto"/>
            <w:bottom w:val="none" w:sz="0" w:space="0" w:color="auto"/>
            <w:right w:val="none" w:sz="0" w:space="0" w:color="auto"/>
          </w:divBdr>
        </w:div>
        <w:div w:id="1357150094">
          <w:marLeft w:val="0"/>
          <w:marRight w:val="0"/>
          <w:marTop w:val="0"/>
          <w:marBottom w:val="0"/>
          <w:divBdr>
            <w:top w:val="none" w:sz="0" w:space="0" w:color="auto"/>
            <w:left w:val="none" w:sz="0" w:space="0" w:color="auto"/>
            <w:bottom w:val="none" w:sz="0" w:space="0" w:color="auto"/>
            <w:right w:val="none" w:sz="0" w:space="0" w:color="auto"/>
          </w:divBdr>
        </w:div>
        <w:div w:id="466894329">
          <w:marLeft w:val="0"/>
          <w:marRight w:val="0"/>
          <w:marTop w:val="0"/>
          <w:marBottom w:val="0"/>
          <w:divBdr>
            <w:top w:val="none" w:sz="0" w:space="0" w:color="auto"/>
            <w:left w:val="none" w:sz="0" w:space="0" w:color="auto"/>
            <w:bottom w:val="none" w:sz="0" w:space="0" w:color="auto"/>
            <w:right w:val="none" w:sz="0" w:space="0" w:color="auto"/>
          </w:divBdr>
        </w:div>
        <w:div w:id="475073433">
          <w:marLeft w:val="0"/>
          <w:marRight w:val="0"/>
          <w:marTop w:val="0"/>
          <w:marBottom w:val="0"/>
          <w:divBdr>
            <w:top w:val="none" w:sz="0" w:space="0" w:color="auto"/>
            <w:left w:val="none" w:sz="0" w:space="0" w:color="auto"/>
            <w:bottom w:val="none" w:sz="0" w:space="0" w:color="auto"/>
            <w:right w:val="none" w:sz="0" w:space="0" w:color="auto"/>
          </w:divBdr>
        </w:div>
        <w:div w:id="1942836640">
          <w:marLeft w:val="0"/>
          <w:marRight w:val="0"/>
          <w:marTop w:val="0"/>
          <w:marBottom w:val="0"/>
          <w:divBdr>
            <w:top w:val="none" w:sz="0" w:space="0" w:color="auto"/>
            <w:left w:val="none" w:sz="0" w:space="0" w:color="auto"/>
            <w:bottom w:val="none" w:sz="0" w:space="0" w:color="auto"/>
            <w:right w:val="none" w:sz="0" w:space="0" w:color="auto"/>
          </w:divBdr>
        </w:div>
        <w:div w:id="2115858710">
          <w:marLeft w:val="0"/>
          <w:marRight w:val="0"/>
          <w:marTop w:val="0"/>
          <w:marBottom w:val="0"/>
          <w:divBdr>
            <w:top w:val="none" w:sz="0" w:space="0" w:color="auto"/>
            <w:left w:val="none" w:sz="0" w:space="0" w:color="auto"/>
            <w:bottom w:val="none" w:sz="0" w:space="0" w:color="auto"/>
            <w:right w:val="none" w:sz="0" w:space="0" w:color="auto"/>
          </w:divBdr>
        </w:div>
        <w:div w:id="1878200613">
          <w:marLeft w:val="0"/>
          <w:marRight w:val="0"/>
          <w:marTop w:val="0"/>
          <w:marBottom w:val="0"/>
          <w:divBdr>
            <w:top w:val="none" w:sz="0" w:space="0" w:color="auto"/>
            <w:left w:val="none" w:sz="0" w:space="0" w:color="auto"/>
            <w:bottom w:val="none" w:sz="0" w:space="0" w:color="auto"/>
            <w:right w:val="none" w:sz="0" w:space="0" w:color="auto"/>
          </w:divBdr>
        </w:div>
        <w:div w:id="1014650758">
          <w:marLeft w:val="0"/>
          <w:marRight w:val="0"/>
          <w:marTop w:val="0"/>
          <w:marBottom w:val="0"/>
          <w:divBdr>
            <w:top w:val="none" w:sz="0" w:space="0" w:color="auto"/>
            <w:left w:val="none" w:sz="0" w:space="0" w:color="auto"/>
            <w:bottom w:val="none" w:sz="0" w:space="0" w:color="auto"/>
            <w:right w:val="none" w:sz="0" w:space="0" w:color="auto"/>
          </w:divBdr>
        </w:div>
        <w:div w:id="1170565487">
          <w:marLeft w:val="0"/>
          <w:marRight w:val="0"/>
          <w:marTop w:val="0"/>
          <w:marBottom w:val="0"/>
          <w:divBdr>
            <w:top w:val="none" w:sz="0" w:space="0" w:color="auto"/>
            <w:left w:val="none" w:sz="0" w:space="0" w:color="auto"/>
            <w:bottom w:val="none" w:sz="0" w:space="0" w:color="auto"/>
            <w:right w:val="none" w:sz="0" w:space="0" w:color="auto"/>
          </w:divBdr>
        </w:div>
        <w:div w:id="1885748909">
          <w:marLeft w:val="0"/>
          <w:marRight w:val="0"/>
          <w:marTop w:val="0"/>
          <w:marBottom w:val="0"/>
          <w:divBdr>
            <w:top w:val="none" w:sz="0" w:space="0" w:color="auto"/>
            <w:left w:val="none" w:sz="0" w:space="0" w:color="auto"/>
            <w:bottom w:val="none" w:sz="0" w:space="0" w:color="auto"/>
            <w:right w:val="none" w:sz="0" w:space="0" w:color="auto"/>
          </w:divBdr>
        </w:div>
        <w:div w:id="474105268">
          <w:marLeft w:val="0"/>
          <w:marRight w:val="0"/>
          <w:marTop w:val="0"/>
          <w:marBottom w:val="0"/>
          <w:divBdr>
            <w:top w:val="none" w:sz="0" w:space="0" w:color="auto"/>
            <w:left w:val="none" w:sz="0" w:space="0" w:color="auto"/>
            <w:bottom w:val="none" w:sz="0" w:space="0" w:color="auto"/>
            <w:right w:val="none" w:sz="0" w:space="0" w:color="auto"/>
          </w:divBdr>
        </w:div>
        <w:div w:id="727188215">
          <w:marLeft w:val="0"/>
          <w:marRight w:val="0"/>
          <w:marTop w:val="0"/>
          <w:marBottom w:val="0"/>
          <w:divBdr>
            <w:top w:val="none" w:sz="0" w:space="0" w:color="auto"/>
            <w:left w:val="none" w:sz="0" w:space="0" w:color="auto"/>
            <w:bottom w:val="none" w:sz="0" w:space="0" w:color="auto"/>
            <w:right w:val="none" w:sz="0" w:space="0" w:color="auto"/>
          </w:divBdr>
        </w:div>
        <w:div w:id="1336104411">
          <w:marLeft w:val="0"/>
          <w:marRight w:val="0"/>
          <w:marTop w:val="0"/>
          <w:marBottom w:val="0"/>
          <w:divBdr>
            <w:top w:val="none" w:sz="0" w:space="0" w:color="auto"/>
            <w:left w:val="none" w:sz="0" w:space="0" w:color="auto"/>
            <w:bottom w:val="none" w:sz="0" w:space="0" w:color="auto"/>
            <w:right w:val="none" w:sz="0" w:space="0" w:color="auto"/>
          </w:divBdr>
        </w:div>
        <w:div w:id="1283733906">
          <w:marLeft w:val="0"/>
          <w:marRight w:val="0"/>
          <w:marTop w:val="0"/>
          <w:marBottom w:val="0"/>
          <w:divBdr>
            <w:top w:val="none" w:sz="0" w:space="0" w:color="auto"/>
            <w:left w:val="none" w:sz="0" w:space="0" w:color="auto"/>
            <w:bottom w:val="none" w:sz="0" w:space="0" w:color="auto"/>
            <w:right w:val="none" w:sz="0" w:space="0" w:color="auto"/>
          </w:divBdr>
        </w:div>
        <w:div w:id="586501789">
          <w:marLeft w:val="0"/>
          <w:marRight w:val="0"/>
          <w:marTop w:val="0"/>
          <w:marBottom w:val="0"/>
          <w:divBdr>
            <w:top w:val="none" w:sz="0" w:space="0" w:color="auto"/>
            <w:left w:val="none" w:sz="0" w:space="0" w:color="auto"/>
            <w:bottom w:val="none" w:sz="0" w:space="0" w:color="auto"/>
            <w:right w:val="none" w:sz="0" w:space="0" w:color="auto"/>
          </w:divBdr>
        </w:div>
        <w:div w:id="1907911567">
          <w:marLeft w:val="0"/>
          <w:marRight w:val="0"/>
          <w:marTop w:val="0"/>
          <w:marBottom w:val="0"/>
          <w:divBdr>
            <w:top w:val="none" w:sz="0" w:space="0" w:color="auto"/>
            <w:left w:val="none" w:sz="0" w:space="0" w:color="auto"/>
            <w:bottom w:val="none" w:sz="0" w:space="0" w:color="auto"/>
            <w:right w:val="none" w:sz="0" w:space="0" w:color="auto"/>
          </w:divBdr>
        </w:div>
        <w:div w:id="28999221">
          <w:marLeft w:val="0"/>
          <w:marRight w:val="0"/>
          <w:marTop w:val="0"/>
          <w:marBottom w:val="0"/>
          <w:divBdr>
            <w:top w:val="none" w:sz="0" w:space="0" w:color="auto"/>
            <w:left w:val="none" w:sz="0" w:space="0" w:color="auto"/>
            <w:bottom w:val="none" w:sz="0" w:space="0" w:color="auto"/>
            <w:right w:val="none" w:sz="0" w:space="0" w:color="auto"/>
          </w:divBdr>
        </w:div>
        <w:div w:id="2006279625">
          <w:marLeft w:val="0"/>
          <w:marRight w:val="0"/>
          <w:marTop w:val="0"/>
          <w:marBottom w:val="0"/>
          <w:divBdr>
            <w:top w:val="none" w:sz="0" w:space="0" w:color="auto"/>
            <w:left w:val="none" w:sz="0" w:space="0" w:color="auto"/>
            <w:bottom w:val="none" w:sz="0" w:space="0" w:color="auto"/>
            <w:right w:val="none" w:sz="0" w:space="0" w:color="auto"/>
          </w:divBdr>
        </w:div>
        <w:div w:id="2100708676">
          <w:marLeft w:val="0"/>
          <w:marRight w:val="0"/>
          <w:marTop w:val="0"/>
          <w:marBottom w:val="0"/>
          <w:divBdr>
            <w:top w:val="none" w:sz="0" w:space="0" w:color="auto"/>
            <w:left w:val="none" w:sz="0" w:space="0" w:color="auto"/>
            <w:bottom w:val="none" w:sz="0" w:space="0" w:color="auto"/>
            <w:right w:val="none" w:sz="0" w:space="0" w:color="auto"/>
          </w:divBdr>
        </w:div>
        <w:div w:id="1536231401">
          <w:marLeft w:val="0"/>
          <w:marRight w:val="0"/>
          <w:marTop w:val="0"/>
          <w:marBottom w:val="0"/>
          <w:divBdr>
            <w:top w:val="none" w:sz="0" w:space="0" w:color="auto"/>
            <w:left w:val="none" w:sz="0" w:space="0" w:color="auto"/>
            <w:bottom w:val="none" w:sz="0" w:space="0" w:color="auto"/>
            <w:right w:val="none" w:sz="0" w:space="0" w:color="auto"/>
          </w:divBdr>
        </w:div>
        <w:div w:id="1933657828">
          <w:marLeft w:val="0"/>
          <w:marRight w:val="0"/>
          <w:marTop w:val="0"/>
          <w:marBottom w:val="0"/>
          <w:divBdr>
            <w:top w:val="none" w:sz="0" w:space="0" w:color="auto"/>
            <w:left w:val="none" w:sz="0" w:space="0" w:color="auto"/>
            <w:bottom w:val="none" w:sz="0" w:space="0" w:color="auto"/>
            <w:right w:val="none" w:sz="0" w:space="0" w:color="auto"/>
          </w:divBdr>
        </w:div>
        <w:div w:id="821895668">
          <w:marLeft w:val="0"/>
          <w:marRight w:val="0"/>
          <w:marTop w:val="0"/>
          <w:marBottom w:val="0"/>
          <w:divBdr>
            <w:top w:val="none" w:sz="0" w:space="0" w:color="auto"/>
            <w:left w:val="none" w:sz="0" w:space="0" w:color="auto"/>
            <w:bottom w:val="none" w:sz="0" w:space="0" w:color="auto"/>
            <w:right w:val="none" w:sz="0" w:space="0" w:color="auto"/>
          </w:divBdr>
        </w:div>
        <w:div w:id="570191810">
          <w:marLeft w:val="0"/>
          <w:marRight w:val="0"/>
          <w:marTop w:val="0"/>
          <w:marBottom w:val="0"/>
          <w:divBdr>
            <w:top w:val="none" w:sz="0" w:space="0" w:color="auto"/>
            <w:left w:val="none" w:sz="0" w:space="0" w:color="auto"/>
            <w:bottom w:val="none" w:sz="0" w:space="0" w:color="auto"/>
            <w:right w:val="none" w:sz="0" w:space="0" w:color="auto"/>
          </w:divBdr>
        </w:div>
        <w:div w:id="2318150">
          <w:marLeft w:val="0"/>
          <w:marRight w:val="0"/>
          <w:marTop w:val="0"/>
          <w:marBottom w:val="0"/>
          <w:divBdr>
            <w:top w:val="none" w:sz="0" w:space="0" w:color="auto"/>
            <w:left w:val="none" w:sz="0" w:space="0" w:color="auto"/>
            <w:bottom w:val="none" w:sz="0" w:space="0" w:color="auto"/>
            <w:right w:val="none" w:sz="0" w:space="0" w:color="auto"/>
          </w:divBdr>
        </w:div>
        <w:div w:id="760182564">
          <w:marLeft w:val="0"/>
          <w:marRight w:val="0"/>
          <w:marTop w:val="0"/>
          <w:marBottom w:val="0"/>
          <w:divBdr>
            <w:top w:val="none" w:sz="0" w:space="0" w:color="auto"/>
            <w:left w:val="none" w:sz="0" w:space="0" w:color="auto"/>
            <w:bottom w:val="none" w:sz="0" w:space="0" w:color="auto"/>
            <w:right w:val="none" w:sz="0" w:space="0" w:color="auto"/>
          </w:divBdr>
        </w:div>
        <w:div w:id="1541674304">
          <w:marLeft w:val="0"/>
          <w:marRight w:val="0"/>
          <w:marTop w:val="0"/>
          <w:marBottom w:val="0"/>
          <w:divBdr>
            <w:top w:val="none" w:sz="0" w:space="0" w:color="auto"/>
            <w:left w:val="none" w:sz="0" w:space="0" w:color="auto"/>
            <w:bottom w:val="none" w:sz="0" w:space="0" w:color="auto"/>
            <w:right w:val="none" w:sz="0" w:space="0" w:color="auto"/>
          </w:divBdr>
        </w:div>
        <w:div w:id="862787847">
          <w:marLeft w:val="0"/>
          <w:marRight w:val="0"/>
          <w:marTop w:val="0"/>
          <w:marBottom w:val="0"/>
          <w:divBdr>
            <w:top w:val="none" w:sz="0" w:space="0" w:color="auto"/>
            <w:left w:val="none" w:sz="0" w:space="0" w:color="auto"/>
            <w:bottom w:val="none" w:sz="0" w:space="0" w:color="auto"/>
            <w:right w:val="none" w:sz="0" w:space="0" w:color="auto"/>
          </w:divBdr>
        </w:div>
        <w:div w:id="603415260">
          <w:marLeft w:val="0"/>
          <w:marRight w:val="0"/>
          <w:marTop w:val="0"/>
          <w:marBottom w:val="0"/>
          <w:divBdr>
            <w:top w:val="none" w:sz="0" w:space="0" w:color="auto"/>
            <w:left w:val="none" w:sz="0" w:space="0" w:color="auto"/>
            <w:bottom w:val="none" w:sz="0" w:space="0" w:color="auto"/>
            <w:right w:val="none" w:sz="0" w:space="0" w:color="auto"/>
          </w:divBdr>
        </w:div>
        <w:div w:id="947539233">
          <w:marLeft w:val="0"/>
          <w:marRight w:val="0"/>
          <w:marTop w:val="0"/>
          <w:marBottom w:val="0"/>
          <w:divBdr>
            <w:top w:val="none" w:sz="0" w:space="0" w:color="auto"/>
            <w:left w:val="none" w:sz="0" w:space="0" w:color="auto"/>
            <w:bottom w:val="none" w:sz="0" w:space="0" w:color="auto"/>
            <w:right w:val="none" w:sz="0" w:space="0" w:color="auto"/>
          </w:divBdr>
        </w:div>
        <w:div w:id="347635319">
          <w:marLeft w:val="0"/>
          <w:marRight w:val="0"/>
          <w:marTop w:val="0"/>
          <w:marBottom w:val="0"/>
          <w:divBdr>
            <w:top w:val="none" w:sz="0" w:space="0" w:color="auto"/>
            <w:left w:val="none" w:sz="0" w:space="0" w:color="auto"/>
            <w:bottom w:val="none" w:sz="0" w:space="0" w:color="auto"/>
            <w:right w:val="none" w:sz="0" w:space="0" w:color="auto"/>
          </w:divBdr>
        </w:div>
      </w:divsChild>
    </w:div>
    <w:div w:id="315038454">
      <w:bodyDiv w:val="1"/>
      <w:marLeft w:val="0"/>
      <w:marRight w:val="0"/>
      <w:marTop w:val="0"/>
      <w:marBottom w:val="0"/>
      <w:divBdr>
        <w:top w:val="none" w:sz="0" w:space="0" w:color="auto"/>
        <w:left w:val="none" w:sz="0" w:space="0" w:color="auto"/>
        <w:bottom w:val="none" w:sz="0" w:space="0" w:color="auto"/>
        <w:right w:val="none" w:sz="0" w:space="0" w:color="auto"/>
      </w:divBdr>
    </w:div>
    <w:div w:id="460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2724544">
          <w:marLeft w:val="0"/>
          <w:marRight w:val="0"/>
          <w:marTop w:val="0"/>
          <w:marBottom w:val="0"/>
          <w:divBdr>
            <w:top w:val="none" w:sz="0" w:space="0" w:color="auto"/>
            <w:left w:val="none" w:sz="0" w:space="0" w:color="auto"/>
            <w:bottom w:val="none" w:sz="0" w:space="0" w:color="auto"/>
            <w:right w:val="none" w:sz="0" w:space="0" w:color="auto"/>
          </w:divBdr>
        </w:div>
        <w:div w:id="812214760">
          <w:marLeft w:val="0"/>
          <w:marRight w:val="0"/>
          <w:marTop w:val="0"/>
          <w:marBottom w:val="0"/>
          <w:divBdr>
            <w:top w:val="none" w:sz="0" w:space="0" w:color="auto"/>
            <w:left w:val="none" w:sz="0" w:space="0" w:color="auto"/>
            <w:bottom w:val="none" w:sz="0" w:space="0" w:color="auto"/>
            <w:right w:val="none" w:sz="0" w:space="0" w:color="auto"/>
          </w:divBdr>
        </w:div>
      </w:divsChild>
    </w:div>
    <w:div w:id="508721063">
      <w:bodyDiv w:val="1"/>
      <w:marLeft w:val="0"/>
      <w:marRight w:val="0"/>
      <w:marTop w:val="0"/>
      <w:marBottom w:val="0"/>
      <w:divBdr>
        <w:top w:val="none" w:sz="0" w:space="0" w:color="auto"/>
        <w:left w:val="none" w:sz="0" w:space="0" w:color="auto"/>
        <w:bottom w:val="none" w:sz="0" w:space="0" w:color="auto"/>
        <w:right w:val="none" w:sz="0" w:space="0" w:color="auto"/>
      </w:divBdr>
      <w:divsChild>
        <w:div w:id="1455055917">
          <w:marLeft w:val="0"/>
          <w:marRight w:val="0"/>
          <w:marTop w:val="0"/>
          <w:marBottom w:val="0"/>
          <w:divBdr>
            <w:top w:val="none" w:sz="0" w:space="0" w:color="auto"/>
            <w:left w:val="none" w:sz="0" w:space="0" w:color="auto"/>
            <w:bottom w:val="none" w:sz="0" w:space="0" w:color="auto"/>
            <w:right w:val="none" w:sz="0" w:space="0" w:color="auto"/>
          </w:divBdr>
        </w:div>
        <w:div w:id="666859868">
          <w:marLeft w:val="0"/>
          <w:marRight w:val="0"/>
          <w:marTop w:val="0"/>
          <w:marBottom w:val="0"/>
          <w:divBdr>
            <w:top w:val="none" w:sz="0" w:space="0" w:color="auto"/>
            <w:left w:val="none" w:sz="0" w:space="0" w:color="auto"/>
            <w:bottom w:val="none" w:sz="0" w:space="0" w:color="auto"/>
            <w:right w:val="none" w:sz="0" w:space="0" w:color="auto"/>
          </w:divBdr>
        </w:div>
      </w:divsChild>
    </w:div>
    <w:div w:id="567959093">
      <w:bodyDiv w:val="1"/>
      <w:marLeft w:val="0"/>
      <w:marRight w:val="0"/>
      <w:marTop w:val="0"/>
      <w:marBottom w:val="0"/>
      <w:divBdr>
        <w:top w:val="none" w:sz="0" w:space="0" w:color="auto"/>
        <w:left w:val="none" w:sz="0" w:space="0" w:color="auto"/>
        <w:bottom w:val="none" w:sz="0" w:space="0" w:color="auto"/>
        <w:right w:val="none" w:sz="0" w:space="0" w:color="auto"/>
      </w:divBdr>
    </w:div>
    <w:div w:id="640580281">
      <w:bodyDiv w:val="1"/>
      <w:marLeft w:val="0"/>
      <w:marRight w:val="0"/>
      <w:marTop w:val="0"/>
      <w:marBottom w:val="0"/>
      <w:divBdr>
        <w:top w:val="none" w:sz="0" w:space="0" w:color="auto"/>
        <w:left w:val="none" w:sz="0" w:space="0" w:color="auto"/>
        <w:bottom w:val="none" w:sz="0" w:space="0" w:color="auto"/>
        <w:right w:val="none" w:sz="0" w:space="0" w:color="auto"/>
      </w:divBdr>
      <w:divsChild>
        <w:div w:id="1249389749">
          <w:marLeft w:val="0"/>
          <w:marRight w:val="0"/>
          <w:marTop w:val="0"/>
          <w:marBottom w:val="0"/>
          <w:divBdr>
            <w:top w:val="none" w:sz="0" w:space="0" w:color="auto"/>
            <w:left w:val="none" w:sz="0" w:space="0" w:color="auto"/>
            <w:bottom w:val="none" w:sz="0" w:space="0" w:color="auto"/>
            <w:right w:val="none" w:sz="0" w:space="0" w:color="auto"/>
          </w:divBdr>
        </w:div>
      </w:divsChild>
    </w:div>
    <w:div w:id="905602252">
      <w:bodyDiv w:val="1"/>
      <w:marLeft w:val="0"/>
      <w:marRight w:val="0"/>
      <w:marTop w:val="0"/>
      <w:marBottom w:val="0"/>
      <w:divBdr>
        <w:top w:val="none" w:sz="0" w:space="0" w:color="auto"/>
        <w:left w:val="none" w:sz="0" w:space="0" w:color="auto"/>
        <w:bottom w:val="none" w:sz="0" w:space="0" w:color="auto"/>
        <w:right w:val="none" w:sz="0" w:space="0" w:color="auto"/>
      </w:divBdr>
      <w:divsChild>
        <w:div w:id="1769084424">
          <w:marLeft w:val="0"/>
          <w:marRight w:val="0"/>
          <w:marTop w:val="0"/>
          <w:marBottom w:val="0"/>
          <w:divBdr>
            <w:top w:val="none" w:sz="0" w:space="0" w:color="auto"/>
            <w:left w:val="none" w:sz="0" w:space="0" w:color="auto"/>
            <w:bottom w:val="none" w:sz="0" w:space="0" w:color="auto"/>
            <w:right w:val="none" w:sz="0" w:space="0" w:color="auto"/>
          </w:divBdr>
        </w:div>
        <w:div w:id="1306396105">
          <w:marLeft w:val="0"/>
          <w:marRight w:val="0"/>
          <w:marTop w:val="0"/>
          <w:marBottom w:val="0"/>
          <w:divBdr>
            <w:top w:val="none" w:sz="0" w:space="0" w:color="auto"/>
            <w:left w:val="none" w:sz="0" w:space="0" w:color="auto"/>
            <w:bottom w:val="none" w:sz="0" w:space="0" w:color="auto"/>
            <w:right w:val="none" w:sz="0" w:space="0" w:color="auto"/>
          </w:divBdr>
        </w:div>
      </w:divsChild>
    </w:div>
    <w:div w:id="967979044">
      <w:bodyDiv w:val="1"/>
      <w:marLeft w:val="0"/>
      <w:marRight w:val="0"/>
      <w:marTop w:val="0"/>
      <w:marBottom w:val="0"/>
      <w:divBdr>
        <w:top w:val="none" w:sz="0" w:space="0" w:color="auto"/>
        <w:left w:val="none" w:sz="0" w:space="0" w:color="auto"/>
        <w:bottom w:val="none" w:sz="0" w:space="0" w:color="auto"/>
        <w:right w:val="none" w:sz="0" w:space="0" w:color="auto"/>
      </w:divBdr>
    </w:div>
    <w:div w:id="1202598901">
      <w:bodyDiv w:val="1"/>
      <w:marLeft w:val="0"/>
      <w:marRight w:val="0"/>
      <w:marTop w:val="0"/>
      <w:marBottom w:val="0"/>
      <w:divBdr>
        <w:top w:val="none" w:sz="0" w:space="0" w:color="auto"/>
        <w:left w:val="none" w:sz="0" w:space="0" w:color="auto"/>
        <w:bottom w:val="none" w:sz="0" w:space="0" w:color="auto"/>
        <w:right w:val="none" w:sz="0" w:space="0" w:color="auto"/>
      </w:divBdr>
    </w:div>
    <w:div w:id="1330717167">
      <w:bodyDiv w:val="1"/>
      <w:marLeft w:val="0"/>
      <w:marRight w:val="0"/>
      <w:marTop w:val="0"/>
      <w:marBottom w:val="0"/>
      <w:divBdr>
        <w:top w:val="none" w:sz="0" w:space="0" w:color="auto"/>
        <w:left w:val="none" w:sz="0" w:space="0" w:color="auto"/>
        <w:bottom w:val="none" w:sz="0" w:space="0" w:color="auto"/>
        <w:right w:val="none" w:sz="0" w:space="0" w:color="auto"/>
      </w:divBdr>
    </w:div>
    <w:div w:id="1501971842">
      <w:bodyDiv w:val="1"/>
      <w:marLeft w:val="0"/>
      <w:marRight w:val="0"/>
      <w:marTop w:val="0"/>
      <w:marBottom w:val="0"/>
      <w:divBdr>
        <w:top w:val="none" w:sz="0" w:space="0" w:color="auto"/>
        <w:left w:val="none" w:sz="0" w:space="0" w:color="auto"/>
        <w:bottom w:val="none" w:sz="0" w:space="0" w:color="auto"/>
        <w:right w:val="none" w:sz="0" w:space="0" w:color="auto"/>
      </w:divBdr>
      <w:divsChild>
        <w:div w:id="740375562">
          <w:marLeft w:val="0"/>
          <w:marRight w:val="0"/>
          <w:marTop w:val="0"/>
          <w:marBottom w:val="0"/>
          <w:divBdr>
            <w:top w:val="none" w:sz="0" w:space="0" w:color="auto"/>
            <w:left w:val="none" w:sz="0" w:space="0" w:color="auto"/>
            <w:bottom w:val="none" w:sz="0" w:space="0" w:color="auto"/>
            <w:right w:val="none" w:sz="0" w:space="0" w:color="auto"/>
          </w:divBdr>
        </w:div>
        <w:div w:id="1751197795">
          <w:marLeft w:val="0"/>
          <w:marRight w:val="0"/>
          <w:marTop w:val="0"/>
          <w:marBottom w:val="0"/>
          <w:divBdr>
            <w:top w:val="none" w:sz="0" w:space="0" w:color="auto"/>
            <w:left w:val="none" w:sz="0" w:space="0" w:color="auto"/>
            <w:bottom w:val="none" w:sz="0" w:space="0" w:color="auto"/>
            <w:right w:val="none" w:sz="0" w:space="0" w:color="auto"/>
          </w:divBdr>
        </w:div>
      </w:divsChild>
    </w:div>
    <w:div w:id="1635402014">
      <w:bodyDiv w:val="1"/>
      <w:marLeft w:val="0"/>
      <w:marRight w:val="0"/>
      <w:marTop w:val="0"/>
      <w:marBottom w:val="0"/>
      <w:divBdr>
        <w:top w:val="none" w:sz="0" w:space="0" w:color="auto"/>
        <w:left w:val="none" w:sz="0" w:space="0" w:color="auto"/>
        <w:bottom w:val="none" w:sz="0" w:space="0" w:color="auto"/>
        <w:right w:val="none" w:sz="0" w:space="0" w:color="auto"/>
      </w:divBdr>
    </w:div>
    <w:div w:id="1890216488">
      <w:bodyDiv w:val="1"/>
      <w:marLeft w:val="0"/>
      <w:marRight w:val="0"/>
      <w:marTop w:val="0"/>
      <w:marBottom w:val="0"/>
      <w:divBdr>
        <w:top w:val="none" w:sz="0" w:space="0" w:color="auto"/>
        <w:left w:val="none" w:sz="0" w:space="0" w:color="auto"/>
        <w:bottom w:val="none" w:sz="0" w:space="0" w:color="auto"/>
        <w:right w:val="none" w:sz="0" w:space="0" w:color="auto"/>
      </w:divBdr>
      <w:divsChild>
        <w:div w:id="1824076842">
          <w:marLeft w:val="0"/>
          <w:marRight w:val="0"/>
          <w:marTop w:val="0"/>
          <w:marBottom w:val="225"/>
          <w:divBdr>
            <w:top w:val="none" w:sz="0" w:space="0" w:color="auto"/>
            <w:left w:val="none" w:sz="0" w:space="0" w:color="auto"/>
            <w:bottom w:val="none" w:sz="0" w:space="0" w:color="auto"/>
            <w:right w:val="none" w:sz="0" w:space="0" w:color="auto"/>
          </w:divBdr>
        </w:div>
        <w:div w:id="1236353005">
          <w:marLeft w:val="0"/>
          <w:marRight w:val="0"/>
          <w:marTop w:val="0"/>
          <w:marBottom w:val="225"/>
          <w:divBdr>
            <w:top w:val="none" w:sz="0" w:space="0" w:color="auto"/>
            <w:left w:val="none" w:sz="0" w:space="0" w:color="auto"/>
            <w:bottom w:val="none" w:sz="0" w:space="0" w:color="auto"/>
            <w:right w:val="none" w:sz="0" w:space="0" w:color="auto"/>
          </w:divBdr>
        </w:div>
        <w:div w:id="1970816595">
          <w:marLeft w:val="0"/>
          <w:marRight w:val="0"/>
          <w:marTop w:val="0"/>
          <w:marBottom w:val="225"/>
          <w:divBdr>
            <w:top w:val="none" w:sz="0" w:space="0" w:color="auto"/>
            <w:left w:val="none" w:sz="0" w:space="0" w:color="auto"/>
            <w:bottom w:val="none" w:sz="0" w:space="0" w:color="auto"/>
            <w:right w:val="none" w:sz="0" w:space="0" w:color="auto"/>
          </w:divBdr>
        </w:div>
        <w:div w:id="107043819">
          <w:marLeft w:val="0"/>
          <w:marRight w:val="0"/>
          <w:marTop w:val="0"/>
          <w:marBottom w:val="225"/>
          <w:divBdr>
            <w:top w:val="none" w:sz="0" w:space="0" w:color="auto"/>
            <w:left w:val="none" w:sz="0" w:space="0" w:color="auto"/>
            <w:bottom w:val="none" w:sz="0" w:space="0" w:color="auto"/>
            <w:right w:val="none" w:sz="0" w:space="0" w:color="auto"/>
          </w:divBdr>
        </w:div>
      </w:divsChild>
    </w:div>
    <w:div w:id="1958022749">
      <w:bodyDiv w:val="1"/>
      <w:marLeft w:val="0"/>
      <w:marRight w:val="0"/>
      <w:marTop w:val="0"/>
      <w:marBottom w:val="0"/>
      <w:divBdr>
        <w:top w:val="none" w:sz="0" w:space="0" w:color="auto"/>
        <w:left w:val="none" w:sz="0" w:space="0" w:color="auto"/>
        <w:bottom w:val="none" w:sz="0" w:space="0" w:color="auto"/>
        <w:right w:val="none" w:sz="0" w:space="0" w:color="auto"/>
      </w:divBdr>
    </w:div>
    <w:div w:id="2059088372">
      <w:bodyDiv w:val="1"/>
      <w:marLeft w:val="0"/>
      <w:marRight w:val="0"/>
      <w:marTop w:val="0"/>
      <w:marBottom w:val="0"/>
      <w:divBdr>
        <w:top w:val="none" w:sz="0" w:space="0" w:color="auto"/>
        <w:left w:val="none" w:sz="0" w:space="0" w:color="auto"/>
        <w:bottom w:val="none" w:sz="0" w:space="0" w:color="auto"/>
        <w:right w:val="none" w:sz="0" w:space="0" w:color="auto"/>
      </w:divBdr>
    </w:div>
    <w:div w:id="21133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2021-01-29T11:47:00Z</dcterms:created>
  <dcterms:modified xsi:type="dcterms:W3CDTF">2021-02-01T12:39:00Z</dcterms:modified>
</cp:coreProperties>
</file>