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85A53">
      <w:pPr>
        <w:pStyle w:val="17"/>
      </w:pPr>
      <w:bookmarkStart w:id="0" w:name="项目六基于yolo的目标检测系统"/>
      <w:bookmarkStart w:id="71" w:name="_GoBack"/>
      <w:bookmarkEnd w:id="71"/>
      <w:r>
        <w:t>项目六：基于YOLO的目标检测系统</w:t>
      </w:r>
    </w:p>
    <w:p w14:paraId="7C2F7D7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一项目简介"/>
      <w:r>
        <w:t>项目简介</w:t>
      </w:r>
    </w:p>
    <w:p w14:paraId="6CEBD51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目标检测（Object Detection）是计算机视觉领域的重要研究方向，其任务是在图像或视频中自动识别目标类别，并准确定位目标所在位置。与图像分类仅判断“图片中有什么”不同，目标检测需要同时回答：</w:t>
      </w:r>
    </w:p>
    <w:p w14:paraId="48A46CAB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图片中有什么目标？</w:t>
      </w:r>
    </w:p>
    <w:p w14:paraId="1BE1673A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目标位于什么位置？</w:t>
      </w:r>
    </w:p>
    <w:p w14:paraId="7BDD8ECE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存在多少个目标？</w:t>
      </w:r>
    </w:p>
    <w:p w14:paraId="5A7FA5E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近年来，目标检测技术广泛应用于自动驾驶、智慧安防、工业检测、智能交通、无人机巡检、医疗影像分析等领域。其中，YOLO（You Only Look Once）系列模型因其检测速度快、精度高、部署方便等特点，已成为工业界和学术界应用最广泛的目标检测框架之一。</w:t>
      </w:r>
    </w:p>
    <w:p w14:paraId="3314624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本项目以YOLO目标检测模型为核心，通过完成数据标注、模型训练、性能评估和实时检测系统开发，使学生掌握目标检测的完整开发流程，并能够构建具有实际应用价值的智能视觉系统。</w:t>
      </w:r>
    </w:p>
    <w:p w14:paraId="093FA20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471C0DD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二项目目标"/>
      <w:r>
        <w:t>项目目标</w:t>
      </w:r>
    </w:p>
    <w:p w14:paraId="70EDC11B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一知识目标"/>
      <w:r>
        <w:t>知识目标</w:t>
      </w:r>
    </w:p>
    <w:p w14:paraId="445080DC">
      <w:pPr>
        <w:pStyle w:val="3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理解目标检测基本原理；</w:t>
      </w:r>
    </w:p>
    <w:p w14:paraId="2B6D5110">
      <w:pPr>
        <w:pStyle w:val="3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掌握边界框（Bounding Box）表示方法；</w:t>
      </w:r>
    </w:p>
    <w:p w14:paraId="29E3E90D">
      <w:pPr>
        <w:pStyle w:val="3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学习YOLO系列模型结构；</w:t>
      </w:r>
    </w:p>
    <w:p w14:paraId="07AF79FA">
      <w:pPr>
        <w:pStyle w:val="3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理解目标检测评价指标；</w:t>
      </w:r>
    </w:p>
    <w:p w14:paraId="3555BC6D">
      <w:pPr>
        <w:pStyle w:val="3"/>
        <w:numPr>
          <w:ilvl w:val="0"/>
          <w:numId w:val="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了解实时视觉系统开发流程。</w:t>
      </w:r>
    </w:p>
    <w:bookmarkEnd w:id="3"/>
    <w:p w14:paraId="5062726E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二能力目标"/>
      <w:r>
        <w:t>能力目标</w:t>
      </w:r>
    </w:p>
    <w:p w14:paraId="15E45A90">
      <w:pPr>
        <w:pStyle w:val="3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能够完成目标检测数据标注；</w:t>
      </w:r>
    </w:p>
    <w:p w14:paraId="79F362E1">
      <w:pPr>
        <w:pStyle w:val="3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能够实现YOLO模型训练与测试；</w:t>
      </w:r>
    </w:p>
    <w:p w14:paraId="20611407">
      <w:pPr>
        <w:pStyle w:val="3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能够分析检测结果和误检原因；</w:t>
      </w:r>
    </w:p>
    <w:p w14:paraId="5025D946">
      <w:pPr>
        <w:pStyle w:val="3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能够评估检测模型性能；</w:t>
      </w:r>
    </w:p>
    <w:p w14:paraId="5374A0AB">
      <w:pPr>
        <w:pStyle w:val="3"/>
        <w:numPr>
          <w:ilvl w:val="0"/>
          <w:numId w:val="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能够开发实时目标检测演示系统。</w:t>
      </w:r>
    </w:p>
    <w:bookmarkEnd w:id="4"/>
    <w:p w14:paraId="7130A88D">
      <w:pPr>
        <w:pStyle w:val="4"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三素质目标"/>
      <w:r>
        <w:t>素质目标</w:t>
      </w:r>
    </w:p>
    <w:p w14:paraId="162CDB6A">
      <w:pPr>
        <w:pStyle w:val="3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培养人工智能工程实践能力；</w:t>
      </w:r>
    </w:p>
    <w:p w14:paraId="0FDFFFD6">
      <w:pPr>
        <w:pStyle w:val="3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提高数据分析与实验设计能力；</w:t>
      </w:r>
    </w:p>
    <w:p w14:paraId="566A4356">
      <w:pPr>
        <w:pStyle w:val="3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增强团队协作意识；</w:t>
      </w:r>
    </w:p>
    <w:p w14:paraId="03F8F1AD">
      <w:pPr>
        <w:pStyle w:val="3"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培养创新应用开发能力。</w:t>
      </w:r>
    </w:p>
    <w:p w14:paraId="3A14773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76F406B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三项目背景"/>
      <w:r>
        <w:t>项目背景</w:t>
      </w:r>
    </w:p>
    <w:p w14:paraId="703F6B0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目标检测是人工智能视觉感知的重要基础技术。</w:t>
      </w:r>
    </w:p>
    <w:p w14:paraId="7CF5541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2DCEEE5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自动驾驶汽车需要识别：</w:t>
      </w:r>
    </w:p>
    <w:p w14:paraId="6B575921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行人</w:t>
      </w:r>
    </w:p>
    <w:p w14:paraId="2D4C06C9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车辆</w:t>
      </w:r>
    </w:p>
    <w:p w14:paraId="3DA7BD8A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红绿灯</w:t>
      </w:r>
    </w:p>
    <w:p w14:paraId="0A192C61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路标</w:t>
      </w:r>
    </w:p>
    <w:p w14:paraId="3312D1F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智慧校园系统需要识别：</w:t>
      </w:r>
    </w:p>
    <w:p w14:paraId="43360D4B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人员</w:t>
      </w:r>
    </w:p>
    <w:p w14:paraId="00C8B007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车辆</w:t>
      </w:r>
    </w:p>
    <w:p w14:paraId="1465EB36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安全设备</w:t>
      </w:r>
    </w:p>
    <w:p w14:paraId="2B57A28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工业检测需要识别：</w:t>
      </w:r>
    </w:p>
    <w:p w14:paraId="68F7F383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产品缺陷</w:t>
      </w:r>
    </w:p>
    <w:p w14:paraId="4B384507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零件位置</w:t>
      </w:r>
    </w:p>
    <w:p w14:paraId="5131DE1B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异常状态</w:t>
      </w:r>
    </w:p>
    <w:p w14:paraId="1703B5F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因此，目标检测已经成为智能视觉系统的重要组成部分。</w:t>
      </w:r>
    </w:p>
    <w:p w14:paraId="43E129D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DFF5C3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" w:name="四项目技术路线"/>
      <w:r>
        <w:t>项目技术路线</w:t>
      </w:r>
    </w:p>
    <w:p w14:paraId="5CF251C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整体流程如下：</w:t>
      </w:r>
    </w:p>
    <w:p w14:paraId="7B9B2DC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目标场景确定</w:t>
      </w:r>
    </w:p>
    <w:p w14:paraId="1DF9767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10903D3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图像采集</w:t>
      </w:r>
    </w:p>
    <w:p w14:paraId="6AEE703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47023A4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数据标注</w:t>
      </w:r>
    </w:p>
    <w:p w14:paraId="60391F6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F08A37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数据预处理</w:t>
      </w:r>
    </w:p>
    <w:p w14:paraId="12414FC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2F428F2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YOLO模型训练</w:t>
      </w:r>
    </w:p>
    <w:p w14:paraId="0060A7E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74DA759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模型测试</w:t>
      </w:r>
    </w:p>
    <w:p w14:paraId="1CBA110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398B942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性能评估</w:t>
      </w:r>
    </w:p>
    <w:p w14:paraId="0A095C4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7B28852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实时检测系统开发</w:t>
      </w:r>
    </w:p>
    <w:p w14:paraId="2BAE9CE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16F9873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成果展示</w:t>
      </w:r>
    </w:p>
    <w:p w14:paraId="71E8A70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368A7C5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五项目选题建议"/>
      <w:r>
        <w:t>项目选题建议</w:t>
      </w:r>
    </w:p>
    <w:p w14:paraId="2F44875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学生可根据兴趣选择不同应用场景。</w:t>
      </w:r>
    </w:p>
    <w:p w14:paraId="1861256D">
      <w:pPr>
        <w:pStyle w:val="4"/>
      </w:pPr>
      <w:bookmarkStart w:id="9" w:name="方案一校园车辆检测"/>
      <w:r>
        <w:t>方案一：校园车辆检测</w:t>
      </w:r>
    </w:p>
    <w:p w14:paraId="3B1E139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检测对象：</w:t>
      </w:r>
    </w:p>
    <w:p w14:paraId="02DA47A8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自行车</w:t>
      </w:r>
    </w:p>
    <w:p w14:paraId="2867F152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电动车</w:t>
      </w:r>
    </w:p>
    <w:p w14:paraId="4DB4CF00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汽车</w:t>
      </w:r>
    </w:p>
    <w:p w14:paraId="49EC29C7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6DB9503">
      <w:pPr>
        <w:pStyle w:val="4"/>
      </w:pPr>
      <w:bookmarkStart w:id="10" w:name="方案二校园人员检测"/>
      <w:r>
        <w:t>方案二：校园人员检测</w:t>
      </w:r>
    </w:p>
    <w:p w14:paraId="1F945D4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检测对象：</w:t>
      </w:r>
    </w:p>
    <w:p w14:paraId="643DC1EC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学生</w:t>
      </w:r>
    </w:p>
    <w:p w14:paraId="16D1A5CD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教师</w:t>
      </w:r>
    </w:p>
    <w:p w14:paraId="2364DA9C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行人</w:t>
      </w:r>
    </w:p>
    <w:p w14:paraId="27943FA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BEF85C0">
      <w:pPr>
        <w:pStyle w:val="4"/>
      </w:pPr>
      <w:bookmarkStart w:id="11" w:name="方案三垃圾分类检测"/>
      <w:r>
        <w:t>方案三：垃圾分类检测</w:t>
      </w:r>
    </w:p>
    <w:p w14:paraId="5BF42B2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检测对象：</w:t>
      </w:r>
    </w:p>
    <w:p w14:paraId="75221853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可回收物</w:t>
      </w:r>
    </w:p>
    <w:p w14:paraId="25435865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厨余垃圾</w:t>
      </w:r>
    </w:p>
    <w:p w14:paraId="538CC00A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有害垃圾</w:t>
      </w:r>
    </w:p>
    <w:p w14:paraId="5920B008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其他垃圾</w:t>
      </w:r>
    </w:p>
    <w:p w14:paraId="2B2A502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07A7FBB0">
      <w:pPr>
        <w:pStyle w:val="4"/>
      </w:pPr>
      <w:bookmarkStart w:id="12" w:name="方案四水果检测"/>
      <w:r>
        <w:t>方案四：水果检测</w:t>
      </w:r>
    </w:p>
    <w:p w14:paraId="3BD5DAB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检测对象：</w:t>
      </w:r>
    </w:p>
    <w:p w14:paraId="1A3F209D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苹果</w:t>
      </w:r>
    </w:p>
    <w:p w14:paraId="63C6D987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香蕉</w:t>
      </w:r>
    </w:p>
    <w:p w14:paraId="3071557C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橙子</w:t>
      </w:r>
    </w:p>
    <w:p w14:paraId="246B91E9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葡萄</w:t>
      </w:r>
    </w:p>
    <w:p w14:paraId="2FFF0D5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3981232F">
      <w:pPr>
        <w:pStyle w:val="4"/>
      </w:pPr>
      <w:bookmarkStart w:id="13" w:name="方案五安全帽检测"/>
      <w:r>
        <w:t>方案五：安全帽检测</w:t>
      </w:r>
    </w:p>
    <w:p w14:paraId="6231C32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检测对象：</w:t>
      </w:r>
    </w:p>
    <w:p w14:paraId="0764BAC6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戴安全帽</w:t>
      </w:r>
    </w:p>
    <w:p w14:paraId="3ABA2D11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未戴安全帽</w:t>
      </w:r>
    </w:p>
    <w:p w14:paraId="38841EC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适合智慧工地场景。</w:t>
      </w:r>
    </w:p>
    <w:p w14:paraId="697571A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1C37412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4" w:name="六数据采集与标注"/>
      <w:r>
        <w:t>数据采集与标注</w:t>
      </w:r>
    </w:p>
    <w:p w14:paraId="02664FFB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5" w:name="一数据来源"/>
      <w:r>
        <w:t>数据来源</w:t>
      </w:r>
    </w:p>
    <w:p w14:paraId="6E3B4D40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16" w:name="开源数据集"/>
      <w:r>
        <w:rPr>
          <w:rFonts w:ascii="Times New Roman" w:hAnsi="Times New Roman" w:eastAsia="宋体" w:cs="Times New Roman"/>
          <w:sz w:val="24"/>
          <w:szCs w:val="24"/>
        </w:rPr>
        <w:t>开源数据集</w:t>
      </w:r>
    </w:p>
    <w:p w14:paraId="772E81E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推荐：</w:t>
      </w:r>
    </w:p>
    <w:p w14:paraId="16136E0D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COCO Dataset</w:t>
      </w:r>
    </w:p>
    <w:p w14:paraId="10F3C38C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VOC Dataset</w:t>
      </w:r>
    </w:p>
    <w:p w14:paraId="4E7ADE41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Roboflow Dataset</w:t>
      </w:r>
    </w:p>
    <w:p w14:paraId="627193D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DB4749A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17" w:name="自建数据集"/>
      <w:r>
        <w:rPr>
          <w:rFonts w:ascii="Times New Roman" w:hAnsi="Times New Roman" w:eastAsia="宋体" w:cs="Times New Roman"/>
          <w:sz w:val="24"/>
          <w:szCs w:val="24"/>
        </w:rPr>
        <w:t>自建数据集</w:t>
      </w:r>
    </w:p>
    <w:p w14:paraId="0624BAA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利用手机拍摄图片。</w:t>
      </w:r>
    </w:p>
    <w:p w14:paraId="39F4AC5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</w:t>
      </w:r>
    </w:p>
    <w:p w14:paraId="58A940F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每类目标100～500张图片。</w:t>
      </w:r>
    </w:p>
    <w:p w14:paraId="1204E6E9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13C1BFEB">
      <w:pPr>
        <w:pStyle w:val="4"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8" w:name="二数据标注"/>
      <w:r>
        <w:t>数据标注</w:t>
      </w:r>
    </w:p>
    <w:p w14:paraId="1C600F8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目标检测需要标注：</w:t>
      </w:r>
    </w:p>
    <w:p w14:paraId="4AE7DA91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19" w:name="目标类别"/>
      <w:r>
        <w:rPr>
          <w:rFonts w:ascii="Times New Roman" w:hAnsi="Times New Roman" w:eastAsia="宋体" w:cs="Times New Roman"/>
          <w:sz w:val="24"/>
          <w:szCs w:val="24"/>
        </w:rPr>
        <w:t>目标类别</w:t>
      </w:r>
    </w:p>
    <w:p w14:paraId="59449E8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1CF856B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Person</w:t>
      </w:r>
    </w:p>
    <w:p w14:paraId="2766BC1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Car</w:t>
      </w:r>
    </w:p>
    <w:p w14:paraId="1B6ECC2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Bicycle</w:t>
      </w:r>
    </w:p>
    <w:p w14:paraId="7A420D6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46C1DDF2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20" w:name="边界框坐标"/>
      <w:r>
        <w:rPr>
          <w:rFonts w:ascii="Times New Roman" w:hAnsi="Times New Roman" w:eastAsia="宋体" w:cs="Times New Roman"/>
          <w:sz w:val="24"/>
          <w:szCs w:val="24"/>
        </w:rPr>
        <w:t>边界框坐标</w:t>
      </w:r>
    </w:p>
    <w:p w14:paraId="45A2D72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</w:t>
      </w:r>
    </w:p>
    <w:p w14:paraId="226AC43A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x中心点</w:t>
      </w:r>
    </w:p>
    <w:p w14:paraId="5E07A032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y中心点</w:t>
      </w:r>
    </w:p>
    <w:p w14:paraId="634D75E3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宽度</w:t>
      </w:r>
    </w:p>
    <w:p w14:paraId="67EA935E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高度</w:t>
      </w:r>
    </w:p>
    <w:p w14:paraId="7F247F8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2E891F8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21" w:name="推荐工具"/>
      <w:r>
        <w:rPr>
          <w:rFonts w:ascii="Times New Roman" w:hAnsi="Times New Roman" w:eastAsia="宋体" w:cs="Times New Roman"/>
          <w:sz w:val="24"/>
          <w:szCs w:val="24"/>
        </w:rPr>
        <w:t>推荐工具</w:t>
      </w:r>
    </w:p>
    <w:p w14:paraId="576694C1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22" w:name="labelimg"/>
      <w:r>
        <w:rPr>
          <w:rFonts w:ascii="Times New Roman" w:hAnsi="Times New Roman" w:eastAsia="宋体" w:cs="Times New Roman"/>
          <w:sz w:val="24"/>
          <w:szCs w:val="24"/>
        </w:rPr>
        <w:t>LabelImg</w:t>
      </w:r>
    </w:p>
    <w:p w14:paraId="0498443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最常用标注工具。</w:t>
      </w:r>
    </w:p>
    <w:bookmarkEnd w:id="22"/>
    <w:p w14:paraId="5F74E4C0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23" w:name="label-studio"/>
      <w:r>
        <w:rPr>
          <w:rFonts w:ascii="Times New Roman" w:hAnsi="Times New Roman" w:eastAsia="宋体" w:cs="Times New Roman"/>
          <w:sz w:val="24"/>
          <w:szCs w:val="24"/>
        </w:rPr>
        <w:t>Label Studio</w:t>
      </w:r>
    </w:p>
    <w:p w14:paraId="688031E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支持团队协作。</w:t>
      </w:r>
    </w:p>
    <w:bookmarkEnd w:id="23"/>
    <w:p w14:paraId="5768A256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24" w:name="roboflow"/>
      <w:r>
        <w:rPr>
          <w:rFonts w:ascii="Times New Roman" w:hAnsi="Times New Roman" w:eastAsia="宋体" w:cs="Times New Roman"/>
          <w:sz w:val="24"/>
          <w:szCs w:val="24"/>
        </w:rPr>
        <w:t>Roboflow</w:t>
      </w:r>
    </w:p>
    <w:p w14:paraId="6868632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支持在线标注。</w:t>
      </w:r>
    </w:p>
    <w:p w14:paraId="07622A4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21"/>
    <w:bookmarkEnd w:id="24"/>
    <w:p w14:paraId="06C1DAA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5" w:name="七数据预处理"/>
      <w:r>
        <w:t>数据预处理</w:t>
      </w:r>
    </w:p>
    <w:p w14:paraId="5BDA359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主要步骤包括：</w:t>
      </w:r>
    </w:p>
    <w:p w14:paraId="77F5BB4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26" w:name="图像缩放"/>
      <w:r>
        <w:rPr>
          <w:rFonts w:ascii="Times New Roman" w:hAnsi="Times New Roman" w:eastAsia="宋体" w:cs="Times New Roman"/>
          <w:sz w:val="24"/>
          <w:szCs w:val="24"/>
        </w:rPr>
        <w:t>图像缩放</w:t>
      </w:r>
    </w:p>
    <w:p w14:paraId="1D099D2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统一尺寸：</w:t>
      </w:r>
    </w:p>
    <w:p w14:paraId="2BAD7A3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640×640</w:t>
      </w:r>
    </w:p>
    <w:p w14:paraId="13157B7A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08EC27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27" w:name="数据集划分"/>
      <w:r>
        <w:rPr>
          <w:rFonts w:ascii="Times New Roman" w:hAnsi="Times New Roman" w:eastAsia="宋体" w:cs="Times New Roman"/>
          <w:sz w:val="24"/>
          <w:szCs w:val="24"/>
        </w:rPr>
        <w:t>数据集划分</w:t>
      </w:r>
    </w:p>
    <w:p w14:paraId="2368136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训练集</w:t>
      </w:r>
    </w:p>
    <w:p w14:paraId="0819F2D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验证集</w:t>
      </w:r>
    </w:p>
    <w:p w14:paraId="5682F16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测试集</w:t>
      </w:r>
    </w:p>
    <w:p w14:paraId="0AF448E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3677583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70%</w:t>
      </w:r>
    </w:p>
    <w:p w14:paraId="7F5EB76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20%</w:t>
      </w:r>
    </w:p>
    <w:p w14:paraId="730E19C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10%</w:t>
      </w:r>
    </w:p>
    <w:p w14:paraId="60847A0D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2D40C89E">
      <w:pPr>
        <w:pStyle w:val="4"/>
      </w:pPr>
      <w:bookmarkStart w:id="28" w:name="数据增强"/>
      <w:r>
        <w:t>数据增强</w:t>
      </w:r>
    </w:p>
    <w:p w14:paraId="3C6460B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提高模型泛化能力。</w:t>
      </w:r>
    </w:p>
    <w:p w14:paraId="64CCE67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常用方法：</w:t>
      </w:r>
    </w:p>
    <w:p w14:paraId="6995D29B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翻转</w:t>
      </w:r>
    </w:p>
    <w:p w14:paraId="44FFA855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裁剪</w:t>
      </w:r>
    </w:p>
    <w:p w14:paraId="11D07E17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旋转</w:t>
      </w:r>
    </w:p>
    <w:p w14:paraId="683E5678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亮度调整</w:t>
      </w:r>
    </w:p>
    <w:p w14:paraId="171E15DC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Mosaic增强</w:t>
      </w:r>
    </w:p>
    <w:p w14:paraId="16B7EA22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8"/>
    <w:p w14:paraId="358B1DD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29" w:name="八yolo模型介绍"/>
      <w:r>
        <w:t>YOLO模型介绍</w:t>
      </w:r>
    </w:p>
    <w:p w14:paraId="094BDA5A">
      <w:pPr>
        <w:pStyle w:val="4"/>
      </w:pPr>
      <w:bookmarkStart w:id="30" w:name="yolo核心思想"/>
      <w:r>
        <w:t>YOLO核心思想</w:t>
      </w:r>
    </w:p>
    <w:p w14:paraId="5A5D089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一次前向传播同时完成：</w:t>
      </w:r>
    </w:p>
    <w:p w14:paraId="321C793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目标定位</w:t>
      </w:r>
    </w:p>
    <w:p w14:paraId="65185C3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目标分类</w:t>
      </w:r>
    </w:p>
    <w:p w14:paraId="7E5A215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508E8C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相比传统检测模型：</w:t>
      </w:r>
    </w:p>
    <w:p w14:paraId="589596A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速度更快</w:t>
      </w:r>
    </w:p>
    <w:p w14:paraId="2B6805A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适合实时应用。</w:t>
      </w:r>
    </w:p>
    <w:p w14:paraId="18AAB48E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77C77E4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31" w:name="yolo发展历程"/>
      <w:r>
        <w:rPr>
          <w:rFonts w:ascii="Times New Roman" w:hAnsi="Times New Roman" w:eastAsia="宋体" w:cs="Times New Roman"/>
          <w:sz w:val="24"/>
          <w:szCs w:val="24"/>
        </w:rPr>
        <w:t>YOLO发展历程</w:t>
      </w:r>
    </w:p>
    <w:p w14:paraId="11BD9AA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YOLOv1</w:t>
      </w:r>
    </w:p>
    <w:p w14:paraId="5F7B9BD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B910B4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YOLOv3</w:t>
      </w:r>
    </w:p>
    <w:p w14:paraId="5D96804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71F8760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YOLOv5</w:t>
      </w:r>
    </w:p>
    <w:p w14:paraId="24009B0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742B12D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YOLOv8</w:t>
      </w:r>
    </w:p>
    <w:p w14:paraId="3DC6B91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3874C0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YOLOv11（最新版本）</w:t>
      </w:r>
    </w:p>
    <w:p w14:paraId="45AC32CD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A044E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课程推荐：</w:t>
      </w:r>
    </w:p>
    <w:p w14:paraId="0D1A101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YOLOv8</w:t>
      </w:r>
    </w:p>
    <w:p w14:paraId="29D6868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部署简单</w:t>
      </w:r>
    </w:p>
    <w:p w14:paraId="4A7F459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社区资源丰富</w:t>
      </w:r>
    </w:p>
    <w:p w14:paraId="3ADB1EA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训练稳定。</w:t>
      </w:r>
    </w:p>
    <w:p w14:paraId="695C62E3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1"/>
    <w:p w14:paraId="0FF440D2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2" w:name="九模型训练"/>
      <w:r>
        <w:t>模型训练</w:t>
      </w:r>
    </w:p>
    <w:p w14:paraId="0087EC6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33" w:name="环境配置"/>
      <w:r>
        <w:rPr>
          <w:rFonts w:ascii="Times New Roman" w:hAnsi="Times New Roman" w:eastAsia="宋体" w:cs="Times New Roman"/>
          <w:sz w:val="24"/>
          <w:szCs w:val="24"/>
        </w:rPr>
        <w:t>环境配置</w:t>
      </w:r>
    </w:p>
    <w:p w14:paraId="0E1DC31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推荐：</w:t>
      </w:r>
    </w:p>
    <w:p w14:paraId="47D7630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</w:t>
      </w:r>
    </w:p>
    <w:p w14:paraId="3307F55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PyTorch</w:t>
      </w:r>
    </w:p>
    <w:p w14:paraId="7389232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Ultralytics YOLO</w:t>
      </w:r>
    </w:p>
    <w:p w14:paraId="18D5F98E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3941BB9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34" w:name="基础训练命令"/>
      <w:r>
        <w:rPr>
          <w:rFonts w:ascii="Times New Roman" w:hAnsi="Times New Roman" w:eastAsia="宋体" w:cs="Times New Roman"/>
          <w:sz w:val="24"/>
          <w:szCs w:val="24"/>
        </w:rPr>
        <w:t>基础训练命令</w:t>
      </w:r>
    </w:p>
    <w:p w14:paraId="3DFF120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指定：</w:t>
      </w:r>
    </w:p>
    <w:p w14:paraId="2AB9D4A5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数据集配置文件</w:t>
      </w:r>
    </w:p>
    <w:p w14:paraId="5294F258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训练轮数</w:t>
      </w:r>
    </w:p>
    <w:p w14:paraId="436011B4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Batch Size</w:t>
      </w:r>
    </w:p>
    <w:p w14:paraId="10CACFB7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学习率</w:t>
      </w:r>
    </w:p>
    <w:p w14:paraId="7545C4A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完成模型训练。</w:t>
      </w:r>
    </w:p>
    <w:p w14:paraId="019E9591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47FE121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35" w:name="推荐参数"/>
      <w:r>
        <w:rPr>
          <w:rFonts w:ascii="Times New Roman" w:hAnsi="Times New Roman" w:eastAsia="宋体" w:cs="Times New Roman"/>
          <w:sz w:val="24"/>
          <w:szCs w:val="24"/>
        </w:rPr>
        <w:t>推荐参数</w:t>
      </w:r>
    </w:p>
    <w:p w14:paraId="274EA69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Epoch：</w:t>
      </w:r>
    </w:p>
    <w:p w14:paraId="6926DD5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50～100</w:t>
      </w:r>
    </w:p>
    <w:p w14:paraId="63231AA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Batch Size：</w:t>
      </w:r>
    </w:p>
    <w:p w14:paraId="01D61B4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16</w:t>
      </w:r>
    </w:p>
    <w:p w14:paraId="669511C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Image Size：</w:t>
      </w:r>
    </w:p>
    <w:p w14:paraId="0A71701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640</w:t>
      </w:r>
    </w:p>
    <w:p w14:paraId="335FC9D8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5"/>
    <w:p w14:paraId="74C2A4A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6" w:name="十模型评估"/>
      <w:r>
        <w:t>模型评估</w:t>
      </w:r>
    </w:p>
    <w:p w14:paraId="6081FA0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目标检测常用评价指标：</w:t>
      </w:r>
    </w:p>
    <w:p w14:paraId="4F6C723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37" w:name="precision"/>
      <w:r>
        <w:rPr>
          <w:rFonts w:ascii="Times New Roman" w:hAnsi="Times New Roman" w:eastAsia="宋体" w:cs="Times New Roman"/>
          <w:sz w:val="24"/>
          <w:szCs w:val="24"/>
        </w:rPr>
        <w:t>Precision</w:t>
      </w:r>
    </w:p>
    <w:p w14:paraId="0AA4252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精确率</w:t>
      </w:r>
    </w:p>
    <w:p w14:paraId="1902E50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衡量检测结果准确程度。</w:t>
      </w:r>
    </w:p>
    <w:p w14:paraId="4DFD3058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38657A3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38" w:name="recall"/>
      <w:r>
        <w:rPr>
          <w:rFonts w:ascii="Times New Roman" w:hAnsi="Times New Roman" w:eastAsia="宋体" w:cs="Times New Roman"/>
          <w:sz w:val="24"/>
          <w:szCs w:val="24"/>
        </w:rPr>
        <w:t>Recall</w:t>
      </w:r>
    </w:p>
    <w:p w14:paraId="78EA1AD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召回率</w:t>
      </w:r>
    </w:p>
    <w:p w14:paraId="54A0D72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衡量目标检出能力。</w:t>
      </w:r>
    </w:p>
    <w:p w14:paraId="3ADE4E12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4768ED3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39" w:name="f1-score"/>
      <w:r>
        <w:rPr>
          <w:rFonts w:ascii="Times New Roman" w:hAnsi="Times New Roman" w:eastAsia="宋体" w:cs="Times New Roman"/>
          <w:sz w:val="24"/>
          <w:szCs w:val="24"/>
        </w:rPr>
        <w:t>F1 Score</w:t>
      </w:r>
    </w:p>
    <w:p w14:paraId="0B3E7F1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综合评价指标。</w:t>
      </w:r>
    </w:p>
    <w:p w14:paraId="23D54617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39EF964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40" w:name="map"/>
      <w:r>
        <w:rPr>
          <w:rFonts w:ascii="Times New Roman" w:hAnsi="Times New Roman" w:eastAsia="宋体" w:cs="Times New Roman"/>
          <w:sz w:val="24"/>
          <w:szCs w:val="24"/>
        </w:rPr>
        <w:t>mAP</w:t>
      </w:r>
    </w:p>
    <w:p w14:paraId="0FEB415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Mean Average Precision</w:t>
      </w:r>
    </w:p>
    <w:p w14:paraId="3300758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目标检测最重要指标。</w:t>
      </w:r>
    </w:p>
    <w:p w14:paraId="711C4F0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通常采用：</w:t>
      </w:r>
    </w:p>
    <w:p w14:paraId="097ADE3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mAP@0.5</w:t>
      </w:r>
    </w:p>
    <w:p w14:paraId="2019718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或</w:t>
      </w:r>
    </w:p>
    <w:p w14:paraId="005FF17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mAP@0.5:0.95</w:t>
      </w:r>
    </w:p>
    <w:p w14:paraId="0485163E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0"/>
    <w:p w14:paraId="50DE4DCE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1" w:name="十一实验设计"/>
      <w:r>
        <w:t>实验设计</w:t>
      </w:r>
    </w:p>
    <w:p w14:paraId="65D419B4">
      <w:pPr>
        <w:pStyle w:val="4"/>
      </w:pPr>
      <w:bookmarkStart w:id="42" w:name="实验一"/>
      <w:r>
        <w:t>实验一</w:t>
      </w:r>
    </w:p>
    <w:p w14:paraId="74345A3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不同YOLO模型比较</w:t>
      </w:r>
    </w:p>
    <w:p w14:paraId="18408EF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比较：</w:t>
      </w:r>
    </w:p>
    <w:p w14:paraId="788B338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YOLOv5</w:t>
      </w:r>
    </w:p>
    <w:p w14:paraId="58BA22E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YOLOv8</w:t>
      </w:r>
    </w:p>
    <w:p w14:paraId="27873BF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YOLOv11</w:t>
      </w:r>
    </w:p>
    <w:p w14:paraId="2EA82217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460AC3F5">
      <w:pPr>
        <w:pStyle w:val="4"/>
      </w:pPr>
      <w:bookmarkStart w:id="43" w:name="实验二"/>
      <w:r>
        <w:t>实验二</w:t>
      </w:r>
    </w:p>
    <w:p w14:paraId="29140C0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数据增强效果分析</w:t>
      </w:r>
    </w:p>
    <w:p w14:paraId="5C2ADC8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比较：</w:t>
      </w:r>
    </w:p>
    <w:p w14:paraId="30F1191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增强前</w:t>
      </w:r>
    </w:p>
    <w:p w14:paraId="41B3947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增强后</w:t>
      </w:r>
    </w:p>
    <w:p w14:paraId="7616EEC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检测性能变化。</w:t>
      </w:r>
    </w:p>
    <w:p w14:paraId="67A9843E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67E5FA15">
      <w:pPr>
        <w:pStyle w:val="4"/>
      </w:pPr>
      <w:bookmarkStart w:id="44" w:name="实验三"/>
      <w:r>
        <w:t>实验三</w:t>
      </w:r>
    </w:p>
    <w:p w14:paraId="510DE0E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训练轮数影响分析</w:t>
      </w:r>
    </w:p>
    <w:p w14:paraId="4750927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研究：</w:t>
      </w:r>
    </w:p>
    <w:p w14:paraId="47B461E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Epoch对性能影响。</w:t>
      </w:r>
    </w:p>
    <w:p w14:paraId="6B702B58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4EABECA6">
      <w:pPr>
        <w:pStyle w:val="4"/>
      </w:pPr>
      <w:bookmarkStart w:id="45" w:name="实验四"/>
      <w:r>
        <w:t>实验四</w:t>
      </w:r>
    </w:p>
    <w:p w14:paraId="2698E26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不同类别检测分析</w:t>
      </w:r>
    </w:p>
    <w:p w14:paraId="55286F6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分析：</w:t>
      </w:r>
    </w:p>
    <w:p w14:paraId="6A754E5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哪些目标容易识别</w:t>
      </w:r>
    </w:p>
    <w:p w14:paraId="6CAC3E9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哪些目标容易误检</w:t>
      </w:r>
    </w:p>
    <w:p w14:paraId="659F3A64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5"/>
    <w:p w14:paraId="7FF03623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46" w:name="十二检测结果分析"/>
      <w:r>
        <w:t>检测结果分析</w:t>
      </w:r>
    </w:p>
    <w:p w14:paraId="2ECC1DF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重点分析：</w:t>
      </w:r>
    </w:p>
    <w:p w14:paraId="0CA12B4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47" w:name="成功检测案例"/>
      <w:r>
        <w:rPr>
          <w:rFonts w:ascii="Times New Roman" w:hAnsi="Times New Roman" w:eastAsia="宋体" w:cs="Times New Roman"/>
          <w:sz w:val="24"/>
          <w:szCs w:val="24"/>
        </w:rPr>
        <w:t>成功检测案例</w:t>
      </w:r>
    </w:p>
    <w:p w14:paraId="5D786FC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正确识别目标。</w:t>
      </w:r>
    </w:p>
    <w:p w14:paraId="79CFDADE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1890633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48" w:name="漏检案例"/>
      <w:r>
        <w:rPr>
          <w:rFonts w:ascii="Times New Roman" w:hAnsi="Times New Roman" w:eastAsia="宋体" w:cs="Times New Roman"/>
          <w:sz w:val="24"/>
          <w:szCs w:val="24"/>
        </w:rPr>
        <w:t>漏检案例</w:t>
      </w:r>
    </w:p>
    <w:p w14:paraId="1E0FF21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目标存在但未被识别。</w:t>
      </w:r>
    </w:p>
    <w:p w14:paraId="23E6886F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5019FDC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49" w:name="误检案例"/>
      <w:r>
        <w:rPr>
          <w:rFonts w:ascii="Times New Roman" w:hAnsi="Times New Roman" w:eastAsia="宋体" w:cs="Times New Roman"/>
          <w:sz w:val="24"/>
          <w:szCs w:val="24"/>
        </w:rPr>
        <w:t>误检案例</w:t>
      </w:r>
    </w:p>
    <w:p w14:paraId="05A2106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检测结果错误。</w:t>
      </w:r>
    </w:p>
    <w:p w14:paraId="7AD6F761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3571303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50" w:name="原因分析"/>
      <w:r>
        <w:rPr>
          <w:rFonts w:ascii="Times New Roman" w:hAnsi="Times New Roman" w:eastAsia="宋体" w:cs="Times New Roman"/>
          <w:sz w:val="24"/>
          <w:szCs w:val="24"/>
        </w:rPr>
        <w:t>原因分析</w:t>
      </w:r>
    </w:p>
    <w:p w14:paraId="74614ED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例如：</w:t>
      </w:r>
    </w:p>
    <w:p w14:paraId="06272F6F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光照变化</w:t>
      </w:r>
    </w:p>
    <w:p w14:paraId="76931C7C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目标遮挡</w:t>
      </w:r>
    </w:p>
    <w:p w14:paraId="77E09FF2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背景复杂</w:t>
      </w:r>
    </w:p>
    <w:p w14:paraId="6442F8C6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数据不足</w:t>
      </w:r>
    </w:p>
    <w:p w14:paraId="5E64DFDA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2780277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1" w:name="十三可视化展示"/>
      <w:r>
        <w:t>可视化展示</w:t>
      </w:r>
    </w:p>
    <w:p w14:paraId="02DDA23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建议展示：</w:t>
      </w:r>
    </w:p>
    <w:p w14:paraId="6EBC171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52" w:name="检测结果图"/>
      <w:r>
        <w:rPr>
          <w:rFonts w:ascii="Times New Roman" w:hAnsi="Times New Roman" w:eastAsia="宋体" w:cs="Times New Roman"/>
          <w:sz w:val="24"/>
          <w:szCs w:val="24"/>
        </w:rPr>
        <w:t>检测结果图</w:t>
      </w:r>
    </w:p>
    <w:p w14:paraId="4BB70E6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显示：</w:t>
      </w:r>
    </w:p>
    <w:p w14:paraId="4B1E9E1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目标框</w:t>
      </w:r>
    </w:p>
    <w:p w14:paraId="1AE2DD4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类别名称</w:t>
      </w:r>
    </w:p>
    <w:p w14:paraId="6FF2DCC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置信度</w:t>
      </w:r>
    </w:p>
    <w:p w14:paraId="72EF253E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p w14:paraId="27B1C30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53" w:name="训练曲线"/>
      <w:r>
        <w:rPr>
          <w:rFonts w:ascii="Times New Roman" w:hAnsi="Times New Roman" w:eastAsia="宋体" w:cs="Times New Roman"/>
          <w:sz w:val="24"/>
          <w:szCs w:val="24"/>
        </w:rPr>
        <w:t>训练曲线</w:t>
      </w:r>
    </w:p>
    <w:p w14:paraId="0824315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Loss变化</w:t>
      </w:r>
    </w:p>
    <w:p w14:paraId="14DCF18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mAP变化</w:t>
      </w:r>
    </w:p>
    <w:p w14:paraId="50CD7468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2D61CFC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54" w:name="precision-recall曲线"/>
      <w:r>
        <w:rPr>
          <w:rFonts w:ascii="Times New Roman" w:hAnsi="Times New Roman" w:eastAsia="宋体" w:cs="Times New Roman"/>
          <w:sz w:val="24"/>
          <w:szCs w:val="24"/>
        </w:rPr>
        <w:t>Precision-Recall曲线</w:t>
      </w:r>
    </w:p>
    <w:p w14:paraId="38EA139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展示模型性能。</w:t>
      </w:r>
    </w:p>
    <w:p w14:paraId="62AB3624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052410A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55" w:name="混淆矩阵"/>
      <w:r>
        <w:rPr>
          <w:rFonts w:ascii="Times New Roman" w:hAnsi="Times New Roman" w:eastAsia="宋体" w:cs="Times New Roman"/>
          <w:sz w:val="24"/>
          <w:szCs w:val="24"/>
        </w:rPr>
        <w:t>混淆矩阵</w:t>
      </w:r>
    </w:p>
    <w:p w14:paraId="252D986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分析类别区分能力。</w:t>
      </w:r>
    </w:p>
    <w:p w14:paraId="00D0C231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2E23992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56" w:name="十四实时目标检测系统"/>
      <w:r>
        <w:t>实时目标检测系统</w:t>
      </w:r>
    </w:p>
    <w:p w14:paraId="1FF4588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项目要求实现实时检测演示。</w:t>
      </w:r>
    </w:p>
    <w:p w14:paraId="1E5257A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57" w:name="功能设计"/>
      <w:r>
        <w:rPr>
          <w:rFonts w:ascii="Times New Roman" w:hAnsi="Times New Roman" w:eastAsia="宋体" w:cs="Times New Roman"/>
          <w:sz w:val="24"/>
          <w:szCs w:val="24"/>
        </w:rPr>
        <w:t>功能设计</w:t>
      </w:r>
    </w:p>
    <w:p w14:paraId="03EB5451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摄像头采集视频</w:t>
      </w:r>
    </w:p>
    <w:p w14:paraId="057905E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4B07EB30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实时检测目标</w:t>
      </w:r>
    </w:p>
    <w:p w14:paraId="2C05CFD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13E76BD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显示类别标签</w:t>
      </w:r>
    </w:p>
    <w:p w14:paraId="245959D4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65A13D3C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显示置信度</w:t>
      </w:r>
    </w:p>
    <w:p w14:paraId="612D0CF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↓</w:t>
      </w:r>
    </w:p>
    <w:p w14:paraId="295230B9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实时更新画面</w:t>
      </w:r>
    </w:p>
    <w:p w14:paraId="001DB55F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16F3BAE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58" w:name="推荐工具-1"/>
      <w:r>
        <w:rPr>
          <w:rFonts w:ascii="Times New Roman" w:hAnsi="Times New Roman" w:eastAsia="宋体" w:cs="Times New Roman"/>
          <w:sz w:val="24"/>
          <w:szCs w:val="24"/>
        </w:rPr>
        <w:t>推荐工具</w:t>
      </w:r>
    </w:p>
    <w:p w14:paraId="44913BDE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59" w:name="opencv"/>
      <w:r>
        <w:rPr>
          <w:rFonts w:ascii="Times New Roman" w:hAnsi="Times New Roman" w:eastAsia="宋体" w:cs="Times New Roman"/>
          <w:sz w:val="24"/>
          <w:szCs w:val="24"/>
        </w:rPr>
        <w:t>OpenCV</w:t>
      </w:r>
    </w:p>
    <w:p w14:paraId="3ED4374A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视频读取与显示。</w:t>
      </w:r>
    </w:p>
    <w:bookmarkEnd w:id="59"/>
    <w:p w14:paraId="5E49B5D7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60" w:name="yolo"/>
      <w:r>
        <w:rPr>
          <w:rFonts w:ascii="Times New Roman" w:hAnsi="Times New Roman" w:eastAsia="宋体" w:cs="Times New Roman"/>
          <w:sz w:val="24"/>
          <w:szCs w:val="24"/>
        </w:rPr>
        <w:t>YOLO</w:t>
      </w:r>
    </w:p>
    <w:p w14:paraId="408FB83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实时推理。</w:t>
      </w:r>
    </w:p>
    <w:bookmarkEnd w:id="60"/>
    <w:p w14:paraId="7AB8BFF7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61" w:name="gradio"/>
      <w:r>
        <w:rPr>
          <w:rFonts w:ascii="Times New Roman" w:hAnsi="Times New Roman" w:eastAsia="宋体" w:cs="Times New Roman"/>
          <w:sz w:val="24"/>
          <w:szCs w:val="24"/>
        </w:rPr>
        <w:t>Gradio</w:t>
      </w:r>
    </w:p>
    <w:p w14:paraId="3838BA4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网页交互界面。</w:t>
      </w:r>
    </w:p>
    <w:bookmarkEnd w:id="61"/>
    <w:p w14:paraId="353C88DC">
      <w:pPr>
        <w:pStyle w:val="3"/>
        <w:widowControl/>
        <w:rPr>
          <w:rFonts w:ascii="Times New Roman" w:hAnsi="Times New Roman" w:eastAsia="宋体" w:cs="Times New Roman"/>
          <w:sz w:val="24"/>
          <w:szCs w:val="24"/>
        </w:rPr>
      </w:pPr>
      <w:bookmarkStart w:id="62" w:name="streamlit"/>
      <w:r>
        <w:rPr>
          <w:rFonts w:ascii="Times New Roman" w:hAnsi="Times New Roman" w:eastAsia="宋体" w:cs="Times New Roman"/>
          <w:sz w:val="24"/>
          <w:szCs w:val="24"/>
        </w:rPr>
        <w:t>Streamlit</w:t>
      </w:r>
    </w:p>
    <w:p w14:paraId="4991C3A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快速部署演示系统。</w:t>
      </w:r>
    </w:p>
    <w:p w14:paraId="6E045AF6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2"/>
    <w:p w14:paraId="1D77553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63" w:name="展示效果"/>
      <w:r>
        <w:rPr>
          <w:rFonts w:ascii="Times New Roman" w:hAnsi="Times New Roman" w:eastAsia="宋体" w:cs="Times New Roman"/>
          <w:sz w:val="24"/>
          <w:szCs w:val="24"/>
        </w:rPr>
        <w:t>展示效果</w:t>
      </w:r>
    </w:p>
    <w:p w14:paraId="701F40B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学生可现场使用摄像头：</w:t>
      </w:r>
    </w:p>
    <w:p w14:paraId="293856C6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检测人员</w:t>
      </w:r>
    </w:p>
    <w:p w14:paraId="6820E67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检测手机</w:t>
      </w:r>
    </w:p>
    <w:p w14:paraId="32EF109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检测书本</w:t>
      </w:r>
    </w:p>
    <w:p w14:paraId="47E4F887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检测电脑</w:t>
      </w:r>
    </w:p>
    <w:p w14:paraId="7FD453F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具有较强展示效果。</w:t>
      </w:r>
    </w:p>
    <w:p w14:paraId="3C833A69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3"/>
    <w:p w14:paraId="059F8771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4" w:name="十五项目成果要求"/>
      <w:r>
        <w:t>项目成果要求</w:t>
      </w:r>
    </w:p>
    <w:p w14:paraId="3111475B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每组提交：</w:t>
      </w:r>
    </w:p>
    <w:p w14:paraId="2B4A179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65" w:name="项目代码"/>
      <w:r>
        <w:rPr>
          <w:rFonts w:ascii="Times New Roman" w:hAnsi="Times New Roman" w:eastAsia="宋体" w:cs="Times New Roman"/>
          <w:sz w:val="24"/>
          <w:szCs w:val="24"/>
        </w:rPr>
        <w:t>项目代码</w:t>
      </w:r>
    </w:p>
    <w:p w14:paraId="3929F61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包括：</w:t>
      </w:r>
    </w:p>
    <w:p w14:paraId="2990A6D5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数据处理</w:t>
      </w:r>
    </w:p>
    <w:p w14:paraId="15CFD145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模型训练</w:t>
      </w:r>
    </w:p>
    <w:p w14:paraId="506CF4B1">
      <w:pPr>
        <w:pStyle w:val="3"/>
        <w:numPr>
          <w:ilvl w:val="0"/>
          <w:numId w:val="2"/>
        </w:numPr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实时检测系统</w:t>
      </w:r>
    </w:p>
    <w:p w14:paraId="3D96BF09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p w14:paraId="0A707A18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66" w:name="数据集"/>
      <w:r>
        <w:rPr>
          <w:rFonts w:ascii="Times New Roman" w:hAnsi="Times New Roman" w:eastAsia="宋体" w:cs="Times New Roman"/>
          <w:sz w:val="24"/>
          <w:szCs w:val="24"/>
        </w:rPr>
        <w:t>数据集</w:t>
      </w:r>
    </w:p>
    <w:p w14:paraId="17D70E82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原始数据</w:t>
      </w:r>
    </w:p>
    <w:p w14:paraId="06A2EC9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标注数据</w:t>
      </w:r>
    </w:p>
    <w:p w14:paraId="6BDA9293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p w14:paraId="7E796DF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67" w:name="项目结题报告"/>
      <w:r>
        <w:rPr>
          <w:rFonts w:ascii="Times New Roman" w:hAnsi="Times New Roman" w:eastAsia="宋体" w:cs="Times New Roman"/>
          <w:sz w:val="24"/>
          <w:szCs w:val="24"/>
        </w:rPr>
        <w:t>项目结题报告</w:t>
      </w:r>
    </w:p>
    <w:p w14:paraId="61A7919F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建议：</w:t>
      </w:r>
    </w:p>
    <w:p w14:paraId="6F92AE43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3000～5000字</w:t>
      </w:r>
    </w:p>
    <w:p w14:paraId="1B8C316F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1199243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bookmarkStart w:id="68" w:name="项目展示ppt"/>
      <w:r>
        <w:rPr>
          <w:rFonts w:ascii="Times New Roman" w:hAnsi="Times New Roman" w:eastAsia="宋体" w:cs="Times New Roman"/>
          <w:sz w:val="24"/>
          <w:szCs w:val="24"/>
        </w:rPr>
        <w:t>项目展示PPT</w:t>
      </w:r>
    </w:p>
    <w:p w14:paraId="4BB2EE65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用于课程答辩。</w:t>
      </w:r>
    </w:p>
    <w:p w14:paraId="176BD869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68"/>
    <w:p w14:paraId="6828D26C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69" w:name="十六项目进度安排"/>
      <w:r>
        <w:t>项目进度安排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6"/>
        <w:gridCol w:w="2856"/>
      </w:tblGrid>
      <w:tr w14:paraId="2B44B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336C1D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  <w:tc>
          <w:p w14:paraId="4D08D884">
            <w:pPr>
              <w:pStyle w:val="24"/>
            </w:pPr>
            <w:r>
              <w:rPr>
                <w:rFonts w:hint="eastAsia"/>
              </w:rPr>
              <w:t>工作内容</w:t>
            </w:r>
          </w:p>
        </w:tc>
      </w:tr>
      <w:tr w14:paraId="2376A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2B76A">
            <w:pPr>
              <w:pStyle w:val="24"/>
            </w:pPr>
            <w:r>
              <w:t>Day1</w:t>
            </w:r>
          </w:p>
        </w:tc>
        <w:tc>
          <w:p w14:paraId="69B9BFEA">
            <w:pPr>
              <w:pStyle w:val="24"/>
            </w:pPr>
            <w:r>
              <w:rPr>
                <w:rFonts w:hint="eastAsia"/>
              </w:rPr>
              <w:t>项目选题与数据采集</w:t>
            </w:r>
          </w:p>
        </w:tc>
      </w:tr>
      <w:tr w14:paraId="03BF0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45231">
            <w:pPr>
              <w:pStyle w:val="24"/>
            </w:pPr>
            <w:r>
              <w:t>Day2</w:t>
            </w:r>
          </w:p>
        </w:tc>
        <w:tc>
          <w:p w14:paraId="079D8C2B">
            <w:pPr>
              <w:pStyle w:val="24"/>
            </w:pPr>
            <w:r>
              <w:rPr>
                <w:rFonts w:hint="eastAsia"/>
              </w:rPr>
              <w:t>数据标注与预处理</w:t>
            </w:r>
          </w:p>
        </w:tc>
      </w:tr>
      <w:tr w14:paraId="62F40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920D4">
            <w:pPr>
              <w:pStyle w:val="24"/>
            </w:pPr>
            <w:r>
              <w:t>Day3</w:t>
            </w:r>
          </w:p>
        </w:tc>
        <w:tc>
          <w:p w14:paraId="3D523C39">
            <w:pPr>
              <w:pStyle w:val="24"/>
            </w:pPr>
            <w:r>
              <w:rPr>
                <w:rFonts w:hint="eastAsia"/>
              </w:rPr>
              <w:t>YOLO环境配置</w:t>
            </w:r>
          </w:p>
        </w:tc>
      </w:tr>
      <w:tr w14:paraId="14ACA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E1CCA">
            <w:pPr>
              <w:pStyle w:val="24"/>
            </w:pPr>
            <w:r>
              <w:t>Day4</w:t>
            </w:r>
          </w:p>
        </w:tc>
        <w:tc>
          <w:p w14:paraId="47643BED">
            <w:pPr>
              <w:pStyle w:val="24"/>
            </w:pPr>
            <w:r>
              <w:rPr>
                <w:rFonts w:hint="eastAsia"/>
              </w:rPr>
              <w:t>YOLO模型训练</w:t>
            </w:r>
          </w:p>
        </w:tc>
      </w:tr>
      <w:tr w14:paraId="428A9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3C350">
            <w:pPr>
              <w:pStyle w:val="24"/>
            </w:pPr>
            <w:r>
              <w:t>Day5</w:t>
            </w:r>
          </w:p>
        </w:tc>
        <w:tc>
          <w:p w14:paraId="35BF25E6">
            <w:pPr>
              <w:pStyle w:val="24"/>
            </w:pPr>
            <w:r>
              <w:rPr>
                <w:rFonts w:hint="eastAsia"/>
              </w:rPr>
              <w:t>模型优化与调参</w:t>
            </w:r>
          </w:p>
        </w:tc>
      </w:tr>
      <w:tr w14:paraId="55CB4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899E6">
            <w:pPr>
              <w:pStyle w:val="24"/>
            </w:pPr>
            <w:r>
              <w:t>Day6</w:t>
            </w:r>
          </w:p>
        </w:tc>
        <w:tc>
          <w:p w14:paraId="6E3C25E5">
            <w:pPr>
              <w:pStyle w:val="24"/>
            </w:pPr>
            <w:r>
              <w:rPr>
                <w:rFonts w:hint="eastAsia"/>
              </w:rPr>
              <w:t>性能评估</w:t>
            </w:r>
          </w:p>
        </w:tc>
      </w:tr>
      <w:tr w14:paraId="28820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EF02A">
            <w:pPr>
              <w:pStyle w:val="24"/>
            </w:pPr>
            <w:r>
              <w:t>Day7</w:t>
            </w:r>
          </w:p>
        </w:tc>
        <w:tc>
          <w:p w14:paraId="07CCF5D1">
            <w:pPr>
              <w:pStyle w:val="24"/>
            </w:pPr>
            <w:r>
              <w:rPr>
                <w:rFonts w:hint="eastAsia"/>
              </w:rPr>
              <w:t>检测结果分析</w:t>
            </w:r>
          </w:p>
        </w:tc>
      </w:tr>
      <w:tr w14:paraId="7E764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E4B5A">
            <w:pPr>
              <w:pStyle w:val="24"/>
            </w:pPr>
            <w:r>
              <w:t>Day8</w:t>
            </w:r>
          </w:p>
        </w:tc>
        <w:tc>
          <w:p w14:paraId="5039D808">
            <w:pPr>
              <w:pStyle w:val="24"/>
            </w:pPr>
            <w:r>
              <w:rPr>
                <w:rFonts w:hint="eastAsia"/>
              </w:rPr>
              <w:t>实时检测系统开发</w:t>
            </w:r>
          </w:p>
        </w:tc>
      </w:tr>
      <w:tr w14:paraId="14512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A6D4D">
            <w:pPr>
              <w:pStyle w:val="24"/>
            </w:pPr>
            <w:r>
              <w:t>Day9</w:t>
            </w:r>
          </w:p>
        </w:tc>
        <w:tc>
          <w:p w14:paraId="59CB8635">
            <w:pPr>
              <w:pStyle w:val="24"/>
            </w:pPr>
            <w:r>
              <w:rPr>
                <w:rFonts w:hint="eastAsia"/>
              </w:rPr>
              <w:t>报告与PPT撰写</w:t>
            </w:r>
          </w:p>
        </w:tc>
      </w:tr>
      <w:tr w14:paraId="5D23A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7DD46">
            <w:pPr>
              <w:pStyle w:val="24"/>
            </w:pPr>
            <w:r>
              <w:t>Day10</w:t>
            </w:r>
          </w:p>
        </w:tc>
        <w:tc>
          <w:p w14:paraId="5C821E2F">
            <w:pPr>
              <w:pStyle w:val="24"/>
            </w:pPr>
            <w:r>
              <w:rPr>
                <w:rFonts w:hint="eastAsia"/>
              </w:rPr>
              <w:t>项目答辩</w:t>
            </w:r>
          </w:p>
        </w:tc>
      </w:tr>
    </w:tbl>
    <w:p w14:paraId="7F8573A9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2B151987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70" w:name="十七拓展研究方向"/>
      <w:r>
        <w:t>拓展研究方向</w:t>
      </w:r>
    </w:p>
    <w:p w14:paraId="068F2C2E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完成基础任务后，可进一步探索：</w:t>
      </w:r>
    </w:p>
    <w:p w14:paraId="2CD32246">
      <w:pPr>
        <w:pStyle w:val="3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YOLO与Transformer目标检测；</w:t>
      </w:r>
    </w:p>
    <w:p w14:paraId="4745BD6B">
      <w:pPr>
        <w:pStyle w:val="3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无人机目标检测；</w:t>
      </w:r>
    </w:p>
    <w:p w14:paraId="07688026">
      <w:pPr>
        <w:pStyle w:val="3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视频目标跟踪（Tracking）；</w:t>
      </w:r>
    </w:p>
    <w:p w14:paraId="77ABBE37">
      <w:pPr>
        <w:pStyle w:val="3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智慧校园安全监测；</w:t>
      </w:r>
    </w:p>
    <w:p w14:paraId="4AB2E174">
      <w:pPr>
        <w:pStyle w:val="3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工业缺陷检测；</w:t>
      </w:r>
    </w:p>
    <w:p w14:paraId="631149EF">
      <w:pPr>
        <w:pStyle w:val="3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多目标检测与计数；</w:t>
      </w:r>
    </w:p>
    <w:p w14:paraId="130B4BE1">
      <w:pPr>
        <w:pStyle w:val="3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多模态视觉大模型（VLM）目标理解。</w:t>
      </w:r>
    </w:p>
    <w:p w14:paraId="66C89F2D">
      <w:pPr>
        <w:pStyle w:val="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本项目，学生能够系统掌握目标检测技术、YOLO模型训练、视觉数据处理以及实时智能系统开发等核心技能，理解人工智能在智慧城市、智能制造和智能安防中的典型应用，为进一步学习计算机视觉和视觉大模型奠定基础。</w:t>
      </w:r>
    </w:p>
    <w:bookmarkEnd w:id="7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2D414"/>
    <w:multiLevelType w:val="singleLevel"/>
    <w:tmpl w:val="80A2D41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BC8B1953"/>
    <w:multiLevelType w:val="singleLevel"/>
    <w:tmpl w:val="BC8B1953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C2515755"/>
    <w:multiLevelType w:val="singleLevel"/>
    <w:tmpl w:val="C251575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CC50E080"/>
    <w:multiLevelType w:val="singleLevel"/>
    <w:tmpl w:val="CC50E08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4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>
    <w:nsid w:val="4752AD4D"/>
    <w:multiLevelType w:val="singleLevel"/>
    <w:tmpl w:val="4752AD4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6">
    <w:nsid w:val="531D99E6"/>
    <w:multiLevelType w:val="singleLevel"/>
    <w:tmpl w:val="531D99E6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69D0883A"/>
    <w:multiLevelType w:val="singleLevel"/>
    <w:tmpl w:val="69D0883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1E405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3"/>
    <w:link w:val="31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link w:val="35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link w:val="36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link w:val="3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link w:val="3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link w:val="40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next w:val="3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next w:val="3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0">
    <w:name w:val="Hyperlink"/>
    <w:basedOn w:val="21"/>
    <w:uiPriority w:val="0"/>
    <w:rPr>
      <w:color w:val="4874CB" w:themeColor="accent1"/>
    </w:rPr>
  </w:style>
  <w:style w:type="character" w:customStyle="1" w:styleId="21">
    <w:name w:val="Body Text Char"/>
    <w:basedOn w:val="32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3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3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32"/>
    <w:link w:val="2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33">
    <w:name w:val="Heading 2 Char"/>
    <w:basedOn w:val="32"/>
    <w:semiHidden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34">
    <w:name w:val="Heading 3 Char"/>
    <w:basedOn w:val="32"/>
    <w:semiHidden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5">
    <w:name w:val="Heading 4 Char"/>
    <w:basedOn w:val="32"/>
    <w:link w:val="6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36">
    <w:name w:val="Heading 5 Char"/>
    <w:basedOn w:val="32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37">
    <w:name w:val="Heading 6 Char"/>
    <w:basedOn w:val="32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38">
    <w:name w:val="Heading 7 Char"/>
    <w:basedOn w:val="32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39">
    <w:name w:val="Heading 8 Char"/>
    <w:basedOn w:val="32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40">
    <w:name w:val="Heading 9 Char"/>
    <w:basedOn w:val="32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41">
    <w:name w:val="Footnote Block Text"/>
    <w:basedOn w:val="16"/>
    <w:next w:val="16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1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1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3">
    <w:name w:val="KeywordTok"/>
    <w:basedOn w:val="49"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1774</Words>
  <Characters>2136</Characters>
  <Lines>12</Lines>
  <Paragraphs>8</Paragraphs>
  <TotalTime>7</TotalTime>
  <ScaleCrop>false</ScaleCrop>
  <LinksUpToDate>false</LinksUpToDate>
  <CharactersWithSpaces>2152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2026-07-12T11:25:00Z</dcterms:created>
  <dc:creator>高强</dc:creator>
  <cp:lastModifiedBy>高强</cp:lastModifiedBy>
  <dcterms:modified xsi:type="dcterms:W3CDTF">2026-07-12T13:01:47Z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eyJoZGlkIjoiNzI1MzljODBiNDliMzEyMzFlZWNlN2EzYjU0N2YzMWEiLCJ1c2VySWQiOiIxNzQ3ODgyNDUxIn0=</vt:lpwstr>
  </property>
  <property fmtid="{D5CDD505-2E9C-101B-9397-08002B2CF9AE}" pid="3" name="KSOProductBuildVer">
    <vt:lpwstr>2052-12.1.0.26895</vt:lpwstr>
  </property>
  <property fmtid="{D5CDD505-2E9C-101B-9397-08002B2CF9AE}" pid="4" name="ICV">
    <vt:lpwstr>3C06D8F556194703B3ECE9306F6AA5A0_12</vt:lpwstr>
  </property>
</Properties>
</file>