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</w:rPr>
        <w:t>1隐式转换</w:t>
      </w:r>
    </w:p>
    <w:tbl>
      <w:tblPr>
        <w:tblStyle w:val="6"/>
        <w:tblW w:w="83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3"/>
        <w:gridCol w:w="418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18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/>
                <w:bCs/>
              </w:rPr>
              <w:t>源类型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18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/>
                <w:bCs/>
              </w:rPr>
              <w:t>目标类型</w:t>
            </w:r>
            <w:r>
              <w:rPr>
                <w:b/>
                <w:bCs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18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nvarchar2/nchar</w:t>
            </w:r>
            <w:r>
              <w:rPr>
                <w:rFonts w:hint="eastAsia"/>
              </w:rPr>
              <w:t>等字符</w:t>
            </w:r>
            <w:r>
              <w:t xml:space="preserve"> </w:t>
            </w:r>
          </w:p>
        </w:tc>
        <w:tc>
          <w:tcPr>
            <w:tcW w:w="418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 xml:space="preserve">number/date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1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 xml:space="preserve">number/date </w:t>
            </w:r>
          </w:p>
        </w:tc>
        <w:tc>
          <w:tcPr>
            <w:tcW w:w="41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nvarchar2/nchar</w:t>
            </w:r>
            <w:r>
              <w:rPr>
                <w:rFonts w:hint="eastAsia"/>
              </w:rPr>
              <w:t>等字符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2显示转换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w:pict>
          <v:line id="_x0000_s1042" o:spid="_x0000_s1042" o:spt="20" style="position:absolute;left:0pt;flip:x;margin-left:87.85pt;margin-top:57.05pt;height:0.05pt;width:124.25pt;z-index:2516654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2" o:spid="_x0000_s1032" o:spt="20" style="position:absolute;left:0pt;flip:x;margin-left:264.45pt;margin-top:69.05pt;height:0.05pt;width:124.25pt;z-index:2516613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group id="_x0000_s1027" o:spid="_x0000_s1027" o:spt="203" style="height:109.9pt;width:456.85pt;" coordsize="5801995,1395729" editas="canvas">
            <o:lock v:ext="edit"/>
            <v:shape id="_x0000_s1026" o:spid="_x0000_s1026" o:spt="75" type="#_x0000_t75" style="position:absolute;left:0;top:0;height:1395729;width:5801995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1035" o:spid="_x0000_s1035" o:spt="202" type="#_x0000_t202" style="position:absolute;left:1148080;top:333375;height:267335;width:1503045;" fillcolor="#FFFFFF" filled="t" stroked="t" coordsize="21600,21600">
              <v:path/>
              <v:fill on="t" focussize="0,0"/>
              <v:stroke color="#FFFFF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to_number(字符,格式)</w:t>
                    </w:r>
                  </w:p>
                </w:txbxContent>
              </v:textbox>
            </v:shape>
            <v:shape id="_x0000_s1037" o:spid="_x0000_s1037" o:spt="202" type="#_x0000_t202" style="position:absolute;left:1169670;top:774700;height:266700;width:1498600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to_char(数字,格式)</w:t>
                    </w:r>
                  </w:p>
                </w:txbxContent>
              </v:textbox>
            </v:shape>
            <v:shape id="_x0000_s1028" o:spid="_x0000_s1028" o:spt="176" type="#_x0000_t176" style="position:absolute;left:2748280;top:575310;height:277495;width:554355;" fillcolor="#FFFFFF" filled="t" stroked="t" coordsize="21600,21600" adj="27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字符</w:t>
                    </w:r>
                  </w:p>
                </w:txbxContent>
              </v:textbox>
            </v:shape>
            <v:shape id="_x0000_s1029" o:spid="_x0000_s1029" o:spt="176" type="#_x0000_t176" style="position:absolute;left:4925060;top:565150;height:266700;width:546100;" fillcolor="#FFFFFF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日期</w:t>
                    </w:r>
                  </w:p>
                </w:txbxContent>
              </v:textbox>
            </v:shape>
            <v:shape id="_x0000_s1030" o:spid="_x0000_s1030" o:spt="176" type="#_x0000_t176" style="position:absolute;left:539115;top:588010;height:266700;width:546100;" fillcolor="#FFFFFF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数字</w:t>
                    </w:r>
                  </w:p>
                </w:txbxContent>
              </v:textbox>
            </v:shape>
            <v:line id="_x0000_s1033" o:spid="_x0000_s1033" o:spt="20" style="position:absolute;left:1120775;top:792480;height:635;width:160020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034" o:spid="_x0000_s1034" o:spt="20" style="position:absolute;left:3352165;top:645795;height:635;width:155130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038" o:spid="_x0000_s1038" o:spt="202" type="#_x0000_t202" style="position:absolute;left:3357880;top:344170;height:266700;width:1498600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to_date(字符,格式)</w:t>
                    </w:r>
                  </w:p>
                </w:txbxContent>
              </v:textbox>
            </v:shape>
            <v:shape id="_x0000_s1039" o:spid="_x0000_s1039" o:spt="202" type="#_x0000_t202" style="position:absolute;left:3395980;top:748030;height:266700;width:1498600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to_char(字符,格式)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to_char()中的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①日期</w:t>
      </w:r>
      <w:r>
        <w:rPr>
          <w:rFonts w:hint="eastAsia" w:ascii="Calibri" w:hAnsi="Calibri" w:cs="Calibri"/>
        </w:rPr>
        <w:t>--&gt;</w:t>
      </w:r>
      <w:r>
        <w:rPr>
          <w:rFonts w:hint="eastAsia"/>
        </w:rPr>
        <w:t>字符串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t>to_char</w:t>
      </w:r>
      <w:r>
        <w:rPr>
          <w:rFonts w:hint="eastAsia"/>
        </w:rPr>
        <w:t>(日期,’格式’)</w:t>
      </w:r>
    </w:p>
    <w:tbl>
      <w:tblPr>
        <w:tblStyle w:val="6"/>
        <w:tblW w:w="820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4323"/>
        <w:gridCol w:w="27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  <w:b/>
                <w:bCs/>
              </w:rPr>
              <w:t>格式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3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  <w:b/>
                <w:bCs/>
              </w:rPr>
              <w:t>简介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73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  <w:b/>
                <w:bCs/>
              </w:rPr>
              <w:t>示例</w:t>
            </w:r>
            <w:r>
              <w:rPr>
                <w:b/>
                <w:bCs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5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yyyy </w:t>
            </w:r>
          </w:p>
        </w:tc>
        <w:tc>
          <w:tcPr>
            <w:tcW w:w="432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数字表示的年</w:t>
            </w:r>
            <w:r>
              <w:t xml:space="preserve"> </w:t>
            </w:r>
          </w:p>
        </w:tc>
        <w:tc>
          <w:tcPr>
            <w:tcW w:w="273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year </w:t>
            </w:r>
          </w:p>
        </w:tc>
        <w:tc>
          <w:tcPr>
            <w:tcW w:w="43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英文表示的年</w:t>
            </w:r>
            <w:r>
              <w:t xml:space="preserve"> </w:t>
            </w:r>
          </w:p>
        </w:tc>
        <w:tc>
          <w:tcPr>
            <w:tcW w:w="27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twenty  twelve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mm </w:t>
            </w:r>
          </w:p>
        </w:tc>
        <w:tc>
          <w:tcPr>
            <w:tcW w:w="43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数字表示的月</w:t>
            </w:r>
            <w:r>
              <w:t xml:space="preserve"> </w:t>
            </w:r>
          </w:p>
        </w:tc>
        <w:tc>
          <w:tcPr>
            <w:tcW w:w="27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09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month </w:t>
            </w:r>
          </w:p>
        </w:tc>
        <w:tc>
          <w:tcPr>
            <w:tcW w:w="43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月（与系统语言相关）</w:t>
            </w:r>
            <w:r>
              <w:t xml:space="preserve"> </w:t>
            </w:r>
          </w:p>
        </w:tc>
        <w:tc>
          <w:tcPr>
            <w:tcW w:w="27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>9</w:t>
            </w:r>
            <w:r>
              <w:rPr>
                <w:rFonts w:hint="eastAsia"/>
              </w:rPr>
              <w:t>月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dy </w:t>
            </w:r>
          </w:p>
        </w:tc>
        <w:tc>
          <w:tcPr>
            <w:tcW w:w="43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星期几（与系统语言相关）</w:t>
            </w:r>
            <w:r>
              <w:t xml:space="preserve"> </w:t>
            </w:r>
          </w:p>
        </w:tc>
        <w:tc>
          <w:tcPr>
            <w:tcW w:w="27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星期一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day </w:t>
            </w:r>
          </w:p>
        </w:tc>
        <w:tc>
          <w:tcPr>
            <w:tcW w:w="43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星期几（与系统语言相关）</w:t>
            </w:r>
            <w:r>
              <w:t xml:space="preserve"> </w:t>
            </w:r>
          </w:p>
        </w:tc>
        <w:tc>
          <w:tcPr>
            <w:tcW w:w="27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星期一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dd </w:t>
            </w:r>
          </w:p>
        </w:tc>
        <w:tc>
          <w:tcPr>
            <w:tcW w:w="43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每个月的第几天</w:t>
            </w:r>
            <w:r>
              <w:t xml:space="preserve"> </w:t>
            </w:r>
          </w:p>
        </w:tc>
        <w:tc>
          <w:tcPr>
            <w:tcW w:w="27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 xml:space="preserve">02 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t>②</w:t>
      </w:r>
      <w:r>
        <w:rPr>
          <w:rFonts w:hint="eastAsia"/>
        </w:rPr>
        <w:t>数字</w:t>
      </w:r>
      <w:r>
        <w:rPr>
          <w:rFonts w:hint="eastAsia" w:ascii="Calibri" w:hAnsi="Calibri" w:cs="Calibri"/>
        </w:rPr>
        <w:t>--&gt;</w:t>
      </w:r>
      <w:r>
        <w:rPr>
          <w:rFonts w:hint="eastAsia"/>
        </w:rPr>
        <w:t>字符串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t>to_char</w:t>
      </w:r>
      <w:r>
        <w:rPr>
          <w:rFonts w:hint="eastAsia"/>
        </w:rPr>
        <w:t xml:space="preserve"> (数字，‘格式’)</w:t>
      </w:r>
    </w:p>
    <w:tbl>
      <w:tblPr>
        <w:tblStyle w:val="6"/>
        <w:tblW w:w="77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611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63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  <w:b/>
                <w:bCs/>
              </w:rPr>
              <w:t>格式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11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  <w:b/>
                <w:bCs/>
              </w:rPr>
              <w:t>简介</w:t>
            </w:r>
            <w:r>
              <w:rPr>
                <w:b/>
                <w:bCs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63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b/>
                <w:bCs/>
              </w:rPr>
              <w:t xml:space="preserve">9 </w:t>
            </w:r>
          </w:p>
        </w:tc>
        <w:tc>
          <w:tcPr>
            <w:tcW w:w="611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一位数字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b/>
                <w:bCs/>
              </w:rPr>
              <w:t xml:space="preserve">0 </w:t>
            </w:r>
          </w:p>
        </w:tc>
        <w:tc>
          <w:tcPr>
            <w:tcW w:w="61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b/>
                <w:bCs/>
              </w:rPr>
              <w:t xml:space="preserve">$ </w:t>
            </w:r>
          </w:p>
        </w:tc>
        <w:tc>
          <w:tcPr>
            <w:tcW w:w="61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美元符号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b/>
                <w:bCs/>
              </w:rPr>
              <w:t xml:space="preserve">L </w:t>
            </w:r>
          </w:p>
        </w:tc>
        <w:tc>
          <w:tcPr>
            <w:tcW w:w="61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本地货币符号（￥）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b/>
                <w:bCs/>
              </w:rPr>
              <w:t xml:space="preserve">. </w:t>
            </w:r>
          </w:p>
        </w:tc>
        <w:tc>
          <w:tcPr>
            <w:tcW w:w="61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小数点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b/>
                <w:bCs/>
              </w:rPr>
              <w:t xml:space="preserve">, </w:t>
            </w:r>
          </w:p>
        </w:tc>
        <w:tc>
          <w:tcPr>
            <w:tcW w:w="61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20"/>
            </w:pPr>
            <w:r>
              <w:rPr>
                <w:rFonts w:hint="eastAsia"/>
              </w:rPr>
              <w:t>千位符</w:t>
            </w:r>
            <w:r>
              <w:t xml:space="preserve"> </w:t>
            </w:r>
          </w:p>
        </w:tc>
      </w:tr>
    </w:tbl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1083"/>
    <w:rsid w:val="00011083"/>
    <w:rsid w:val="00114005"/>
    <w:rsid w:val="007C159D"/>
    <w:rsid w:val="00D65A2B"/>
    <w:rsid w:val="00E31E24"/>
    <w:rsid w:val="1E474F8E"/>
    <w:rsid w:val="281F5C0F"/>
    <w:rsid w:val="2DB64F3B"/>
    <w:rsid w:val="3B0F2C28"/>
    <w:rsid w:val="3BCD69AF"/>
    <w:rsid w:val="43BF6504"/>
    <w:rsid w:val="5BA22FD7"/>
    <w:rsid w:val="7544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/>
    <customShpInfo spid="_x0000_s1032"/>
    <customShpInfo spid="_x0000_s1026"/>
    <customShpInfo spid="_x0000_s1035"/>
    <customShpInfo spid="_x0000_s1037"/>
    <customShpInfo spid="_x0000_s1028"/>
    <customShpInfo spid="_x0000_s1029"/>
    <customShpInfo spid="_x0000_s1030"/>
    <customShpInfo spid="_x0000_s1033"/>
    <customShpInfo spid="_x0000_s1034"/>
    <customShpInfo spid="_x0000_s1038"/>
    <customShpInfo spid="_x0000_s103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344</Characters>
  <Lines>2</Lines>
  <Paragraphs>1</Paragraphs>
  <TotalTime>0</TotalTime>
  <ScaleCrop>false</ScaleCrop>
  <LinksUpToDate>false</LinksUpToDate>
  <CharactersWithSpaces>403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2016-11-26T03:01:00Z</dcterms:created>
  <dc:creator>YanQun</dc:creator>
  <cp:lastModifiedBy>魚1367254986</cp:lastModifiedBy>
  <dcterms:modified xsi:type="dcterms:W3CDTF">2019-05-26T05:14:56Z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