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中学生心理健康教育完整课程大纲（初中+高中全套体系）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大纲依据《中小学心理健康教育指导纲要》设计，贴合初中生、高中生不同身心发展规律，聚焦中学生常见心理困惑：自我迷茫、情绪失控、人际矛盾、学业焦虑、压力调适、青春期心理、生涯迷茫等问题。课程以体验式、互动式教学为主，摒弃理论说教，兼顾普及性、实用性和趣味性，适合学校常态化心理课堂教学使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课程总体目标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帮助学生认识自我、接纳自我，建立稳定的自信心与自我价值感；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掌握基础情绪调节、压力应对方法，培养积极乐观的心态；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学会科学人际交往，掌握沟通技巧，化解人际冲突，建立良好同伴、亲子、师生关系；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端正学习心态，克服学业焦虑、厌学、拖延等问题，养成良好学习心理品质；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树立正确青春期观念，理性看待成长变化，建立边界意识与自我保护意识；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初步建立生涯规划意识，学会抉择与责任担当，提升心理韧性与抗挫折能力。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课程授课形式</w:t>
      </w:r>
      <w:r>
        <w:rPr>
          <w:rFonts w:eastAsia="等线" w:ascii="Arial" w:cs="Arial" w:hAnsi="Arial"/>
          <w:sz w:val="22"/>
        </w:rPr>
        <w:t>：课堂讲授、案例分析、小组讨论、情景模拟、心理游戏、正念放松、分享感悟、心理小测试</w:t>
      </w:r>
    </w:p>
    <w:p>
      <w:pPr>
        <w:spacing w:before="120" w:after="120" w:line="288" w:lineRule="auto"/>
        <w:ind w:left="0"/>
        <w:jc w:val="left"/>
      </w:pPr>
      <w:r>
        <w:t>通用教学周安排：每学年40个教学周，每周1课时，每课时40分钟；分初中、高中两大学段分层教学。原课程主题保留并扩展为40周，每学年增加8个专项实践、复盘与阶段过渡周。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第一部分 初中心理健康课程大纲（7-9年级）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初中阶段核心：适应过渡、情绪启蒙、人际适应、青春期成长、抗挫能力培养，聚焦解决青春期早期常见心理问题，帮助学生平稳度过小升初、青春期叛逆期。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七年级：适应与成长·认识全新自我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学段核心目标</w:t>
      </w:r>
      <w:r>
        <w:rPr>
          <w:rFonts w:eastAsia="等线" w:ascii="Arial" w:cs="Arial" w:hAnsi="Arial"/>
          <w:sz w:val="22"/>
        </w:rPr>
        <w:t>：适应初中新生活、新学习节奏与新人际环境，完成自我认知启蒙，建立规则意识与积极学习心态。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第1-2课时：走进初中，拥抱新起点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内容：初中生活变化与心理适应、告别小学焦虑、新生常见迷茫调适、建立新学期目标、班级心理融入互动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第3-4课时：独一无二的我——自我认知启蒙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内容：我的优缺点盘点、正视自己的不完美、拒绝自我否定、学会接纳自己、他人眼中的我与自我和解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第5-6课时：情绪小管家——初识情绪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内容：喜怒哀乐的情绪分类、读懂自己的情绪信号、初中生常见负面情绪（烦躁、失落、委屈）、情绪无好坏的核心认知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第7-8课时：学会好好说话——基础人际沟通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内容：同学相处之道、初识人际交往边界、避免校园小矛盾、学会倾听与礼貌表达、快速融入集体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第9-10课时：告别拖延，轻松学习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内容：初中生拖延心理成因、克服惰性的小方法、合理分配学习与娱乐时间、养成自律小习惯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第11-12课时：青春期的小变化（身心成长篇）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内容：青春期身体与心理变化、正视成长发育差异、克服容貌焦虑、树立正确的成长认知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第13-14课时：面对挫折，勇敢前行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内容：考试失利、交友受挫后的心理调适、正确看待失败、培养初步抗挫折能力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第15-16课时：学期心理复盘与成长规划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内容：本学期心理成长总结、梳理自身问题、制定下学期心理成长与学习目标</w:t>
      </w:r>
    </w:p>
    <w:p>
      <w:r>
        <w:rPr>
          <w:b/>
        </w:rPr>
        <w:t>第40周：年度心理成长复盘</w:t>
      </w:r>
      <w:r>
        <w:br/>
        <w:t>内容：完成年度心理成长回顾，形成下一阶段的学习、生活和心理成长计划。</w:t>
      </w:r>
    </w:p>
    <w:p>
      <w:r>
        <w:rPr>
          <w:b/>
        </w:rPr>
        <w:t>第39周：成长主题团体活动</w:t>
      </w:r>
      <w:r>
        <w:br/>
        <w:t>内容：开展合作游戏与同伴支持活动，强化班级归属感和积极关系。</w:t>
      </w:r>
    </w:p>
    <w:p>
      <w:r>
        <w:rPr>
          <w:b/>
        </w:rPr>
        <w:t>第38周：压力预警与求助</w:t>
      </w:r>
      <w:r>
        <w:br/>
        <w:t>内容：认识压力过载信号，学习向家长、教师和可信任成年人求助。</w:t>
      </w:r>
    </w:p>
    <w:p>
      <w:r>
        <w:rPr>
          <w:b/>
        </w:rPr>
        <w:t>第37周：我的优势与成长证据</w:t>
      </w:r>
      <w:r>
        <w:br/>
        <w:t>内容：收集一学年中的进步证据，建立“成长档案”，增强自我效能感。</w:t>
      </w:r>
    </w:p>
    <w:p>
      <w:r>
        <w:rPr>
          <w:b/>
        </w:rPr>
        <w:t>第36周：网络使用与时间管理</w:t>
      </w:r>
      <w:r>
        <w:br/>
        <w:t>内容：识别过度刷视频、游戏等行为，制定健康的数字生活规则。</w:t>
      </w:r>
    </w:p>
    <w:p>
      <w:r>
        <w:rPr>
          <w:b/>
        </w:rPr>
        <w:t>第35周：同伴冲突情景演练</w:t>
      </w:r>
      <w:r>
        <w:br/>
        <w:t>内容：通过角色扮演练习道歉、拒绝、协商和冲突修复。</w:t>
      </w:r>
    </w:p>
    <w:p>
      <w:r>
        <w:rPr>
          <w:b/>
        </w:rPr>
        <w:t>第34周：情绪表达与积极沟通</w:t>
      </w:r>
      <w:r>
        <w:br/>
        <w:t>内容：练习用“我感受……我需要……”表达情绪与需求，减少误解。</w:t>
      </w:r>
    </w:p>
    <w:p>
      <w:r>
        <w:rPr>
          <w:b/>
        </w:rPr>
        <w:t>第33周：学习动力与目标再校准</w:t>
      </w:r>
      <w:r>
        <w:br/>
        <w:t>内容：回顾本学期学习状态，识别动力变化，重新设定可执行的小目标。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八年级：情绪与人际·解锁成长困惑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学段核心目标</w:t>
      </w:r>
      <w:r>
        <w:rPr>
          <w:rFonts w:eastAsia="等线" w:ascii="Arial" w:cs="Arial" w:hAnsi="Arial"/>
          <w:sz w:val="22"/>
        </w:rPr>
        <w:t>：攻克青春期情绪波动、亲子矛盾、同伴冲突、懵懂好感等核心问题，提升情绪调控与人际处理能力。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第1-2课时：情绪调控小妙招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内容：愤怒、焦虑、自卑、敏感等负面情绪调节方法、正念放松训练、合理宣泄情绪的正确方式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第3-4课时：读懂亲情，化解亲子矛盾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内容：青春期叛逆心理解读、理解父母的沟通方式、学会和父母有效沟通、化解争吵与隔阂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第5-6课时：同伴交往与边界感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内容：真心朋友的定义、远离校园小团体与排挤、学会拒绝、处理同学误会与矛盾冲突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第7-8课时：理性看待青春期好感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内容：区分好感与早恋、青春期懵懂心理解读、异性正常交往边界、守住成长底线、专注自我成长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第9-10课时：拒绝内耗，停止自我否定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内容：初中生精神内耗的表现、过度敏感、胡思乱想的调适、建立稳定的自我心态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第11-12课时：考试焦虑调适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内容：考前紧张、失眠、发挥失常的心理原因、考前心态调整技巧、轻松应考心理方法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第13-14课时：自我保护与心理安全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内容：校园欺凌识别与自我保护、网络言论边界、拒绝网络暴力、树立心理安全意识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第15-16课时：八年级成长沉淀与心态升级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内容：梳理青春期困惑、总结情绪与人际处理经验、建立成熟的成长心态</w:t>
      </w:r>
    </w:p>
    <w:p>
      <w:r>
        <w:rPr>
          <w:b/>
        </w:rPr>
        <w:t>第40周：八年级成长复盘</w:t>
      </w:r>
      <w:r>
        <w:br/>
        <w:t>内容：总结情绪、人际和学习方面的变化，制定进入九年级后的心理成长目标。</w:t>
      </w:r>
    </w:p>
    <w:p>
      <w:r>
        <w:rPr>
          <w:b/>
        </w:rPr>
        <w:t>第39周：心理韧性团体训练</w:t>
      </w:r>
      <w:r>
        <w:br/>
        <w:t>内容：通过挫折情景、合作任务和复盘活动，强化坚持、调整和求助能力。</w:t>
      </w:r>
    </w:p>
    <w:p>
      <w:r>
        <w:rPr>
          <w:b/>
        </w:rPr>
        <w:t>第38周：青春期困惑答疑</w:t>
      </w:r>
      <w:r>
        <w:br/>
        <w:t>内容：围绕成长变化、同伴关系和自我认同开展匿名问题讨论，形成科学认知。</w:t>
      </w:r>
    </w:p>
    <w:p>
      <w:r>
        <w:rPr>
          <w:b/>
        </w:rPr>
        <w:t>第37周：手机与网络自律</w:t>
      </w:r>
      <w:r>
        <w:br/>
        <w:t>内容：制定个人屏幕使用计划，练习延迟满足和自我监督。</w:t>
      </w:r>
    </w:p>
    <w:p>
      <w:r>
        <w:rPr>
          <w:b/>
        </w:rPr>
        <w:t>第36周：比较心理与自我接纳</w:t>
      </w:r>
      <w:r>
        <w:br/>
        <w:t>内容：识别成绩、外貌、社交比较带来的内耗，建立自己的评价标准。</w:t>
      </w:r>
    </w:p>
    <w:p>
      <w:r>
        <w:rPr>
          <w:b/>
        </w:rPr>
        <w:t>第35周：冲突修复与关系重建</w:t>
      </w:r>
      <w:r>
        <w:br/>
        <w:t>内容：学习区分事实、感受和评价，掌握冲突后的沟通与修复方法。</w:t>
      </w:r>
    </w:p>
    <w:p>
      <w:r>
        <w:rPr>
          <w:b/>
        </w:rPr>
        <w:t>第34周：高质量拒绝与边界表达</w:t>
      </w:r>
      <w:r>
        <w:br/>
        <w:t>内容：练习在同伴压力下坚定表达立场，建立健康的人际边界。</w:t>
      </w:r>
    </w:p>
    <w:p>
      <w:r>
        <w:rPr>
          <w:b/>
        </w:rPr>
        <w:t>第33周：情绪触发点地图</w:t>
      </w:r>
      <w:r>
        <w:br/>
        <w:t>内容：梳理容易引发愤怒、焦虑和敏感的情境，建立个人情绪预警清单。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九年级：压力与冲刺·从容迎战中考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学段核心目标</w:t>
      </w:r>
      <w:r>
        <w:rPr>
          <w:rFonts w:eastAsia="等线" w:ascii="Arial" w:cs="Arial" w:hAnsi="Arial"/>
          <w:sz w:val="22"/>
        </w:rPr>
        <w:t>：聚焦中考压力调适、升学焦虑、心态稳控、生涯初步认知，助力学生平稳冲刺中考。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第1-2课时：与压力共处，解锁备考心态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内容：中考压力正常化认知、压力过大的身心表现、科学减压、缓解备考疲惫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第3-4课时：克服厌学，重拾学习动力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内容：备考倦怠、厌学心理疏导、找回学习目标、破解被动学习心态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第5-6课时：拒绝攀比，做自己的主角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内容：克服同学成绩攀比焦虑、接纳自身节奏、建立自信、避免自我内卷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第7-8课时：高效备考的心理法则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内容：克服考前浮躁、专注力训练、合理看待模考成绩、调整备考状态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第9-10课时：亲子支持，助力中考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内容：化解备考期间亲子矛盾、学会向家人求助、构建家庭支持系统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第11-12课时：挫折韧性：不惧失利，从容翻盘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内容：模考失利心理调适、拒绝自我放弃、培养越挫越勇的备考心态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第13-14课时：我的未来我做主——初步生涯认知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内容：了解不同升学路径、初步认知兴趣与特长、树立未来发展意识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第15-16课时：中考心态收官与毕业成长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内容：考前终极心态调整、告别初中成长、接纳所有经历、勇敢奔赴新阶段</w:t>
      </w:r>
    </w:p>
    <w:p>
      <w:r>
        <w:rPr>
          <w:b/>
        </w:rPr>
        <w:t>第40周：毕业告别与心理收官</w:t>
      </w:r>
      <w:r>
        <w:br/>
        <w:t>内容：总结初中阶段成长，接纳遗憾与收获，建立面向高中阶段的积极期待。</w:t>
      </w:r>
    </w:p>
    <w:p>
      <w:r>
        <w:rPr>
          <w:b/>
        </w:rPr>
        <w:t>第39周：升学选择与未来可能</w:t>
      </w:r>
      <w:r>
        <w:br/>
        <w:t>内容：在既有生涯认知基础上梳理不同升学路径，形成开放而现实的未来观。</w:t>
      </w:r>
    </w:p>
    <w:p>
      <w:r>
        <w:rPr>
          <w:b/>
        </w:rPr>
        <w:t>第38周：考场突发情况心理预案</w:t>
      </w:r>
      <w:r>
        <w:br/>
        <w:t>内容：针对忘带物品、题目不会做、时间紧张等情境建立心理应对预案。</w:t>
      </w:r>
    </w:p>
    <w:p>
      <w:r>
        <w:rPr>
          <w:b/>
        </w:rPr>
        <w:t>第37周：家庭沟通与支持</w:t>
      </w:r>
      <w:r>
        <w:br/>
        <w:t>内容：练习向家人表达压力和需要，减少备考期间的冲突与误解。</w:t>
      </w:r>
    </w:p>
    <w:p>
      <w:r>
        <w:rPr>
          <w:b/>
        </w:rPr>
        <w:t>第36周：睡眠与备考状态管理</w:t>
      </w:r>
      <w:r>
        <w:br/>
        <w:t>内容：认识睡眠、饮食、运动与学习状态的关系，建立稳定作息。</w:t>
      </w:r>
    </w:p>
    <w:p>
      <w:r>
        <w:rPr>
          <w:b/>
        </w:rPr>
        <w:t>第35周：失利后的快速复原</w:t>
      </w:r>
      <w:r>
        <w:br/>
        <w:t>内容：模拟模考失利情境，练习情绪稳定、问题分析和行动重启。</w:t>
      </w:r>
    </w:p>
    <w:p>
      <w:r>
        <w:rPr>
          <w:b/>
        </w:rPr>
        <w:t>第34周：考前专注力训练</w:t>
      </w:r>
      <w:r>
        <w:br/>
        <w:t>内容：开展短时专注、呼吸放松和任务切换训练，提高备考专注度。</w:t>
      </w:r>
    </w:p>
    <w:p>
      <w:r>
        <w:rPr>
          <w:b/>
        </w:rPr>
        <w:t>第33周：中考目标与现实校准</w:t>
      </w:r>
      <w:r>
        <w:br/>
        <w:t>内容：结合自身学习基础重新审视目标，避免盲目比较和过高期待。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8" w:id="28"/>
      <w:r>
        <w:rPr>
          <w:rFonts w:eastAsia="等线" w:ascii="Arial" w:cs="Arial" w:hAnsi="Arial"/>
          <w:b w:val="true"/>
          <w:sz w:val="36"/>
        </w:rPr>
        <w:t>第二部分 高中心理健康课程大纲（10-12年级）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高中阶段核心：人格完善、深度情绪管理、成熟人际交往、高压学业调适、生涯规划、责任与担当、生命教育，聚焦高中生高压成长环境下的心理赋能。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高一：适应与重塑·确立高中成长基调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学段核心目标</w:t>
      </w:r>
      <w:r>
        <w:rPr>
          <w:rFonts w:eastAsia="等线" w:ascii="Arial" w:cs="Arial" w:hAnsi="Arial"/>
          <w:sz w:val="22"/>
        </w:rPr>
        <w:t>：适应高中高强度学习、新集体环境、初高中心理落差，重塑自我认知与学习心态。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第1-2课时：跨越初高中落差，适应高中新节奏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内容：初高中学习与心理差异、新生适应障碍调适、快速融入高中集体、建立高中成长目标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第3-4课时：深度自我认知：构建稳定内核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内容：探索自身性格、优势与短板、摆脱他人评价焦虑、建立独立自我人格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第5-6课时：高级情绪管理：做情绪的主人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内容：焦虑、抑郁情绪识别、情绪内耗根治、情绪稳定训练、长期心态维稳方法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第7-8课时：高中生高效人际相处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内容：高质量交友、学会独处、处理宿舍人际矛盾、理性处理同伴竞争关系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第9-10课时：破解高中学习困境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内容：听不懂、学不会的心理调适、克服假性努力、建立科学学习心态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第11-12课时：网络心理与自律成长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内容：摆脱手机依赖、拒绝网络沉迷、辨别网络谣言、树立健康上网心态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第13-14课时：青春期成熟认知与自我边界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内容：理性看待情感关系、树立正确婚恋观、守住身心边界、自尊自爱自律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第15-16课时：高一复盘：夯实成长基础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内容：总结适应期问题、优化心态与学习状态、规划高二成长方向</w:t>
      </w:r>
    </w:p>
    <w:p>
      <w:r>
        <w:rPr>
          <w:b/>
        </w:rPr>
        <w:t>第40周：高一成长复盘与展望</w:t>
      </w:r>
      <w:r>
        <w:br/>
        <w:t>内容：总结适应、学习、人际和情绪管理方面的成长，制定高二行动计划。</w:t>
      </w:r>
    </w:p>
    <w:p>
      <w:r>
        <w:rPr>
          <w:b/>
        </w:rPr>
        <w:t>第39周：优势资源盘点</w:t>
      </w:r>
      <w:r>
        <w:br/>
        <w:t>内容：梳理兴趣、能力、性格和支持资源，为高二发展与生涯探索做准备。</w:t>
      </w:r>
    </w:p>
    <w:p>
      <w:r>
        <w:rPr>
          <w:b/>
        </w:rPr>
        <w:t>第38周：数字生活与自律升级</w:t>
      </w:r>
      <w:r>
        <w:br/>
        <w:t>内容：评估手机、社交媒体对学习和情绪的影响，制定个人数字自律方案。</w:t>
      </w:r>
    </w:p>
    <w:p>
      <w:r>
        <w:rPr>
          <w:b/>
        </w:rPr>
        <w:t>第37周：学习倦怠与假性努力</w:t>
      </w:r>
      <w:r>
        <w:br/>
        <w:t>内容：识别忙碌但低效的学习模式，建立以目标、反馈和复盘为核心的学习习惯。</w:t>
      </w:r>
    </w:p>
    <w:p>
      <w:r>
        <w:rPr>
          <w:b/>
        </w:rPr>
        <w:t>第36周：宿舍与集体生活冲突处理</w:t>
      </w:r>
      <w:r>
        <w:br/>
        <w:t>内容：模拟宿舍、班级中的常见矛盾，训练协商、倾听与修复关系。</w:t>
      </w:r>
    </w:p>
    <w:p>
      <w:r>
        <w:rPr>
          <w:b/>
        </w:rPr>
        <w:t>第35周：复杂情绪识别与表达</w:t>
      </w:r>
      <w:r>
        <w:br/>
        <w:t>内容：练习识别混合情绪，学习更成熟地表达需要和界限。</w:t>
      </w:r>
    </w:p>
    <w:p>
      <w:r>
        <w:rPr>
          <w:b/>
        </w:rPr>
        <w:t>第34周：自我评价与他人评价</w:t>
      </w:r>
      <w:r>
        <w:br/>
        <w:t>内容：减少对成绩、排名和他人眼光的过度依赖，建立更稳定的自我评价体系。</w:t>
      </w:r>
    </w:p>
    <w:p>
      <w:r>
        <w:rPr>
          <w:b/>
        </w:rPr>
        <w:t>第33周：高中学习节奏再适应</w:t>
      </w:r>
      <w:r>
        <w:br/>
        <w:t>内容：识别一学期后暴露的学习与生活问题，重新优化时间和精力分配。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高二：沉淀与突破·化解成长瓶颈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学段核心目标</w:t>
      </w:r>
      <w:r>
        <w:rPr>
          <w:rFonts w:eastAsia="等线" w:ascii="Arial" w:cs="Arial" w:hAnsi="Arial"/>
          <w:sz w:val="22"/>
        </w:rPr>
        <w:t>：突破高二分水岭瓶颈，解决学业分化、人际疲惫、心态迷茫、动力不足等核心问题，初步规划生涯方向。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第1-2课时：破解高二迷茫，拒绝躺平与内耗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内容：高二分水岭心理特点、摆脱学习倦怠、重塑学习动力、告别佛系摆烂心态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第3-4课时：压力管理与心理韧性提升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内容：长期高压下的心理调适、科学解压方法、培养抗压能力、避免心理透支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第5-6课时：深度沟通：化解亲子与师生矛盾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内容：高中生亲子代沟化解、理性面对老师批评、高效师生沟通技巧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第7-8课时：竞争与合作：正视高中学业竞争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内容：摆脱恶性竞争焦虑、学会良性竞争、在合作中成长、克服嫉妒心理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第9-10课时：生涯探索：发现自我优势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内容：兴趣、性格、能力测评与分析、结合选科探索未来专业与职业方向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第11-12课时：完美主义自救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内容：克服过度完美主义、接受不完美、摆脱苛求自我的内耗心态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第13-14课时：生命教育：敬畏生命，热爱生活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内容：生命的意义与价值、正视挫折与苦难、培养积极生命观、珍爱自我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第15-16课时：高二蓄力：为高三赋能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内容：梳理成长短板、调整备考心态、储备心理能量、备战高三高压阶段</w:t>
      </w:r>
    </w:p>
    <w:p>
      <w:r>
        <w:rPr>
          <w:b/>
        </w:rPr>
        <w:t>第40周：高二蓄力与高三准备</w:t>
      </w:r>
      <w:r>
        <w:br/>
        <w:t>内容：梳理个人优势与短板，形成高三阶段的心理、学习和生活准备清单。</w:t>
      </w:r>
    </w:p>
    <w:p>
      <w:r>
        <w:rPr>
          <w:b/>
        </w:rPr>
        <w:t>第39周：心理韧性综合训练</w:t>
      </w:r>
      <w:r>
        <w:br/>
        <w:t>内容：通过挫折模拟、团队任务和复盘，提升恢复力、坚持力与问题解决能力。</w:t>
      </w:r>
    </w:p>
    <w:p>
      <w:r>
        <w:rPr>
          <w:b/>
        </w:rPr>
        <w:t>第38周：困难时期的求助策略</w:t>
      </w:r>
      <w:r>
        <w:br/>
        <w:t>内容：建立个人支持网络，练习在压力持续时及时表达、求助和调整。</w:t>
      </w:r>
    </w:p>
    <w:p>
      <w:r>
        <w:rPr>
          <w:b/>
        </w:rPr>
        <w:t>第37周：生涯信息筛选能力</w:t>
      </w:r>
      <w:r>
        <w:br/>
        <w:t>内容：学习从兴趣、能力、专业要求等维度整理生涯信息，避免盲目跟风。</w:t>
      </w:r>
    </w:p>
    <w:p>
      <w:r>
        <w:rPr>
          <w:b/>
        </w:rPr>
        <w:t>第36周：完美主义与行动启动</w:t>
      </w:r>
      <w:r>
        <w:br/>
        <w:t>内容：识别“必须做到最好”的思维陷阱，用可接受的起点推动行动。</w:t>
      </w:r>
    </w:p>
    <w:p>
      <w:r>
        <w:rPr>
          <w:b/>
        </w:rPr>
        <w:t>第35周：竞争焦虑与合作成长</w:t>
      </w:r>
      <w:r>
        <w:br/>
        <w:t>内容：分析排名竞争带来的情绪反应，建立健康竞争和合作意识。</w:t>
      </w:r>
    </w:p>
    <w:p>
      <w:r>
        <w:rPr>
          <w:b/>
        </w:rPr>
        <w:t>第34周：压力分层与精力管理</w:t>
      </w:r>
      <w:r>
        <w:br/>
        <w:t>内容：建立个人压力来源清单，学习区分可控、可影响和不可控因素。</w:t>
      </w:r>
    </w:p>
    <w:p>
      <w:r>
        <w:rPr>
          <w:b/>
        </w:rPr>
        <w:t>第33周：高二瓶颈再识别</w:t>
      </w:r>
      <w:r>
        <w:br/>
        <w:t>内容：识别动力下降、成绩波动和疲惫等问题，区分短期状态与长期目标。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7" w:id="47"/>
      <w:r>
        <w:rPr>
          <w:rFonts w:eastAsia="等线" w:ascii="Arial" w:cs="Arial" w:hAnsi="Arial"/>
          <w:b w:val="true"/>
          <w:sz w:val="32"/>
        </w:rPr>
        <w:t>高三：冲刺与蜕变·从容迎战高考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学段核心目标</w:t>
      </w:r>
      <w:r>
        <w:rPr>
          <w:rFonts w:eastAsia="等线" w:ascii="Arial" w:cs="Arial" w:hAnsi="Arial"/>
          <w:sz w:val="22"/>
        </w:rPr>
        <w:t>：全方位调适高考高压心态、破解考前焦虑、考场紧张、心态崩盘等问题，稳定备考状态，从容面对高考与人生抉择。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第1-2课时：高考高压心态重塑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内容：高三全年心理变化规律、接纳高压状态、建立常态化备考心态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第3-4课时：重度考试焦虑专项调适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内容：考前失眠、心慌、厌学、逃避心理矫正、考场紧张临场调节技巧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>第5-6课时：突破学习瓶颈，化解成绩停滞焦虑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内容：高原期心理疏导、成绩波动正常化认知、坚持沉淀等待突破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" w:id="51"/>
      <w:r>
        <w:rPr>
          <w:rFonts w:eastAsia="等线" w:ascii="Arial" w:cs="Arial" w:hAnsi="Arial"/>
          <w:b w:val="true"/>
          <w:sz w:val="30"/>
        </w:rPr>
        <w:t>第7-8课时：拒绝精神内耗，专注自我成长</w:t>
      </w:r>
      <w:bookmarkEnd w:id="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内容：摆脱成绩攀比、过度思虑、自我怀疑、建立稳定备考内核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b w:val="true"/>
          <w:sz w:val="30"/>
        </w:rPr>
        <w:t>第9-10课时：家庭支持与情绪求助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内容：化解家庭期待压力、学会倾诉与求助、构建稳定心理支持系统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3" w:id="53"/>
      <w:r>
        <w:rPr>
          <w:rFonts w:eastAsia="等线" w:ascii="Arial" w:cs="Arial" w:hAnsi="Arial"/>
          <w:b w:val="true"/>
          <w:sz w:val="30"/>
        </w:rPr>
        <w:t>第11-12课时：抗挫折专项训练：容错备考</w:t>
      </w:r>
      <w:bookmarkEnd w:id="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内容：模考连续失利心态调整、拒绝自我否定、培养越挫越勇的备考韧性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4" w:id="54"/>
      <w:r>
        <w:rPr>
          <w:rFonts w:eastAsia="等线" w:ascii="Arial" w:cs="Arial" w:hAnsi="Arial"/>
          <w:b w:val="true"/>
          <w:sz w:val="30"/>
        </w:rPr>
        <w:t>第13-14课时：生涯抉择与未来展望</w:t>
      </w:r>
      <w:bookmarkEnd w:id="5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内容：高考志愿初步认知、专业与职业匹配、树立长远人生目标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5" w:id="55"/>
      <w:r>
        <w:rPr>
          <w:rFonts w:eastAsia="等线" w:ascii="Arial" w:cs="Arial" w:hAnsi="Arial"/>
          <w:b w:val="true"/>
          <w:sz w:val="30"/>
        </w:rPr>
        <w:t>第15-16课时：高考终极心态与成长蜕变</w:t>
      </w:r>
      <w:bookmarkEnd w:id="5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内容：考前终极放松训练、告别高中焦虑、接纳所有付出、勇敢奔赴未来</w:t>
      </w:r>
    </w:p>
    <w:p>
      <w:r>
        <w:rPr>
          <w:b/>
        </w:rPr>
        <w:t>第40周：高考前后心理收官与未来展望</w:t>
      </w:r>
      <w:r>
        <w:br/>
        <w:t>内容：完成高考阶段心理复盘，接纳结果的不确定性，建立进入下一阶段的人生准备。</w:t>
      </w:r>
    </w:p>
    <w:p>
      <w:r>
        <w:rPr>
          <w:b/>
        </w:rPr>
        <w:t>第39周：志愿与未来选择的心理准备</w:t>
      </w:r>
      <w:r>
        <w:br/>
        <w:t>内容：结合已有生涯认知，理性面对专业、城市、学校等选择中的不确定性。</w:t>
      </w:r>
    </w:p>
    <w:p>
      <w:r>
        <w:rPr>
          <w:b/>
        </w:rPr>
        <w:t>第38周：考场心理预案</w:t>
      </w:r>
      <w:r>
        <w:br/>
        <w:t>内容：针对卡题、时间不足、身体紧张等情况进行情景演练和心理预案设计。</w:t>
      </w:r>
    </w:p>
    <w:p>
      <w:r>
        <w:rPr>
          <w:b/>
        </w:rPr>
        <w:t>第37周：家庭期待与自我期待</w:t>
      </w:r>
      <w:r>
        <w:br/>
        <w:t>内容：识别来自家庭、学校和自我的多重期待，建立现实、可承受的目标。</w:t>
      </w:r>
    </w:p>
    <w:p>
      <w:r>
        <w:rPr>
          <w:b/>
        </w:rPr>
        <w:t>第36周：睡眠与高压状态维护</w:t>
      </w:r>
      <w:r>
        <w:br/>
        <w:t>内容：优化作息和恢复方式，避免长期疲劳影响备考状态。</w:t>
      </w:r>
    </w:p>
    <w:p>
      <w:r>
        <w:rPr>
          <w:b/>
        </w:rPr>
        <w:t>第35周：模考失利复原训练</w:t>
      </w:r>
      <w:r>
        <w:br/>
        <w:t>内容：建立“情绪稳定—分析原因—调整策略—重新行动”的复原流程。</w:t>
      </w:r>
    </w:p>
    <w:p>
      <w:r>
        <w:rPr>
          <w:b/>
        </w:rPr>
        <w:t>第34周：临考焦虑快速调节</w:t>
      </w:r>
      <w:r>
        <w:br/>
        <w:t>内容：练习呼吸、身体放松、积极自我对话等短时稳定技巧。</w:t>
      </w:r>
    </w:p>
    <w:p>
      <w:r>
        <w:rPr>
          <w:b/>
        </w:rPr>
        <w:t>第33周：高考目标与节奏校准</w:t>
      </w:r>
      <w:r>
        <w:br/>
        <w:t>内容：根据当前状态调整备考目标和节奏，减少无效焦虑。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6" w:id="56"/>
      <w:r>
        <w:rPr>
          <w:rFonts w:eastAsia="等线" w:ascii="Arial" w:cs="Arial" w:hAnsi="Arial"/>
          <w:b w:val="true"/>
          <w:sz w:val="36"/>
        </w:rPr>
        <w:t>第三部分 通用专项补充课程（可灵活穿插授课）</w:t>
      </w:r>
      <w:bookmarkEnd w:id="5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适用于全学段，可根据学生实时心理状态、季节特点、校园活动灵活安排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人际交往专项</w:t>
      </w:r>
      <w:r>
        <w:rPr>
          <w:rFonts w:eastAsia="等线" w:ascii="Arial" w:cs="Arial" w:hAnsi="Arial"/>
          <w:sz w:val="22"/>
        </w:rPr>
        <w:t>：拒绝讨好型人格、化解宿舍矛盾、学会拒绝、远离校园冷暴力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情绪心理专项</w:t>
      </w:r>
      <w:r>
        <w:rPr>
          <w:rFonts w:eastAsia="等线" w:ascii="Arial" w:cs="Arial" w:hAnsi="Arial"/>
          <w:sz w:val="22"/>
        </w:rPr>
        <w:t>：自卑心理疏导、敏感多疑调适、暴躁情绪控制、孤独感化解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</w:t>
      </w:r>
      <w:r>
        <w:rPr>
          <w:rFonts w:eastAsia="等线" w:ascii="Arial" w:cs="Arial" w:hAnsi="Arial"/>
          <w:b w:val="true"/>
          <w:sz w:val="22"/>
        </w:rPr>
        <w:t>学习心理专项</w:t>
      </w:r>
      <w:r>
        <w:rPr>
          <w:rFonts w:eastAsia="等线" w:ascii="Arial" w:cs="Arial" w:hAnsi="Arial"/>
          <w:sz w:val="22"/>
        </w:rPr>
        <w:t>：专注力提升、记忆力心理训练、拖延根治、厌学情绪疏导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4. </w:t>
      </w:r>
      <w:r>
        <w:rPr>
          <w:rFonts w:eastAsia="等线" w:ascii="Arial" w:cs="Arial" w:hAnsi="Arial"/>
          <w:b w:val="true"/>
          <w:sz w:val="22"/>
        </w:rPr>
        <w:t>安全心理专项</w:t>
      </w:r>
      <w:r>
        <w:rPr>
          <w:rFonts w:eastAsia="等线" w:ascii="Arial" w:cs="Arial" w:hAnsi="Arial"/>
          <w:sz w:val="22"/>
        </w:rPr>
        <w:t>：校园欺凌预防、网络心理安全、自我保护、心理危机识别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5. </w:t>
      </w:r>
      <w:r>
        <w:rPr>
          <w:rFonts w:eastAsia="等线" w:ascii="Arial" w:cs="Arial" w:hAnsi="Arial"/>
          <w:b w:val="true"/>
          <w:sz w:val="22"/>
        </w:rPr>
        <w:t>积极心理专项</w:t>
      </w:r>
      <w:r>
        <w:rPr>
          <w:rFonts w:eastAsia="等线" w:ascii="Arial" w:cs="Arial" w:hAnsi="Arial"/>
          <w:sz w:val="22"/>
        </w:rPr>
        <w:t>：自信心建立、感恩教育、积极心态培养、心理韧性提升</w:t>
      </w:r>
    </w:p>
    <w:p>
      <w:r>
        <w:rPr>
          <w:b/>
        </w:rPr>
        <w:t>40周实施说明</w:t>
      </w:r>
    </w:p>
    <w:p>
      <w:r>
        <w:t>在原有核心课程基础上，将每个学段扩展为40个教学周：原16个双课时主题按连续周次实施，新增第33—40周作为专项实践、复盘、求助与阶段过渡课程。学校可根据校历对节假日、考试周或大型活动周顺延安排。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7" w:id="57"/>
      <w:r>
        <w:rPr>
          <w:rFonts w:eastAsia="等线" w:ascii="Arial" w:cs="Arial" w:hAnsi="Arial"/>
          <w:b w:val="true"/>
          <w:sz w:val="36"/>
        </w:rPr>
        <w:t>第四部分 课程考核与评价方式</w:t>
      </w:r>
      <w:bookmarkEnd w:id="5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本课程为素养类课程，不设置笔试考试，以过程性评价为主，减轻学生心理压力：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课堂参与度（40%）：课堂互动、小组分享、活动参与情况；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成长感悟作业（30%）：心理周记、成长心得、自我复盘总结；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日常心理状态（30%）：人际表现、心态变化、行为成长、抗压能力提升。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8" w:id="58"/>
      <w:r>
        <w:rPr>
          <w:rFonts w:eastAsia="等线" w:ascii="Arial" w:cs="Arial" w:hAnsi="Arial"/>
          <w:b w:val="true"/>
          <w:sz w:val="36"/>
        </w:rPr>
        <w:t>第五部分 课程授课核心原则</w:t>
      </w:r>
      <w:bookmarkEnd w:id="5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保密性原则</w:t>
      </w:r>
      <w:r>
        <w:rPr>
          <w:rFonts w:eastAsia="等线" w:ascii="Arial" w:cs="Arial" w:hAnsi="Arial"/>
          <w:sz w:val="22"/>
        </w:rPr>
        <w:t>：学生课堂分享内容严格保密，不公开、不评判、不贴标签；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体验性原则</w:t>
      </w:r>
      <w:r>
        <w:rPr>
          <w:rFonts w:eastAsia="等线" w:ascii="Arial" w:cs="Arial" w:hAnsi="Arial"/>
          <w:sz w:val="22"/>
        </w:rPr>
        <w:t>：以活动、体验、感悟为主，杜绝枯燥理论灌输；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</w:t>
      </w:r>
      <w:r>
        <w:rPr>
          <w:rFonts w:eastAsia="等线" w:ascii="Arial" w:cs="Arial" w:hAnsi="Arial"/>
          <w:b w:val="true"/>
          <w:sz w:val="22"/>
        </w:rPr>
        <w:t>包容性原则</w:t>
      </w:r>
      <w:r>
        <w:rPr>
          <w:rFonts w:eastAsia="等线" w:ascii="Arial" w:cs="Arial" w:hAnsi="Arial"/>
          <w:sz w:val="22"/>
        </w:rPr>
        <w:t>：尊重学生所有情绪与困惑，无条件接纳学生成长状态；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4. </w:t>
      </w:r>
      <w:r>
        <w:rPr>
          <w:rFonts w:eastAsia="等线" w:ascii="Arial" w:cs="Arial" w:hAnsi="Arial"/>
          <w:b w:val="true"/>
          <w:sz w:val="22"/>
        </w:rPr>
        <w:t>实用性原则</w:t>
      </w:r>
      <w:r>
        <w:rPr>
          <w:rFonts w:eastAsia="等线" w:ascii="Arial" w:cs="Arial" w:hAnsi="Arial"/>
          <w:sz w:val="22"/>
        </w:rPr>
        <w:t>：所有课程内容贴合学生真实困惑，学完即可落地使用。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oter" Target="footer1.xml"/><Relationship Id="rId4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2026-08-24T03:44:44Z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{"Label":"1","ContentProducer":"001191110102MACQD9K64010000","ProduceID":"7677439067437140952","ReservedCode1":"","ContentPropagator":"","PropagateID":"","ReservedCode2":""}</vt:lpwstr>
  </property>
</Properties>
</file>