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27E" w:rsidRPr="00E1428F" w:rsidRDefault="0011027E" w:rsidP="0011027E">
      <w:pPr>
        <w:jc w:val="center"/>
        <w:rPr>
          <w:rFonts w:ascii="黑体" w:eastAsia="黑体" w:hAnsi="黑体"/>
          <w:sz w:val="44"/>
          <w:szCs w:val="44"/>
        </w:rPr>
      </w:pPr>
      <w:r w:rsidRPr="00E1428F">
        <w:rPr>
          <w:rFonts w:ascii="黑体" w:eastAsia="黑体" w:hAnsi="黑体" w:hint="eastAsia"/>
          <w:sz w:val="44"/>
          <w:szCs w:val="44"/>
        </w:rPr>
        <w:t>中交</w:t>
      </w:r>
      <w:r>
        <w:rPr>
          <w:rFonts w:ascii="黑体" w:eastAsia="黑体" w:hAnsi="黑体" w:hint="eastAsia"/>
          <w:sz w:val="44"/>
          <w:szCs w:val="44"/>
        </w:rPr>
        <w:t>一公局海威工程建设有限</w:t>
      </w:r>
      <w:r w:rsidRPr="00E1428F">
        <w:rPr>
          <w:rFonts w:ascii="黑体" w:eastAsia="黑体" w:hAnsi="黑体" w:hint="eastAsia"/>
          <w:sz w:val="44"/>
          <w:szCs w:val="44"/>
        </w:rPr>
        <w:t>公司</w:t>
      </w:r>
    </w:p>
    <w:p w:rsidR="0011027E" w:rsidRPr="00E1428F" w:rsidRDefault="0011027E" w:rsidP="0011027E">
      <w:pPr>
        <w:jc w:val="center"/>
        <w:rPr>
          <w:rFonts w:ascii="黑体" w:eastAsia="黑体" w:hAnsi="黑体"/>
          <w:sz w:val="44"/>
          <w:szCs w:val="44"/>
        </w:rPr>
      </w:pPr>
      <w:r w:rsidRPr="00E1428F">
        <w:rPr>
          <w:rFonts w:ascii="黑体" w:eastAsia="黑体" w:hAnsi="黑体" w:hint="eastAsia"/>
          <w:sz w:val="44"/>
          <w:szCs w:val="44"/>
        </w:rPr>
        <w:t>固定资产核算与管理办法</w:t>
      </w:r>
    </w:p>
    <w:p w:rsidR="0011027E" w:rsidRPr="00E1428F" w:rsidRDefault="0011027E" w:rsidP="002141AA">
      <w:pPr>
        <w:adjustRightInd w:val="0"/>
        <w:snapToGrid w:val="0"/>
        <w:spacing w:beforeLines="150" w:afterLines="50" w:line="360" w:lineRule="auto"/>
        <w:jc w:val="center"/>
        <w:rPr>
          <w:rFonts w:ascii="黑体" w:eastAsia="黑体" w:hAnsi="黑体"/>
          <w:bCs/>
          <w:sz w:val="32"/>
        </w:rPr>
      </w:pPr>
      <w:r w:rsidRPr="00E1428F">
        <w:rPr>
          <w:rFonts w:ascii="黑体" w:eastAsia="黑体" w:hAnsi="黑体" w:hint="eastAsia"/>
          <w:bCs/>
          <w:sz w:val="32"/>
        </w:rPr>
        <w:t>第一章</w:t>
      </w:r>
      <w:r w:rsidRPr="00E1428F">
        <w:rPr>
          <w:rFonts w:ascii="黑体" w:eastAsia="黑体" w:hAnsi="黑体"/>
          <w:bCs/>
          <w:sz w:val="32"/>
        </w:rPr>
        <w:t xml:space="preserve">  </w:t>
      </w:r>
      <w:r w:rsidRPr="00E1428F">
        <w:rPr>
          <w:rFonts w:ascii="黑体" w:eastAsia="黑体" w:hAnsi="黑体" w:hint="eastAsia"/>
          <w:bCs/>
          <w:sz w:val="32"/>
        </w:rPr>
        <w:t>总则</w:t>
      </w:r>
    </w:p>
    <w:p w:rsidR="00CA39E3" w:rsidRPr="00E1428F" w:rsidRDefault="0011027E" w:rsidP="002141AA">
      <w:pPr>
        <w:spacing w:line="360" w:lineRule="auto"/>
        <w:ind w:firstLineChars="200" w:firstLine="643"/>
        <w:jc w:val="left"/>
        <w:rPr>
          <w:rFonts w:ascii="仿宋" w:eastAsia="仿宋" w:hAnsi="仿宋"/>
          <w:sz w:val="32"/>
        </w:rPr>
      </w:pPr>
      <w:r w:rsidRPr="00541339">
        <w:rPr>
          <w:rFonts w:ascii="仿宋" w:eastAsia="仿宋" w:hAnsi="仿宋" w:hint="eastAsia"/>
          <w:b/>
          <w:sz w:val="32"/>
        </w:rPr>
        <w:t>第一条</w:t>
      </w:r>
      <w:r w:rsidRPr="00E1428F">
        <w:rPr>
          <w:rFonts w:ascii="仿宋" w:eastAsia="仿宋" w:hAnsi="仿宋" w:hint="eastAsia"/>
          <w:sz w:val="32"/>
        </w:rPr>
        <w:t xml:space="preserve">  为加强中交</w:t>
      </w:r>
      <w:r>
        <w:rPr>
          <w:rFonts w:ascii="仿宋" w:eastAsia="仿宋" w:hAnsi="仿宋" w:hint="eastAsia"/>
          <w:sz w:val="32"/>
        </w:rPr>
        <w:t>一公局海威工程建设有限</w:t>
      </w:r>
      <w:r w:rsidRPr="00E1428F">
        <w:rPr>
          <w:rFonts w:ascii="仿宋" w:eastAsia="仿宋" w:hAnsi="仿宋" w:hint="eastAsia"/>
          <w:sz w:val="32"/>
        </w:rPr>
        <w:t>公司（以下简称公司）固定资产的核算与管理,保障公司各项生产经营活动的正常进行，提高固定资产使用效率，根据</w:t>
      </w:r>
      <w:r w:rsidR="00CA39E3">
        <w:rPr>
          <w:rFonts w:ascii="仿宋" w:eastAsia="仿宋" w:hAnsi="仿宋" w:hint="eastAsia"/>
          <w:sz w:val="32"/>
        </w:rPr>
        <w:t>《中交第一公路工程局有限公司固定资产核算与管理办法》的</w:t>
      </w:r>
      <w:r w:rsidRPr="00E1428F">
        <w:rPr>
          <w:rFonts w:ascii="仿宋" w:eastAsia="仿宋" w:hAnsi="仿宋" w:hint="eastAsia"/>
          <w:sz w:val="32"/>
        </w:rPr>
        <w:t>规定，结合公司的实际情况，特制定本办法。</w:t>
      </w:r>
    </w:p>
    <w:p w:rsidR="0011027E" w:rsidRPr="00E1428F" w:rsidRDefault="0011027E" w:rsidP="00CA39E3">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 xml:space="preserve">第二条 </w:t>
      </w:r>
      <w:r w:rsidRPr="00E1428F">
        <w:rPr>
          <w:rFonts w:ascii="仿宋" w:eastAsia="仿宋" w:hAnsi="仿宋" w:hint="eastAsia"/>
          <w:sz w:val="32"/>
        </w:rPr>
        <w:t xml:space="preserve"> 本办法适用于公司及公司所属各单位。</w:t>
      </w:r>
    </w:p>
    <w:p w:rsidR="0011027E" w:rsidRPr="00E1428F" w:rsidRDefault="0011027E" w:rsidP="002141AA">
      <w:pPr>
        <w:adjustRightInd w:val="0"/>
        <w:snapToGrid w:val="0"/>
        <w:spacing w:beforeLines="50" w:afterLines="50" w:line="360" w:lineRule="auto"/>
        <w:jc w:val="center"/>
        <w:rPr>
          <w:rFonts w:ascii="黑体" w:eastAsia="黑体" w:hAnsi="黑体"/>
          <w:bCs/>
          <w:sz w:val="32"/>
        </w:rPr>
      </w:pPr>
      <w:r w:rsidRPr="00E1428F">
        <w:rPr>
          <w:rFonts w:ascii="黑体" w:eastAsia="黑体" w:hAnsi="黑体" w:hint="eastAsia"/>
          <w:bCs/>
          <w:sz w:val="32"/>
        </w:rPr>
        <w:t>第二章</w:t>
      </w:r>
      <w:r w:rsidRPr="00E1428F">
        <w:rPr>
          <w:rFonts w:ascii="黑体" w:eastAsia="黑体" w:hAnsi="黑体"/>
          <w:bCs/>
          <w:sz w:val="32"/>
        </w:rPr>
        <w:t xml:space="preserve">  </w:t>
      </w:r>
      <w:r w:rsidRPr="00E1428F">
        <w:rPr>
          <w:rFonts w:ascii="黑体" w:eastAsia="黑体" w:hAnsi="黑体" w:hint="eastAsia"/>
          <w:bCs/>
          <w:sz w:val="32"/>
        </w:rPr>
        <w:t>固定资产管理及分类编号</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第三条</w:t>
      </w:r>
      <w:r w:rsidRPr="00E1428F">
        <w:rPr>
          <w:rFonts w:ascii="仿宋" w:eastAsia="仿宋" w:hAnsi="仿宋" w:hint="eastAsia"/>
          <w:sz w:val="32"/>
        </w:rPr>
        <w:t xml:space="preserve">  本办法所称固定资产是指使用寿命超过一个会计年度</w:t>
      </w:r>
      <w:proofErr w:type="gramStart"/>
      <w:r w:rsidRPr="00E1428F">
        <w:rPr>
          <w:rFonts w:ascii="仿宋" w:eastAsia="仿宋" w:hAnsi="仿宋" w:hint="eastAsia"/>
          <w:sz w:val="32"/>
        </w:rPr>
        <w:t>且单位</w:t>
      </w:r>
      <w:proofErr w:type="gramEnd"/>
      <w:r w:rsidRPr="00E1428F">
        <w:rPr>
          <w:rFonts w:ascii="仿宋" w:eastAsia="仿宋" w:hAnsi="仿宋" w:hint="eastAsia"/>
          <w:sz w:val="32"/>
        </w:rPr>
        <w:t>价值在3000元以上的房屋、建筑物、机器、机械、运输工具以及其他与生产、经营有关的设备、器具、工具等。</w:t>
      </w:r>
    </w:p>
    <w:p w:rsidR="0088370B" w:rsidRDefault="0011027E" w:rsidP="0011027E">
      <w:pPr>
        <w:ind w:firstLineChars="200" w:firstLine="640"/>
        <w:rPr>
          <w:rFonts w:ascii="仿宋" w:eastAsia="仿宋" w:hAnsi="仿宋"/>
          <w:sz w:val="32"/>
        </w:rPr>
      </w:pPr>
      <w:r w:rsidRPr="00E1428F">
        <w:rPr>
          <w:rFonts w:ascii="仿宋" w:eastAsia="仿宋" w:hAnsi="仿宋" w:hint="eastAsia"/>
          <w:sz w:val="32"/>
        </w:rPr>
        <w:t>不属于生产经营主要设备的物品，单位价值在3000元以上，并且使用年限超过2年的，也应当作为固定资产。</w:t>
      </w:r>
    </w:p>
    <w:p w:rsidR="0011027E" w:rsidRPr="00F157D0" w:rsidRDefault="0011027E" w:rsidP="0011027E">
      <w:pPr>
        <w:adjustRightInd w:val="0"/>
        <w:snapToGrid w:val="0"/>
        <w:spacing w:line="360" w:lineRule="auto"/>
        <w:ind w:firstLine="585"/>
        <w:rPr>
          <w:rFonts w:ascii="仿宋" w:eastAsia="仿宋" w:hAnsi="仿宋"/>
          <w:sz w:val="32"/>
        </w:rPr>
      </w:pPr>
      <w:r w:rsidRPr="00F157D0">
        <w:rPr>
          <w:rFonts w:ascii="仿宋" w:eastAsia="仿宋" w:hAnsi="仿宋" w:hint="eastAsia"/>
          <w:b/>
          <w:sz w:val="32"/>
        </w:rPr>
        <w:t>第四条</w:t>
      </w:r>
      <w:r w:rsidRPr="00F157D0">
        <w:rPr>
          <w:rFonts w:ascii="仿宋" w:eastAsia="仿宋" w:hAnsi="仿宋" w:hint="eastAsia"/>
          <w:sz w:val="32"/>
        </w:rPr>
        <w:t xml:space="preserve">  固定资产管理公司机关各部门的分工：</w:t>
      </w:r>
    </w:p>
    <w:p w:rsidR="0011027E" w:rsidRPr="00F157D0" w:rsidRDefault="0011027E" w:rsidP="0011027E">
      <w:pPr>
        <w:adjustRightInd w:val="0"/>
        <w:snapToGrid w:val="0"/>
        <w:spacing w:line="360" w:lineRule="auto"/>
        <w:ind w:firstLine="585"/>
        <w:rPr>
          <w:rFonts w:ascii="仿宋" w:eastAsia="仿宋" w:hAnsi="仿宋"/>
          <w:sz w:val="32"/>
        </w:rPr>
      </w:pPr>
      <w:r w:rsidRPr="00F157D0">
        <w:rPr>
          <w:rFonts w:ascii="仿宋" w:eastAsia="仿宋" w:hAnsi="仿宋" w:hint="eastAsia"/>
          <w:sz w:val="32"/>
          <w:szCs w:val="32"/>
        </w:rPr>
        <w:t>（一）</w:t>
      </w:r>
      <w:r w:rsidRPr="00F157D0">
        <w:rPr>
          <w:rFonts w:ascii="仿宋" w:eastAsia="仿宋" w:hAnsi="仿宋" w:hint="eastAsia"/>
          <w:sz w:val="32"/>
        </w:rPr>
        <w:t>物资设备部门：施工机械、运输工具、生产设备；</w:t>
      </w:r>
    </w:p>
    <w:p w:rsidR="0011027E" w:rsidRPr="00F157D0" w:rsidRDefault="0011027E" w:rsidP="0011027E">
      <w:pPr>
        <w:adjustRightInd w:val="0"/>
        <w:snapToGrid w:val="0"/>
        <w:spacing w:line="360" w:lineRule="auto"/>
        <w:ind w:firstLine="585"/>
        <w:rPr>
          <w:rFonts w:ascii="仿宋" w:eastAsia="仿宋" w:hAnsi="仿宋"/>
          <w:sz w:val="32"/>
        </w:rPr>
      </w:pPr>
      <w:r w:rsidRPr="00F157D0">
        <w:rPr>
          <w:rFonts w:ascii="仿宋" w:eastAsia="仿宋" w:hAnsi="仿宋" w:hint="eastAsia"/>
          <w:sz w:val="32"/>
          <w:szCs w:val="32"/>
        </w:rPr>
        <w:t>（二）</w:t>
      </w:r>
      <w:r w:rsidRPr="00F157D0">
        <w:rPr>
          <w:rFonts w:ascii="仿宋" w:eastAsia="仿宋" w:hAnsi="仿宋" w:hint="eastAsia"/>
          <w:sz w:val="32"/>
        </w:rPr>
        <w:t>经理办公室：房屋及建筑物、办公设施、食堂用具等其他固定资产；</w:t>
      </w:r>
    </w:p>
    <w:p w:rsidR="0011027E" w:rsidRDefault="0011027E" w:rsidP="0011027E">
      <w:pPr>
        <w:adjustRightInd w:val="0"/>
        <w:snapToGrid w:val="0"/>
        <w:spacing w:line="360" w:lineRule="auto"/>
        <w:ind w:firstLine="585"/>
        <w:rPr>
          <w:rFonts w:ascii="仿宋" w:eastAsia="仿宋" w:hAnsi="仿宋"/>
          <w:sz w:val="32"/>
        </w:rPr>
      </w:pPr>
      <w:r w:rsidRPr="00F157D0">
        <w:rPr>
          <w:rFonts w:ascii="仿宋" w:eastAsia="仿宋" w:hAnsi="仿宋" w:hint="eastAsia"/>
          <w:sz w:val="32"/>
          <w:szCs w:val="32"/>
        </w:rPr>
        <w:t>（三）技术质量部：</w:t>
      </w:r>
      <w:r w:rsidRPr="00F157D0">
        <w:rPr>
          <w:rFonts w:ascii="仿宋" w:eastAsia="仿宋" w:hAnsi="仿宋" w:hint="eastAsia"/>
          <w:sz w:val="32"/>
        </w:rPr>
        <w:t>试验、计量设备</w:t>
      </w:r>
      <w:r w:rsidR="0036219A" w:rsidRPr="00F157D0">
        <w:rPr>
          <w:rFonts w:ascii="仿宋" w:eastAsia="仿宋" w:hAnsi="仿宋" w:hint="eastAsia"/>
          <w:sz w:val="32"/>
        </w:rPr>
        <w:t>（测量）</w:t>
      </w:r>
      <w:r w:rsidRPr="00F157D0">
        <w:rPr>
          <w:rFonts w:ascii="仿宋" w:eastAsia="仿宋" w:hAnsi="仿宋" w:hint="eastAsia"/>
          <w:sz w:val="32"/>
        </w:rPr>
        <w:t>及仪器；</w:t>
      </w:r>
    </w:p>
    <w:p w:rsidR="0036219A" w:rsidRPr="00E1428F" w:rsidRDefault="0036219A" w:rsidP="0011027E">
      <w:pPr>
        <w:adjustRightInd w:val="0"/>
        <w:snapToGrid w:val="0"/>
        <w:spacing w:line="360" w:lineRule="auto"/>
        <w:ind w:firstLine="585"/>
        <w:rPr>
          <w:rFonts w:ascii="仿宋" w:eastAsia="仿宋" w:hAnsi="仿宋"/>
          <w:sz w:val="32"/>
        </w:rPr>
      </w:pPr>
      <w:r>
        <w:rPr>
          <w:rFonts w:ascii="仿宋" w:eastAsia="仿宋" w:hAnsi="仿宋" w:hint="eastAsia"/>
          <w:sz w:val="32"/>
        </w:rPr>
        <w:t>（四）中心实验室：实验、计量设备（实验）及仪器；</w:t>
      </w:r>
    </w:p>
    <w:p w:rsidR="0036219A" w:rsidRPr="0036219A" w:rsidRDefault="0011027E" w:rsidP="0036219A">
      <w:pPr>
        <w:adjustRightInd w:val="0"/>
        <w:snapToGrid w:val="0"/>
        <w:spacing w:line="360" w:lineRule="auto"/>
        <w:ind w:firstLine="585"/>
        <w:rPr>
          <w:rFonts w:ascii="仿宋" w:eastAsia="仿宋" w:hAnsi="仿宋"/>
          <w:sz w:val="32"/>
        </w:rPr>
      </w:pPr>
      <w:r w:rsidRPr="00E1428F">
        <w:rPr>
          <w:rFonts w:ascii="仿宋" w:eastAsia="仿宋" w:hAnsi="仿宋" w:hint="eastAsia"/>
          <w:sz w:val="32"/>
          <w:szCs w:val="32"/>
        </w:rPr>
        <w:t>（</w:t>
      </w:r>
      <w:r w:rsidR="0036219A">
        <w:rPr>
          <w:rFonts w:ascii="仿宋" w:eastAsia="仿宋" w:hAnsi="仿宋" w:hint="eastAsia"/>
          <w:sz w:val="32"/>
          <w:szCs w:val="32"/>
        </w:rPr>
        <w:t>五</w:t>
      </w:r>
      <w:r w:rsidRPr="00E1428F">
        <w:rPr>
          <w:rFonts w:ascii="仿宋" w:eastAsia="仿宋" w:hAnsi="仿宋" w:hint="eastAsia"/>
          <w:sz w:val="32"/>
          <w:szCs w:val="32"/>
        </w:rPr>
        <w:t>）</w:t>
      </w:r>
      <w:r>
        <w:rPr>
          <w:rFonts w:ascii="仿宋" w:eastAsia="仿宋" w:hAnsi="仿宋" w:hint="eastAsia"/>
          <w:sz w:val="32"/>
        </w:rPr>
        <w:t>企业发展部</w:t>
      </w:r>
      <w:r w:rsidRPr="00E1428F">
        <w:rPr>
          <w:rFonts w:ascii="仿宋" w:eastAsia="仿宋" w:hAnsi="仿宋" w:hint="eastAsia"/>
          <w:sz w:val="32"/>
        </w:rPr>
        <w:t>：信息系统设备、办公电脑；</w:t>
      </w:r>
    </w:p>
    <w:p w:rsidR="0011027E" w:rsidRDefault="0011027E" w:rsidP="0011027E">
      <w:pPr>
        <w:ind w:firstLineChars="200" w:firstLine="640"/>
        <w:rPr>
          <w:rFonts w:ascii="仿宋" w:eastAsia="仿宋" w:hAnsi="仿宋"/>
          <w:sz w:val="32"/>
        </w:rPr>
      </w:pPr>
      <w:r w:rsidRPr="00E1428F">
        <w:rPr>
          <w:rFonts w:ascii="仿宋" w:eastAsia="仿宋" w:hAnsi="仿宋" w:hint="eastAsia"/>
          <w:sz w:val="32"/>
          <w:szCs w:val="32"/>
        </w:rPr>
        <w:t>（</w:t>
      </w:r>
      <w:r w:rsidR="0036219A">
        <w:rPr>
          <w:rFonts w:ascii="仿宋" w:eastAsia="仿宋" w:hAnsi="仿宋" w:hint="eastAsia"/>
          <w:sz w:val="32"/>
          <w:szCs w:val="32"/>
        </w:rPr>
        <w:t>六</w:t>
      </w:r>
      <w:r w:rsidRPr="00E1428F">
        <w:rPr>
          <w:rFonts w:ascii="仿宋" w:eastAsia="仿宋" w:hAnsi="仿宋" w:hint="eastAsia"/>
          <w:sz w:val="32"/>
          <w:szCs w:val="32"/>
        </w:rPr>
        <w:t>）</w:t>
      </w:r>
      <w:r w:rsidRPr="00E1428F">
        <w:rPr>
          <w:rFonts w:ascii="仿宋" w:eastAsia="仿宋" w:hAnsi="仿宋" w:hint="eastAsia"/>
          <w:sz w:val="32"/>
        </w:rPr>
        <w:t>财务部门：计提折旧及全部固定资产的核算</w:t>
      </w:r>
    </w:p>
    <w:p w:rsidR="0011027E" w:rsidRPr="00E1428F" w:rsidRDefault="0011027E" w:rsidP="0011027E">
      <w:pPr>
        <w:adjustRightInd w:val="0"/>
        <w:snapToGrid w:val="0"/>
        <w:spacing w:line="360" w:lineRule="auto"/>
        <w:ind w:firstLine="585"/>
        <w:rPr>
          <w:rFonts w:ascii="仿宋" w:eastAsia="仿宋" w:hAnsi="仿宋"/>
          <w:sz w:val="32"/>
        </w:rPr>
      </w:pPr>
      <w:r>
        <w:rPr>
          <w:rFonts w:ascii="仿宋" w:eastAsia="仿宋" w:hAnsi="仿宋" w:hint="eastAsia"/>
          <w:sz w:val="32"/>
        </w:rPr>
        <w:t xml:space="preserve"> </w:t>
      </w:r>
      <w:r w:rsidRPr="00F157D0">
        <w:rPr>
          <w:rFonts w:ascii="仿宋" w:eastAsia="仿宋" w:hAnsi="仿宋" w:hint="eastAsia"/>
          <w:b/>
          <w:sz w:val="32"/>
        </w:rPr>
        <w:t>第五条</w:t>
      </w:r>
      <w:r w:rsidRPr="00F157D0">
        <w:rPr>
          <w:rFonts w:ascii="仿宋" w:eastAsia="仿宋" w:hAnsi="仿宋" w:hint="eastAsia"/>
          <w:sz w:val="32"/>
        </w:rPr>
        <w:t xml:space="preserve">  固定资产管理机关各部门的职责：</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szCs w:val="32"/>
        </w:rPr>
        <w:t>（一）</w:t>
      </w:r>
      <w:r w:rsidRPr="00E1428F">
        <w:rPr>
          <w:rFonts w:ascii="仿宋" w:eastAsia="仿宋" w:hAnsi="仿宋" w:hint="eastAsia"/>
          <w:sz w:val="32"/>
        </w:rPr>
        <w:t>物资设备部门：</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sz w:val="32"/>
          <w:szCs w:val="32"/>
        </w:rPr>
        <w:t>1</w:t>
      </w:r>
      <w:r w:rsidRPr="00E1428F">
        <w:rPr>
          <w:rFonts w:ascii="仿宋" w:eastAsia="仿宋" w:hAnsi="仿宋" w:hint="eastAsia"/>
          <w:sz w:val="32"/>
          <w:szCs w:val="32"/>
        </w:rPr>
        <w:t>、</w:t>
      </w:r>
      <w:r w:rsidRPr="00E1428F">
        <w:rPr>
          <w:rFonts w:ascii="仿宋" w:eastAsia="仿宋" w:hAnsi="仿宋" w:hint="eastAsia"/>
          <w:sz w:val="32"/>
        </w:rPr>
        <w:t>建立固定资产台帐，按规定内容登记编号、名称、规格型号、数量、购置时间、原值等信息。</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2、经常了解和分析研究，掌握固定资产使用情况，对设备的合理调配进行指导。</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3、推广新技术对固定资产实行有计划地更新改造，对设备更新和技术改造计划提出意见，经批准后实施。</w:t>
      </w:r>
    </w:p>
    <w:p w:rsidR="0011027E"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4、公司物设部对各单位上报的增减、调拨、报废等申请报告及时提出处理意见并办文批复。</w:t>
      </w:r>
    </w:p>
    <w:p w:rsidR="00F02E7A" w:rsidRPr="00E1428F" w:rsidRDefault="00F02E7A" w:rsidP="0011027E">
      <w:pPr>
        <w:adjustRightInd w:val="0"/>
        <w:snapToGrid w:val="0"/>
        <w:spacing w:line="360" w:lineRule="auto"/>
        <w:ind w:firstLine="585"/>
        <w:rPr>
          <w:rFonts w:ascii="仿宋" w:eastAsia="仿宋" w:hAnsi="仿宋"/>
          <w:sz w:val="32"/>
        </w:rPr>
      </w:pPr>
      <w:r w:rsidRPr="00F157D0">
        <w:rPr>
          <w:rFonts w:ascii="仿宋" w:eastAsia="仿宋" w:hAnsi="仿宋" w:hint="eastAsia"/>
          <w:sz w:val="32"/>
        </w:rPr>
        <w:t>5、按公司财务分类编号统一管理固定资产。</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szCs w:val="32"/>
        </w:rPr>
        <w:t>（二）</w:t>
      </w:r>
      <w:r>
        <w:rPr>
          <w:rFonts w:ascii="仿宋" w:eastAsia="仿宋" w:hAnsi="仿宋" w:hint="eastAsia"/>
          <w:sz w:val="32"/>
        </w:rPr>
        <w:t>经理办公室</w:t>
      </w:r>
      <w:r w:rsidRPr="00E1428F">
        <w:rPr>
          <w:rFonts w:ascii="仿宋" w:eastAsia="仿宋" w:hAnsi="仿宋" w:hint="eastAsia"/>
          <w:sz w:val="32"/>
        </w:rPr>
        <w:t>：</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1、对房屋的使用情况进行技术鉴定，提出大修、报废等技术资料报告，经有关部门、人员共同鉴定批准后负责组织实施。</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2、对房屋及建筑物、土地、其他固定资产建立固定资产台账，登记相关信息并动态管理。</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3、办理由基本建设建造完成交付使用的固定资产的验收、财产注册、技术资料整理归档及交接单等手续。</w:t>
      </w:r>
    </w:p>
    <w:p w:rsidR="0011027E" w:rsidRPr="00F157D0"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4、公司办公室对各单位上报的增减、调拨、报废、装修等申请报告，开展初步调查，并会同投资管理部进行相应申</w:t>
      </w:r>
      <w:r w:rsidRPr="00F157D0">
        <w:rPr>
          <w:rFonts w:ascii="仿宋" w:eastAsia="仿宋" w:hAnsi="仿宋" w:hint="eastAsia"/>
          <w:sz w:val="32"/>
        </w:rPr>
        <w:t>请、审批程序，按照审批意见办文批复。</w:t>
      </w:r>
    </w:p>
    <w:p w:rsidR="00F02E7A" w:rsidRPr="00F157D0" w:rsidRDefault="00F02E7A" w:rsidP="0011027E">
      <w:pPr>
        <w:adjustRightInd w:val="0"/>
        <w:snapToGrid w:val="0"/>
        <w:spacing w:line="360" w:lineRule="auto"/>
        <w:ind w:firstLine="585"/>
        <w:rPr>
          <w:rFonts w:ascii="仿宋" w:eastAsia="仿宋" w:hAnsi="仿宋"/>
          <w:sz w:val="32"/>
        </w:rPr>
      </w:pPr>
      <w:r w:rsidRPr="00F157D0">
        <w:rPr>
          <w:rFonts w:ascii="仿宋" w:eastAsia="仿宋" w:hAnsi="仿宋" w:hint="eastAsia"/>
          <w:sz w:val="32"/>
        </w:rPr>
        <w:t>4、按公司财务分类编号统一管理固定资产。</w:t>
      </w:r>
    </w:p>
    <w:p w:rsidR="0011027E" w:rsidRPr="00F157D0" w:rsidRDefault="0011027E" w:rsidP="0011027E">
      <w:pPr>
        <w:adjustRightInd w:val="0"/>
        <w:snapToGrid w:val="0"/>
        <w:spacing w:line="360" w:lineRule="auto"/>
        <w:ind w:firstLine="585"/>
        <w:rPr>
          <w:rFonts w:ascii="仿宋" w:eastAsia="仿宋" w:hAnsi="仿宋"/>
          <w:sz w:val="32"/>
        </w:rPr>
      </w:pPr>
      <w:r w:rsidRPr="00F157D0">
        <w:rPr>
          <w:rFonts w:ascii="仿宋" w:eastAsia="仿宋" w:hAnsi="仿宋" w:hint="eastAsia"/>
          <w:sz w:val="32"/>
          <w:szCs w:val="32"/>
        </w:rPr>
        <w:t>（三）</w:t>
      </w:r>
      <w:r w:rsidRPr="00F157D0">
        <w:rPr>
          <w:rFonts w:ascii="仿宋" w:eastAsia="仿宋" w:hAnsi="仿宋" w:hint="eastAsia"/>
          <w:sz w:val="32"/>
        </w:rPr>
        <w:t>技术质量部：</w:t>
      </w:r>
    </w:p>
    <w:p w:rsidR="0011027E" w:rsidRPr="00F157D0" w:rsidRDefault="0011027E" w:rsidP="0011027E">
      <w:pPr>
        <w:adjustRightInd w:val="0"/>
        <w:snapToGrid w:val="0"/>
        <w:spacing w:line="360" w:lineRule="auto"/>
        <w:ind w:firstLine="585"/>
        <w:rPr>
          <w:rFonts w:ascii="仿宋" w:eastAsia="仿宋" w:hAnsi="仿宋"/>
          <w:sz w:val="32"/>
        </w:rPr>
      </w:pPr>
      <w:r w:rsidRPr="00F157D0">
        <w:rPr>
          <w:rFonts w:ascii="仿宋" w:eastAsia="仿宋" w:hAnsi="仿宋" w:hint="eastAsia"/>
          <w:sz w:val="32"/>
        </w:rPr>
        <w:t>1、对</w:t>
      </w:r>
      <w:r w:rsidR="0036219A" w:rsidRPr="00F157D0">
        <w:rPr>
          <w:rFonts w:ascii="仿宋" w:eastAsia="仿宋" w:hAnsi="仿宋" w:hint="eastAsia"/>
          <w:sz w:val="32"/>
        </w:rPr>
        <w:t>测量</w:t>
      </w:r>
      <w:r w:rsidRPr="00F157D0">
        <w:rPr>
          <w:rFonts w:ascii="仿宋" w:eastAsia="仿宋" w:hAnsi="仿宋" w:hint="eastAsia"/>
          <w:sz w:val="32"/>
        </w:rPr>
        <w:t>设备及仪器等固定资产建立固定资产台帐卡登记技术及动态状况。</w:t>
      </w:r>
    </w:p>
    <w:p w:rsidR="0011027E" w:rsidRPr="00F157D0" w:rsidRDefault="0011027E" w:rsidP="0011027E">
      <w:pPr>
        <w:adjustRightInd w:val="0"/>
        <w:snapToGrid w:val="0"/>
        <w:spacing w:line="360" w:lineRule="auto"/>
        <w:ind w:firstLine="585"/>
        <w:rPr>
          <w:rFonts w:ascii="仿宋" w:eastAsia="仿宋" w:hAnsi="仿宋"/>
          <w:sz w:val="32"/>
        </w:rPr>
      </w:pPr>
      <w:r w:rsidRPr="00F157D0">
        <w:rPr>
          <w:rFonts w:ascii="仿宋" w:eastAsia="仿宋" w:hAnsi="仿宋" w:hint="eastAsia"/>
          <w:sz w:val="32"/>
        </w:rPr>
        <w:t>2、经常了解仪器等固定资产使用情况及技术性能，合理安排调配。</w:t>
      </w:r>
    </w:p>
    <w:p w:rsidR="0011027E" w:rsidRPr="00F157D0" w:rsidRDefault="0011027E" w:rsidP="0011027E">
      <w:pPr>
        <w:adjustRightInd w:val="0"/>
        <w:snapToGrid w:val="0"/>
        <w:spacing w:line="360" w:lineRule="auto"/>
        <w:ind w:firstLine="585"/>
        <w:rPr>
          <w:rFonts w:ascii="仿宋" w:eastAsia="仿宋" w:hAnsi="仿宋"/>
          <w:sz w:val="32"/>
        </w:rPr>
      </w:pPr>
      <w:r w:rsidRPr="00F157D0">
        <w:rPr>
          <w:rFonts w:ascii="仿宋" w:eastAsia="仿宋" w:hAnsi="仿宋" w:hint="eastAsia"/>
          <w:sz w:val="32"/>
        </w:rPr>
        <w:t>3、公司技术质量部对各单位上报的增减、调拨、报废等申请报告，经鉴定及时提出处理意见并批复。</w:t>
      </w:r>
    </w:p>
    <w:p w:rsidR="00F02E7A" w:rsidRDefault="00F02E7A" w:rsidP="0011027E">
      <w:pPr>
        <w:adjustRightInd w:val="0"/>
        <w:snapToGrid w:val="0"/>
        <w:spacing w:line="360" w:lineRule="auto"/>
        <w:ind w:firstLine="585"/>
        <w:rPr>
          <w:rFonts w:ascii="仿宋" w:eastAsia="仿宋" w:hAnsi="仿宋"/>
          <w:sz w:val="32"/>
        </w:rPr>
      </w:pPr>
      <w:r w:rsidRPr="00F157D0">
        <w:rPr>
          <w:rFonts w:ascii="仿宋" w:eastAsia="仿宋" w:hAnsi="仿宋" w:hint="eastAsia"/>
          <w:sz w:val="32"/>
        </w:rPr>
        <w:t>4、按公司财务分类编号统一管理固定资产。</w:t>
      </w:r>
    </w:p>
    <w:p w:rsidR="0036219A" w:rsidRPr="00F157D0" w:rsidRDefault="0036219A" w:rsidP="0011027E">
      <w:pPr>
        <w:adjustRightInd w:val="0"/>
        <w:snapToGrid w:val="0"/>
        <w:spacing w:line="360" w:lineRule="auto"/>
        <w:ind w:firstLine="585"/>
        <w:rPr>
          <w:rFonts w:ascii="仿宋" w:eastAsia="仿宋" w:hAnsi="仿宋"/>
          <w:sz w:val="32"/>
        </w:rPr>
      </w:pPr>
      <w:r w:rsidRPr="00F157D0">
        <w:rPr>
          <w:rFonts w:ascii="仿宋" w:eastAsia="仿宋" w:hAnsi="仿宋" w:hint="eastAsia"/>
          <w:sz w:val="32"/>
        </w:rPr>
        <w:t>(四)、中心实验室：</w:t>
      </w:r>
    </w:p>
    <w:p w:rsidR="0036219A" w:rsidRPr="00F157D0" w:rsidRDefault="0036219A" w:rsidP="0036219A">
      <w:pPr>
        <w:adjustRightInd w:val="0"/>
        <w:snapToGrid w:val="0"/>
        <w:spacing w:line="360" w:lineRule="auto"/>
        <w:ind w:firstLine="585"/>
        <w:rPr>
          <w:rFonts w:ascii="仿宋" w:eastAsia="仿宋" w:hAnsi="仿宋"/>
          <w:sz w:val="32"/>
        </w:rPr>
      </w:pPr>
      <w:r w:rsidRPr="00F157D0">
        <w:rPr>
          <w:rFonts w:ascii="仿宋" w:eastAsia="仿宋" w:hAnsi="仿宋" w:hint="eastAsia"/>
          <w:sz w:val="32"/>
        </w:rPr>
        <w:t>1、对试验设备及仪器等固定资产建立固定资产台帐卡登记技术及动态状况。</w:t>
      </w:r>
    </w:p>
    <w:p w:rsidR="0036219A" w:rsidRPr="00F157D0" w:rsidRDefault="0036219A" w:rsidP="0036219A">
      <w:pPr>
        <w:adjustRightInd w:val="0"/>
        <w:snapToGrid w:val="0"/>
        <w:spacing w:line="360" w:lineRule="auto"/>
        <w:ind w:firstLine="585"/>
        <w:rPr>
          <w:rFonts w:ascii="仿宋" w:eastAsia="仿宋" w:hAnsi="仿宋"/>
          <w:sz w:val="32"/>
        </w:rPr>
      </w:pPr>
      <w:r w:rsidRPr="00F157D0">
        <w:rPr>
          <w:rFonts w:ascii="仿宋" w:eastAsia="仿宋" w:hAnsi="仿宋" w:hint="eastAsia"/>
          <w:sz w:val="32"/>
        </w:rPr>
        <w:t>2、经常了解仪器等固定资产使用情况及技术性能，合理安排调配。</w:t>
      </w:r>
    </w:p>
    <w:p w:rsidR="0036219A" w:rsidRPr="00F157D0" w:rsidRDefault="0036219A" w:rsidP="0036219A">
      <w:pPr>
        <w:adjustRightInd w:val="0"/>
        <w:snapToGrid w:val="0"/>
        <w:spacing w:line="360" w:lineRule="auto"/>
        <w:ind w:firstLine="585"/>
        <w:rPr>
          <w:rFonts w:ascii="仿宋" w:eastAsia="仿宋" w:hAnsi="仿宋"/>
          <w:sz w:val="32"/>
        </w:rPr>
      </w:pPr>
      <w:r w:rsidRPr="00F157D0">
        <w:rPr>
          <w:rFonts w:ascii="仿宋" w:eastAsia="仿宋" w:hAnsi="仿宋" w:hint="eastAsia"/>
          <w:sz w:val="32"/>
        </w:rPr>
        <w:t>3、对各单位上报的增减、调拨、报废等申请报告，经鉴定及时提出处理意见并批复。</w:t>
      </w:r>
    </w:p>
    <w:p w:rsidR="00F02E7A" w:rsidRPr="00F157D0" w:rsidRDefault="00F02E7A" w:rsidP="00F02E7A">
      <w:pPr>
        <w:adjustRightInd w:val="0"/>
        <w:snapToGrid w:val="0"/>
        <w:spacing w:line="360" w:lineRule="auto"/>
        <w:ind w:firstLine="585"/>
        <w:rPr>
          <w:rFonts w:ascii="仿宋" w:eastAsia="仿宋" w:hAnsi="仿宋"/>
          <w:sz w:val="32"/>
        </w:rPr>
      </w:pPr>
      <w:r w:rsidRPr="00F157D0">
        <w:rPr>
          <w:rFonts w:ascii="仿宋" w:eastAsia="仿宋" w:hAnsi="仿宋" w:hint="eastAsia"/>
          <w:sz w:val="32"/>
          <w:szCs w:val="32"/>
        </w:rPr>
        <w:t>4、</w:t>
      </w:r>
      <w:r w:rsidRPr="00F157D0">
        <w:rPr>
          <w:rFonts w:ascii="仿宋" w:eastAsia="仿宋" w:hAnsi="仿宋" w:hint="eastAsia"/>
          <w:sz w:val="32"/>
        </w:rPr>
        <w:t xml:space="preserve">按公司财务分类编号统一管理固定资产。 </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szCs w:val="32"/>
        </w:rPr>
        <w:t>（五）</w:t>
      </w:r>
      <w:r>
        <w:rPr>
          <w:rFonts w:ascii="仿宋" w:eastAsia="仿宋" w:hAnsi="仿宋" w:hint="eastAsia"/>
          <w:sz w:val="32"/>
        </w:rPr>
        <w:t>企业发展部</w:t>
      </w:r>
      <w:r w:rsidRPr="00E1428F">
        <w:rPr>
          <w:rFonts w:ascii="仿宋" w:eastAsia="仿宋" w:hAnsi="仿宋" w:hint="eastAsia"/>
          <w:sz w:val="32"/>
        </w:rPr>
        <w:t>：</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1、对信息系统设备、办公电脑进行维护、维修，对使用状况进行鉴定，提出更新、升级、更换等处理意见，经相关程序批准后实施。</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2、对信息系统设备、办公电脑建立固定资产台帐，登记相关信息并</w:t>
      </w:r>
      <w:r w:rsidR="00ED697B">
        <w:rPr>
          <w:rFonts w:ascii="仿宋" w:eastAsia="仿宋" w:hAnsi="仿宋" w:hint="eastAsia"/>
          <w:sz w:val="32"/>
        </w:rPr>
        <w:t>进行</w:t>
      </w:r>
      <w:r w:rsidRPr="00E1428F">
        <w:rPr>
          <w:rFonts w:ascii="仿宋" w:eastAsia="仿宋" w:hAnsi="仿宋" w:hint="eastAsia"/>
          <w:sz w:val="32"/>
        </w:rPr>
        <w:t>管理。</w:t>
      </w:r>
    </w:p>
    <w:p w:rsidR="0011027E"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3、办理信息系统设备、办公电脑的验收、技术资料整理归档等手续。</w:t>
      </w:r>
    </w:p>
    <w:p w:rsidR="00F02E7A" w:rsidRPr="00F157D0" w:rsidRDefault="00F02E7A" w:rsidP="0011027E">
      <w:pPr>
        <w:adjustRightInd w:val="0"/>
        <w:snapToGrid w:val="0"/>
        <w:spacing w:line="360" w:lineRule="auto"/>
        <w:ind w:firstLine="585"/>
        <w:rPr>
          <w:rFonts w:ascii="仿宋" w:eastAsia="仿宋" w:hAnsi="仿宋"/>
          <w:sz w:val="32"/>
        </w:rPr>
      </w:pPr>
      <w:r w:rsidRPr="00F157D0">
        <w:rPr>
          <w:rFonts w:ascii="仿宋" w:eastAsia="仿宋" w:hAnsi="仿宋" w:hint="eastAsia"/>
          <w:sz w:val="32"/>
        </w:rPr>
        <w:t>4、按公司财务分类编号统一管理固定资产。</w:t>
      </w:r>
    </w:p>
    <w:p w:rsidR="000A2850" w:rsidRDefault="000A2850" w:rsidP="0011027E">
      <w:pPr>
        <w:adjustRightInd w:val="0"/>
        <w:snapToGrid w:val="0"/>
        <w:spacing w:line="360" w:lineRule="auto"/>
        <w:ind w:firstLine="585"/>
        <w:rPr>
          <w:rFonts w:ascii="仿宋" w:eastAsia="仿宋" w:hAnsi="仿宋"/>
          <w:sz w:val="32"/>
        </w:rPr>
      </w:pPr>
      <w:r w:rsidRPr="00F157D0">
        <w:rPr>
          <w:rFonts w:ascii="仿宋" w:eastAsia="仿宋" w:hAnsi="仿宋" w:hint="eastAsia"/>
          <w:sz w:val="32"/>
        </w:rPr>
        <w:t>（六）机械租赁中心</w:t>
      </w:r>
    </w:p>
    <w:p w:rsidR="000A2850" w:rsidRPr="00E1428F" w:rsidRDefault="000A2850" w:rsidP="000A2850">
      <w:pPr>
        <w:adjustRightInd w:val="0"/>
        <w:snapToGrid w:val="0"/>
        <w:spacing w:line="360" w:lineRule="auto"/>
        <w:ind w:firstLine="585"/>
        <w:rPr>
          <w:rFonts w:ascii="仿宋" w:eastAsia="仿宋" w:hAnsi="仿宋"/>
          <w:sz w:val="32"/>
        </w:rPr>
      </w:pPr>
      <w:r>
        <w:rPr>
          <w:rFonts w:ascii="仿宋" w:eastAsia="仿宋" w:hAnsi="仿宋" w:hint="eastAsia"/>
          <w:sz w:val="32"/>
        </w:rPr>
        <w:t>1、对公司调拨的固定资产，</w:t>
      </w:r>
      <w:r w:rsidRPr="00E1428F">
        <w:rPr>
          <w:rFonts w:ascii="仿宋" w:eastAsia="仿宋" w:hAnsi="仿宋" w:hint="eastAsia"/>
          <w:sz w:val="32"/>
        </w:rPr>
        <w:t>建立固定资产台帐，按规定登记编号、名称、规格型号、数量、购置时间、原值等信息。</w:t>
      </w:r>
    </w:p>
    <w:p w:rsidR="000A2850" w:rsidRPr="00E1428F" w:rsidRDefault="000A2850" w:rsidP="000A2850">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2、</w:t>
      </w:r>
      <w:r>
        <w:rPr>
          <w:rFonts w:ascii="仿宋" w:eastAsia="仿宋" w:hAnsi="仿宋" w:hint="eastAsia"/>
          <w:sz w:val="32"/>
        </w:rPr>
        <w:t>对公司调拨的固定资产</w:t>
      </w:r>
      <w:r w:rsidRPr="00E1428F">
        <w:rPr>
          <w:rFonts w:ascii="仿宋" w:eastAsia="仿宋" w:hAnsi="仿宋" w:hint="eastAsia"/>
          <w:sz w:val="32"/>
        </w:rPr>
        <w:t>经常了解和分析研究，掌握固定资产使用情况，</w:t>
      </w:r>
      <w:r>
        <w:rPr>
          <w:rFonts w:ascii="仿宋" w:eastAsia="仿宋" w:hAnsi="仿宋" w:hint="eastAsia"/>
          <w:sz w:val="32"/>
        </w:rPr>
        <w:t>并</w:t>
      </w:r>
      <w:r w:rsidRPr="00E1428F">
        <w:rPr>
          <w:rFonts w:ascii="仿宋" w:eastAsia="仿宋" w:hAnsi="仿宋" w:hint="eastAsia"/>
          <w:sz w:val="32"/>
        </w:rPr>
        <w:t>对设备</w:t>
      </w:r>
      <w:r>
        <w:rPr>
          <w:rFonts w:ascii="仿宋" w:eastAsia="仿宋" w:hAnsi="仿宋" w:hint="eastAsia"/>
          <w:sz w:val="32"/>
        </w:rPr>
        <w:t>进行</w:t>
      </w:r>
      <w:r w:rsidRPr="00E1428F">
        <w:rPr>
          <w:rFonts w:ascii="仿宋" w:eastAsia="仿宋" w:hAnsi="仿宋" w:hint="eastAsia"/>
          <w:sz w:val="32"/>
        </w:rPr>
        <w:t>合理</w:t>
      </w:r>
      <w:r>
        <w:rPr>
          <w:rFonts w:ascii="仿宋" w:eastAsia="仿宋" w:hAnsi="仿宋" w:hint="eastAsia"/>
          <w:sz w:val="32"/>
        </w:rPr>
        <w:t>的</w:t>
      </w:r>
      <w:r w:rsidRPr="00E1428F">
        <w:rPr>
          <w:rFonts w:ascii="仿宋" w:eastAsia="仿宋" w:hAnsi="仿宋" w:hint="eastAsia"/>
          <w:sz w:val="32"/>
        </w:rPr>
        <w:t>调配</w:t>
      </w:r>
      <w:r w:rsidR="008268B3">
        <w:rPr>
          <w:rFonts w:ascii="仿宋" w:eastAsia="仿宋" w:hAnsi="仿宋" w:hint="eastAsia"/>
          <w:sz w:val="32"/>
        </w:rPr>
        <w:t>及组织生产</w:t>
      </w:r>
      <w:r w:rsidRPr="00E1428F">
        <w:rPr>
          <w:rFonts w:ascii="仿宋" w:eastAsia="仿宋" w:hAnsi="仿宋" w:hint="eastAsia"/>
          <w:sz w:val="32"/>
        </w:rPr>
        <w:t>。</w:t>
      </w:r>
    </w:p>
    <w:p w:rsidR="000A2850" w:rsidRPr="000A2850" w:rsidRDefault="000A2850" w:rsidP="008268B3">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3、推广新技术对固定资产实行有计划地更新改造，对设备更新和技术改造计划提出意见，经批准后实施。</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szCs w:val="32"/>
        </w:rPr>
        <w:t>（</w:t>
      </w:r>
      <w:r w:rsidR="008268B3">
        <w:rPr>
          <w:rFonts w:ascii="仿宋" w:eastAsia="仿宋" w:hAnsi="仿宋" w:hint="eastAsia"/>
          <w:sz w:val="32"/>
          <w:szCs w:val="32"/>
        </w:rPr>
        <w:t>七</w:t>
      </w:r>
      <w:r w:rsidRPr="00E1428F">
        <w:rPr>
          <w:rFonts w:ascii="仿宋" w:eastAsia="仿宋" w:hAnsi="仿宋" w:hint="eastAsia"/>
          <w:sz w:val="32"/>
          <w:szCs w:val="32"/>
        </w:rPr>
        <w:t>）</w:t>
      </w:r>
      <w:r w:rsidRPr="00E1428F">
        <w:rPr>
          <w:rFonts w:ascii="仿宋" w:eastAsia="仿宋" w:hAnsi="仿宋" w:hint="eastAsia"/>
          <w:sz w:val="32"/>
        </w:rPr>
        <w:t>财务</w:t>
      </w:r>
      <w:r>
        <w:rPr>
          <w:rFonts w:ascii="仿宋" w:eastAsia="仿宋" w:hAnsi="仿宋" w:hint="eastAsia"/>
          <w:sz w:val="32"/>
        </w:rPr>
        <w:t>管理部</w:t>
      </w:r>
      <w:r w:rsidRPr="00E1428F">
        <w:rPr>
          <w:rFonts w:ascii="仿宋" w:eastAsia="仿宋" w:hAnsi="仿宋" w:hint="eastAsia"/>
          <w:sz w:val="32"/>
        </w:rPr>
        <w:t>：</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1、组织固定资产核算，对其动态进行财务监督，会同有关部门盘点，做到账实相符。</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2、办理固定资产增减、调拨、报废等变动财务手续。</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3、设置固定资产明细账。</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4、会同有关部门确定分类折旧年限和折旧率。</w:t>
      </w:r>
    </w:p>
    <w:p w:rsidR="00F02E7A" w:rsidRDefault="0011027E" w:rsidP="0011027E">
      <w:pPr>
        <w:adjustRightInd w:val="0"/>
        <w:snapToGrid w:val="0"/>
        <w:spacing w:line="360" w:lineRule="auto"/>
        <w:ind w:firstLine="585"/>
        <w:rPr>
          <w:rFonts w:ascii="仿宋" w:eastAsia="仿宋" w:hAnsi="仿宋"/>
          <w:sz w:val="32"/>
        </w:rPr>
      </w:pPr>
      <w:r w:rsidRPr="0036219A">
        <w:rPr>
          <w:rFonts w:ascii="仿宋" w:eastAsia="仿宋" w:hAnsi="仿宋" w:hint="eastAsia"/>
          <w:b/>
          <w:sz w:val="32"/>
        </w:rPr>
        <w:t>第六条</w:t>
      </w:r>
      <w:r w:rsidRPr="0036219A">
        <w:rPr>
          <w:rFonts w:ascii="仿宋" w:eastAsia="仿宋" w:hAnsi="仿宋" w:hint="eastAsia"/>
          <w:sz w:val="32"/>
        </w:rPr>
        <w:t xml:space="preserve">  各单位应建立健全固定资产管理制度。</w:t>
      </w:r>
    </w:p>
    <w:p w:rsidR="0011027E" w:rsidRPr="0036219A" w:rsidRDefault="0011027E" w:rsidP="0011027E">
      <w:pPr>
        <w:adjustRightInd w:val="0"/>
        <w:snapToGrid w:val="0"/>
        <w:spacing w:line="360" w:lineRule="auto"/>
        <w:ind w:firstLine="585"/>
        <w:rPr>
          <w:rFonts w:ascii="仿宋" w:eastAsia="仿宋" w:hAnsi="仿宋"/>
          <w:sz w:val="32"/>
        </w:rPr>
      </w:pPr>
      <w:r w:rsidRPr="0036219A">
        <w:rPr>
          <w:rFonts w:ascii="仿宋" w:eastAsia="仿宋" w:hAnsi="仿宋" w:hint="eastAsia"/>
          <w:sz w:val="32"/>
          <w:szCs w:val="32"/>
        </w:rPr>
        <w:t>（一）</w:t>
      </w:r>
      <w:r w:rsidRPr="0036219A">
        <w:rPr>
          <w:rFonts w:ascii="仿宋" w:eastAsia="仿宋" w:hAnsi="仿宋" w:hint="eastAsia"/>
          <w:sz w:val="32"/>
        </w:rPr>
        <w:t>各单位应实行部门负责制和岗位责任制。各单位应根据公司固定资产管理办法制定实施细则，建立单位部门、个人岗位责任制，相互配合，管好、用好固定资产。</w:t>
      </w:r>
    </w:p>
    <w:p w:rsidR="00F02E7A" w:rsidRPr="00F157D0" w:rsidRDefault="0011027E" w:rsidP="0011027E">
      <w:pPr>
        <w:adjustRightInd w:val="0"/>
        <w:snapToGrid w:val="0"/>
        <w:spacing w:line="360" w:lineRule="auto"/>
        <w:ind w:firstLine="585"/>
        <w:rPr>
          <w:rFonts w:ascii="仿宋" w:eastAsia="仿宋" w:hAnsi="仿宋"/>
          <w:sz w:val="32"/>
        </w:rPr>
      </w:pPr>
      <w:r w:rsidRPr="00F157D0">
        <w:rPr>
          <w:rFonts w:ascii="仿宋" w:eastAsia="仿宋" w:hAnsi="仿宋" w:hint="eastAsia"/>
          <w:sz w:val="32"/>
          <w:szCs w:val="32"/>
        </w:rPr>
        <w:t>（二）</w:t>
      </w:r>
      <w:r w:rsidRPr="00F157D0">
        <w:rPr>
          <w:rFonts w:ascii="仿宋" w:eastAsia="仿宋" w:hAnsi="仿宋" w:hint="eastAsia"/>
          <w:sz w:val="32"/>
        </w:rPr>
        <w:t>各单位应按</w:t>
      </w:r>
      <w:r w:rsidR="00F157D0" w:rsidRPr="00F157D0">
        <w:rPr>
          <w:rFonts w:ascii="仿宋" w:eastAsia="仿宋" w:hAnsi="仿宋" w:hint="eastAsia"/>
          <w:sz w:val="32"/>
        </w:rPr>
        <w:t>单位</w:t>
      </w:r>
      <w:r w:rsidR="00F02E7A" w:rsidRPr="00F157D0">
        <w:rPr>
          <w:rFonts w:ascii="仿宋" w:eastAsia="仿宋" w:hAnsi="仿宋" w:hint="eastAsia"/>
          <w:sz w:val="32"/>
        </w:rPr>
        <w:t>的</w:t>
      </w:r>
      <w:r w:rsidR="00240BDC" w:rsidRPr="00F157D0">
        <w:rPr>
          <w:rFonts w:ascii="仿宋" w:eastAsia="仿宋" w:hAnsi="仿宋" w:hint="eastAsia"/>
          <w:sz w:val="32"/>
        </w:rPr>
        <w:t>生产</w:t>
      </w:r>
      <w:r w:rsidR="00F157D0" w:rsidRPr="00F157D0">
        <w:rPr>
          <w:rFonts w:ascii="仿宋" w:eastAsia="仿宋" w:hAnsi="仿宋" w:hint="eastAsia"/>
          <w:sz w:val="32"/>
        </w:rPr>
        <w:t>经营</w:t>
      </w:r>
      <w:r w:rsidR="00F02E7A" w:rsidRPr="00F157D0">
        <w:rPr>
          <w:rFonts w:ascii="仿宋" w:eastAsia="仿宋" w:hAnsi="仿宋" w:hint="eastAsia"/>
          <w:sz w:val="32"/>
        </w:rPr>
        <w:t>需要按公司各部门</w:t>
      </w:r>
      <w:r w:rsidRPr="00F157D0">
        <w:rPr>
          <w:rFonts w:ascii="仿宋" w:eastAsia="仿宋" w:hAnsi="仿宋" w:hint="eastAsia"/>
          <w:sz w:val="32"/>
        </w:rPr>
        <w:t>管理权限分别向公司相关部门上报固定资产购置计划，经公司批准后</w:t>
      </w:r>
      <w:r w:rsidR="00F02E7A" w:rsidRPr="00F157D0">
        <w:rPr>
          <w:rFonts w:ascii="仿宋" w:eastAsia="仿宋" w:hAnsi="仿宋" w:hint="eastAsia"/>
          <w:sz w:val="32"/>
        </w:rPr>
        <w:t>购买</w:t>
      </w:r>
      <w:r w:rsidRPr="00F157D0">
        <w:rPr>
          <w:rFonts w:ascii="仿宋" w:eastAsia="仿宋" w:hAnsi="仿宋" w:hint="eastAsia"/>
          <w:sz w:val="32"/>
        </w:rPr>
        <w:t>。</w:t>
      </w:r>
    </w:p>
    <w:p w:rsidR="0011027E" w:rsidRPr="00F157D0" w:rsidRDefault="0011027E" w:rsidP="0011027E">
      <w:pPr>
        <w:adjustRightInd w:val="0"/>
        <w:snapToGrid w:val="0"/>
        <w:spacing w:line="360" w:lineRule="auto"/>
        <w:ind w:firstLine="585"/>
        <w:rPr>
          <w:rFonts w:ascii="仿宋" w:eastAsia="仿宋" w:hAnsi="仿宋"/>
          <w:sz w:val="32"/>
        </w:rPr>
      </w:pPr>
      <w:r w:rsidRPr="00F157D0">
        <w:rPr>
          <w:rFonts w:ascii="仿宋" w:eastAsia="仿宋" w:hAnsi="仿宋" w:hint="eastAsia"/>
          <w:sz w:val="32"/>
          <w:szCs w:val="32"/>
        </w:rPr>
        <w:t>（三）</w:t>
      </w:r>
      <w:r w:rsidRPr="00F157D0">
        <w:rPr>
          <w:rFonts w:ascii="仿宋" w:eastAsia="仿宋" w:hAnsi="仿宋" w:hint="eastAsia"/>
          <w:sz w:val="32"/>
        </w:rPr>
        <w:t>建立固定资产验收制度，</w:t>
      </w:r>
      <w:r w:rsidRPr="00F157D0">
        <w:rPr>
          <w:rFonts w:ascii="仿宋" w:eastAsia="仿宋" w:hAnsi="仿宋" w:hint="eastAsia"/>
          <w:sz w:val="32"/>
          <w:szCs w:val="32"/>
        </w:rPr>
        <w:t>对新增固定资产要按规定进行验收。</w:t>
      </w:r>
    </w:p>
    <w:p w:rsidR="0011027E" w:rsidRPr="00F157D0" w:rsidRDefault="0011027E" w:rsidP="0011027E">
      <w:pPr>
        <w:adjustRightInd w:val="0"/>
        <w:snapToGrid w:val="0"/>
        <w:spacing w:line="360" w:lineRule="auto"/>
        <w:ind w:firstLine="585"/>
        <w:rPr>
          <w:rFonts w:ascii="仿宋" w:eastAsia="仿宋" w:hAnsi="仿宋"/>
          <w:sz w:val="32"/>
        </w:rPr>
      </w:pPr>
      <w:r w:rsidRPr="00F157D0">
        <w:rPr>
          <w:rFonts w:ascii="仿宋" w:eastAsia="仿宋" w:hAnsi="仿宋" w:hint="eastAsia"/>
          <w:sz w:val="32"/>
          <w:szCs w:val="32"/>
        </w:rPr>
        <w:t>（四）</w:t>
      </w:r>
      <w:r w:rsidRPr="00F157D0">
        <w:rPr>
          <w:rFonts w:ascii="仿宋" w:eastAsia="仿宋" w:hAnsi="仿宋" w:hint="eastAsia"/>
          <w:sz w:val="32"/>
        </w:rPr>
        <w:t xml:space="preserve">建立固定资产档案，保管好固定资产的技术资料。 </w:t>
      </w:r>
    </w:p>
    <w:p w:rsidR="0011027E" w:rsidRPr="00F157D0" w:rsidRDefault="0011027E" w:rsidP="0011027E">
      <w:pPr>
        <w:adjustRightInd w:val="0"/>
        <w:snapToGrid w:val="0"/>
        <w:spacing w:line="360" w:lineRule="auto"/>
        <w:ind w:firstLine="585"/>
        <w:rPr>
          <w:rFonts w:ascii="仿宋" w:eastAsia="仿宋" w:hAnsi="仿宋"/>
          <w:sz w:val="32"/>
        </w:rPr>
      </w:pPr>
      <w:r w:rsidRPr="00F157D0">
        <w:rPr>
          <w:rFonts w:ascii="仿宋" w:eastAsia="仿宋" w:hAnsi="仿宋" w:hint="eastAsia"/>
          <w:sz w:val="32"/>
          <w:szCs w:val="32"/>
        </w:rPr>
        <w:t>（五）</w:t>
      </w:r>
      <w:r w:rsidRPr="00F157D0">
        <w:rPr>
          <w:rFonts w:ascii="仿宋" w:eastAsia="仿宋" w:hAnsi="仿宋" w:hint="eastAsia"/>
          <w:sz w:val="32"/>
        </w:rPr>
        <w:t>建立固定资产台账</w:t>
      </w:r>
      <w:r w:rsidR="00240BDC" w:rsidRPr="00F157D0">
        <w:rPr>
          <w:rFonts w:ascii="仿宋" w:eastAsia="仿宋" w:hAnsi="仿宋" w:hint="eastAsia"/>
          <w:sz w:val="32"/>
        </w:rPr>
        <w:t>、并于每年的1月、7月对单位固定资产进行盘点，做到账实相符</w:t>
      </w:r>
      <w:r w:rsidRPr="00F157D0">
        <w:rPr>
          <w:rFonts w:ascii="仿宋" w:eastAsia="仿宋" w:hAnsi="仿宋" w:hint="eastAsia"/>
          <w:sz w:val="32"/>
        </w:rPr>
        <w:t>。</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第七条</w:t>
      </w:r>
      <w:r w:rsidRPr="00E1428F">
        <w:rPr>
          <w:rFonts w:ascii="仿宋" w:eastAsia="仿宋" w:hAnsi="仿宋" w:hint="eastAsia"/>
          <w:sz w:val="32"/>
        </w:rPr>
        <w:t xml:space="preserve">  为了便于会计核算和实物管理，将固定资产分为八大类。</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（一）房屋及建筑物</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（二）施工机械</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（三）生产性运输设备</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（四）非生产性运输设备</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（五）生产设备</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（六）仪器及试验设备</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（七）办公设备、家具及其他</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（八）临时设施</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第八条</w:t>
      </w:r>
      <w:r w:rsidRPr="00E1428F">
        <w:rPr>
          <w:rFonts w:ascii="仿宋" w:eastAsia="仿宋" w:hAnsi="仿宋" w:hint="eastAsia"/>
          <w:sz w:val="32"/>
        </w:rPr>
        <w:t xml:space="preserve">  固定资产财务分类编号管理</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公司统一编制固定资产财务分类编号 (详见附录</w:t>
      </w:r>
      <w:proofErr w:type="gramStart"/>
      <w:r w:rsidRPr="00E1428F">
        <w:rPr>
          <w:rFonts w:ascii="仿宋" w:eastAsia="仿宋" w:hAnsi="仿宋" w:hint="eastAsia"/>
          <w:sz w:val="32"/>
        </w:rPr>
        <w:t>一</w:t>
      </w:r>
      <w:proofErr w:type="gramEnd"/>
      <w:r w:rsidRPr="00E1428F">
        <w:rPr>
          <w:rFonts w:ascii="仿宋" w:eastAsia="仿宋" w:hAnsi="仿宋" w:hint="eastAsia"/>
          <w:sz w:val="32"/>
        </w:rPr>
        <w:t xml:space="preserve">)，具体编号采用四节号码用短线连接，格式为X </w:t>
      </w:r>
      <w:proofErr w:type="spellStart"/>
      <w:r w:rsidRPr="00E1428F">
        <w:rPr>
          <w:rFonts w:ascii="仿宋" w:eastAsia="仿宋" w:hAnsi="仿宋" w:hint="eastAsia"/>
          <w:sz w:val="32"/>
        </w:rPr>
        <w:t>X</w:t>
      </w:r>
      <w:proofErr w:type="spellEnd"/>
      <w:r w:rsidRPr="00E1428F">
        <w:rPr>
          <w:rFonts w:ascii="仿宋" w:eastAsia="仿宋" w:hAnsi="仿宋" w:hint="eastAsia"/>
          <w:sz w:val="32"/>
        </w:rPr>
        <w:t xml:space="preserve"> - X - X </w:t>
      </w:r>
      <w:proofErr w:type="spellStart"/>
      <w:r w:rsidRPr="00E1428F">
        <w:rPr>
          <w:rFonts w:ascii="仿宋" w:eastAsia="仿宋" w:hAnsi="仿宋" w:hint="eastAsia"/>
          <w:sz w:val="32"/>
        </w:rPr>
        <w:t>X</w:t>
      </w:r>
      <w:proofErr w:type="spellEnd"/>
      <w:r w:rsidRPr="00E1428F">
        <w:rPr>
          <w:rFonts w:ascii="仿宋" w:eastAsia="仿宋" w:hAnsi="仿宋" w:hint="eastAsia"/>
          <w:sz w:val="32"/>
        </w:rPr>
        <w:t xml:space="preserve">  - X </w:t>
      </w:r>
      <w:proofErr w:type="spellStart"/>
      <w:r w:rsidRPr="00E1428F">
        <w:rPr>
          <w:rFonts w:ascii="仿宋" w:eastAsia="仿宋" w:hAnsi="仿宋" w:hint="eastAsia"/>
          <w:sz w:val="32"/>
        </w:rPr>
        <w:t>X</w:t>
      </w:r>
      <w:proofErr w:type="spellEnd"/>
      <w:r w:rsidRPr="00E1428F">
        <w:rPr>
          <w:rFonts w:ascii="仿宋" w:eastAsia="仿宋" w:hAnsi="仿宋" w:hint="eastAsia"/>
          <w:sz w:val="32"/>
        </w:rPr>
        <w:t xml:space="preserve"> </w:t>
      </w:r>
      <w:proofErr w:type="spellStart"/>
      <w:r w:rsidRPr="00E1428F">
        <w:rPr>
          <w:rFonts w:ascii="仿宋" w:eastAsia="仿宋" w:hAnsi="仿宋" w:hint="eastAsia"/>
          <w:sz w:val="32"/>
        </w:rPr>
        <w:t>X</w:t>
      </w:r>
      <w:proofErr w:type="spellEnd"/>
      <w:r w:rsidRPr="00E1428F">
        <w:rPr>
          <w:rFonts w:ascii="仿宋" w:eastAsia="仿宋" w:hAnsi="仿宋" w:hint="eastAsia"/>
          <w:sz w:val="32"/>
        </w:rPr>
        <w:t xml:space="preserve"> ，前两位为</w:t>
      </w:r>
      <w:r w:rsidR="0036219A">
        <w:rPr>
          <w:rFonts w:ascii="仿宋" w:eastAsia="仿宋" w:hAnsi="仿宋" w:hint="eastAsia"/>
          <w:sz w:val="32"/>
        </w:rPr>
        <w:t>公司</w:t>
      </w:r>
      <w:r w:rsidRPr="00E1428F">
        <w:rPr>
          <w:rFonts w:ascii="仿宋" w:eastAsia="仿宋" w:hAnsi="仿宋" w:hint="eastAsia"/>
          <w:sz w:val="32"/>
        </w:rPr>
        <w:t>编号</w:t>
      </w:r>
      <w:r w:rsidR="0036219A">
        <w:rPr>
          <w:rFonts w:ascii="仿宋" w:eastAsia="仿宋" w:hAnsi="仿宋" w:hint="eastAsia"/>
          <w:sz w:val="32"/>
        </w:rPr>
        <w:t>10</w:t>
      </w:r>
      <w:r w:rsidRPr="00E1428F">
        <w:rPr>
          <w:rFonts w:ascii="仿宋" w:eastAsia="仿宋" w:hAnsi="仿宋" w:hint="eastAsia"/>
          <w:sz w:val="32"/>
        </w:rPr>
        <w:t>，第三位为固定资产大类，第四、五位为固定资产小类，第六、七、八位为小类下的固定资产顺序编号。例如：</w:t>
      </w:r>
      <w:r w:rsidR="00E42098">
        <w:rPr>
          <w:rFonts w:ascii="仿宋" w:eastAsia="仿宋" w:hAnsi="仿宋" w:hint="eastAsia"/>
          <w:sz w:val="32"/>
        </w:rPr>
        <w:t>某项目经申请新</w:t>
      </w:r>
      <w:r w:rsidRPr="00E1428F">
        <w:rPr>
          <w:rFonts w:ascii="仿宋" w:eastAsia="仿宋" w:hAnsi="仿宋" w:hint="eastAsia"/>
          <w:sz w:val="32"/>
        </w:rPr>
        <w:t>购两台挖掘机，则分别编号为</w:t>
      </w:r>
      <w:r w:rsidR="00240BDC">
        <w:rPr>
          <w:rFonts w:ascii="仿宋" w:eastAsia="仿宋" w:hAnsi="仿宋" w:hint="eastAsia"/>
          <w:sz w:val="32"/>
        </w:rPr>
        <w:t>10</w:t>
      </w:r>
      <w:r w:rsidRPr="00E1428F">
        <w:rPr>
          <w:rFonts w:ascii="仿宋" w:eastAsia="仿宋" w:hAnsi="仿宋" w:hint="eastAsia"/>
          <w:sz w:val="32"/>
        </w:rPr>
        <w:t>-2-02-001、</w:t>
      </w:r>
      <w:r w:rsidR="00240BDC">
        <w:rPr>
          <w:rFonts w:ascii="仿宋" w:eastAsia="仿宋" w:hAnsi="仿宋" w:hint="eastAsia"/>
          <w:sz w:val="32"/>
        </w:rPr>
        <w:t>10</w:t>
      </w:r>
      <w:r w:rsidRPr="00E1428F">
        <w:rPr>
          <w:rFonts w:ascii="仿宋" w:eastAsia="仿宋" w:hAnsi="仿宋" w:hint="eastAsia"/>
          <w:sz w:val="32"/>
        </w:rPr>
        <w:t>-2-02-002。</w:t>
      </w:r>
    </w:p>
    <w:p w:rsidR="0011027E" w:rsidRPr="00E1428F" w:rsidRDefault="0011027E" w:rsidP="0011027E">
      <w:pPr>
        <w:spacing w:line="400" w:lineRule="exact"/>
        <w:ind w:leftChars="99" w:left="208" w:firstLineChars="228" w:firstLine="479"/>
        <w:rPr>
          <w:rFonts w:ascii="宋体" w:hAnsi="宋体"/>
          <w:szCs w:val="21"/>
        </w:rPr>
      </w:pPr>
      <w:r w:rsidRPr="00E1428F">
        <w:rPr>
          <w:rFonts w:ascii="宋体" w:hAnsi="宋体" w:hint="eastAsia"/>
          <w:szCs w:val="21"/>
        </w:rPr>
        <w:t>示图分解：</w:t>
      </w:r>
    </w:p>
    <w:p w:rsidR="0011027E" w:rsidRPr="00E1428F" w:rsidRDefault="0011027E" w:rsidP="0011027E">
      <w:pPr>
        <w:spacing w:line="400" w:lineRule="exact"/>
        <w:rPr>
          <w:rFonts w:ascii="宋体" w:hAnsi="宋体"/>
          <w:szCs w:val="21"/>
        </w:rPr>
      </w:pPr>
      <w:r w:rsidRPr="00E1428F">
        <w:rPr>
          <w:rFonts w:ascii="宋体" w:hAnsi="宋体" w:hint="eastAsia"/>
          <w:szCs w:val="21"/>
        </w:rPr>
        <w:t xml:space="preserve">    </w:t>
      </w:r>
      <w:r w:rsidR="002141AA">
        <w:rPr>
          <w:rFonts w:ascii="宋体" w:hAnsi="宋体"/>
          <w:noProof/>
          <w:szCs w:val="21"/>
        </w:rPr>
        <w:pict>
          <v:line id="_x0000_s1028" style="position:absolute;left:0;text-align:left;flip:y;z-index:251662336;mso-position-horizontal-relative:text;mso-position-vertical-relative:text" from="243pt,23.55pt" to="243pt,23.55pt" o:allowincell="f"/>
        </w:pict>
      </w:r>
      <w:r w:rsidR="002141AA">
        <w:rPr>
          <w:rFonts w:ascii="宋体" w:hAnsi="宋体"/>
          <w:noProof/>
          <w:szCs w:val="21"/>
        </w:rPr>
        <w:pict>
          <v:line id="_x0000_s1027" style="position:absolute;left:0;text-align:left;z-index:251661312;mso-position-horizontal-relative:text;mso-position-vertical-relative:text" from="207pt,23.55pt" to="207pt,23.55pt" o:allowincell="f"/>
        </w:pict>
      </w:r>
      <w:r w:rsidR="002141AA">
        <w:rPr>
          <w:rFonts w:ascii="宋体" w:hAnsi="宋体"/>
          <w:noProof/>
          <w:szCs w:val="21"/>
        </w:rPr>
        <w:pict>
          <v:line id="_x0000_s1026" style="position:absolute;left:0;text-align:left;z-index:251660288;mso-position-horizontal-relative:text;mso-position-vertical-relative:text" from="171pt,23.55pt" to="171pt,23.55pt" o:allowincell="f"/>
        </w:pict>
      </w:r>
      <w:r w:rsidR="002141AA">
        <w:rPr>
          <w:rFonts w:ascii="宋体" w:hAnsi="宋体"/>
          <w:noProof/>
          <w:szCs w:val="21"/>
        </w:rPr>
        <w:pict>
          <v:line id="_x0000_s1030" style="position:absolute;left:0;text-align:left;z-index:251664384;mso-position-horizontal-relative:text;mso-position-vertical-relative:text" from="36pt,7.95pt" to="36pt,7.95pt" o:allowincell="f"/>
        </w:pict>
      </w:r>
      <w:r w:rsidR="002141AA">
        <w:rPr>
          <w:rFonts w:ascii="宋体" w:hAnsi="宋体"/>
          <w:noProof/>
          <w:szCs w:val="21"/>
        </w:rPr>
        <w:pict>
          <v:line id="_x0000_s1029" style="position:absolute;left:0;text-align:left;z-index:251663360;mso-position-horizontal-relative:text;mso-position-vertical-relative:text" from="63pt,7.95pt" to="63pt,7.95pt" o:allowincell="f"/>
        </w:pict>
      </w:r>
      <w:r w:rsidRPr="00E1428F">
        <w:rPr>
          <w:rFonts w:ascii="宋体" w:hAnsi="宋体" w:hint="eastAsia"/>
          <w:szCs w:val="21"/>
        </w:rPr>
        <w:t xml:space="preserve">      </w:t>
      </w:r>
      <w:r w:rsidR="00240BDC">
        <w:rPr>
          <w:rFonts w:ascii="宋体" w:hAnsi="宋体" w:hint="eastAsia"/>
          <w:szCs w:val="21"/>
        </w:rPr>
        <w:t>10</w:t>
      </w:r>
      <w:r w:rsidRPr="00E1428F">
        <w:rPr>
          <w:rFonts w:ascii="宋体" w:hAnsi="宋体" w:hint="eastAsia"/>
          <w:szCs w:val="21"/>
        </w:rPr>
        <w:t xml:space="preserve">           2          02           001         </w:t>
      </w:r>
    </w:p>
    <w:p w:rsidR="0011027E" w:rsidRPr="00E1428F" w:rsidRDefault="002141AA" w:rsidP="0011027E">
      <w:pPr>
        <w:spacing w:line="400" w:lineRule="exact"/>
        <w:rPr>
          <w:rFonts w:ascii="宋体" w:hAnsi="宋体"/>
          <w:szCs w:val="21"/>
        </w:rPr>
      </w:pPr>
      <w:r>
        <w:rPr>
          <w:rFonts w:ascii="宋体" w:hAnsi="宋体"/>
          <w:noProof/>
          <w:szCs w:val="21"/>
        </w:rPr>
        <w:pict>
          <v:line id="_x0000_s1032" style="position:absolute;left:0;text-align:left;z-index:251666432" from="57.9pt,2.2pt" to="57.9pt,97.8pt"/>
        </w:pict>
      </w:r>
      <w:r>
        <w:rPr>
          <w:rFonts w:ascii="宋体" w:hAnsi="宋体"/>
          <w:noProof/>
          <w:szCs w:val="21"/>
        </w:rPr>
        <w:pict>
          <v:line id="_x0000_s1038" style="position:absolute;left:0;text-align:left;z-index:251672576" from="125.45pt,3.2pt" to="125.45pt,74.4pt"/>
        </w:pict>
      </w:r>
      <w:r>
        <w:rPr>
          <w:rFonts w:ascii="宋体" w:hAnsi="宋体"/>
          <w:noProof/>
          <w:szCs w:val="21"/>
        </w:rPr>
        <w:pict>
          <v:line id="_x0000_s1035" style="position:absolute;left:0;text-align:left;z-index:251669504" from="183.35pt,3.2pt" to="183.35pt,58.8pt"/>
        </w:pict>
      </w:r>
      <w:r>
        <w:rPr>
          <w:rFonts w:ascii="宋体" w:hAnsi="宋体"/>
          <w:noProof/>
          <w:szCs w:val="21"/>
        </w:rPr>
        <w:pict>
          <v:line id="_x0000_s1036" style="position:absolute;left:0;text-align:left;z-index:251670528" from="250.9pt,2.2pt" to="250.9pt,35.4pt"/>
        </w:pict>
      </w:r>
      <w:r>
        <w:rPr>
          <w:rFonts w:ascii="宋体" w:hAnsi="宋体"/>
          <w:noProof/>
          <w:szCs w:val="21"/>
        </w:rPr>
        <w:pict>
          <v:line id="_x0000_s1042" style="position:absolute;left:0;text-align:left;z-index:251676672" from="163.45pt,2.2pt" to="202.65pt,3pt"/>
        </w:pict>
      </w:r>
      <w:r>
        <w:rPr>
          <w:rFonts w:ascii="宋体" w:hAnsi="宋体"/>
          <w:noProof/>
          <w:szCs w:val="21"/>
        </w:rPr>
        <w:pict>
          <v:line id="_x0000_s1041" style="position:absolute;left:0;text-align:left;z-index:251675648" from="105.55pt,2.2pt" to="144.75pt,3pt"/>
        </w:pict>
      </w:r>
      <w:r>
        <w:rPr>
          <w:rFonts w:ascii="宋体" w:hAnsi="宋体"/>
          <w:noProof/>
          <w:szCs w:val="21"/>
        </w:rPr>
        <w:pict>
          <v:line id="_x0000_s1043" style="position:absolute;left:0;text-align:left;z-index:251677696" from="231pt,1.4pt" to="270.2pt,2.2pt"/>
        </w:pict>
      </w:r>
      <w:r>
        <w:rPr>
          <w:rFonts w:ascii="宋体" w:hAnsi="宋体"/>
          <w:noProof/>
          <w:szCs w:val="21"/>
        </w:rPr>
        <w:pict>
          <v:line id="_x0000_s1040" style="position:absolute;left:0;text-align:left;z-index:251674624" from="38pt,3.2pt" to="77.2pt,4pt"/>
        </w:pict>
      </w:r>
      <w:r w:rsidR="0011027E" w:rsidRPr="00E1428F">
        <w:rPr>
          <w:rFonts w:ascii="宋体" w:hAnsi="宋体" w:hint="eastAsia"/>
          <w:szCs w:val="21"/>
        </w:rPr>
        <w:t xml:space="preserve">    </w:t>
      </w:r>
    </w:p>
    <w:p w:rsidR="0011027E" w:rsidRPr="00E1428F" w:rsidRDefault="002141AA" w:rsidP="0011027E">
      <w:pPr>
        <w:spacing w:line="400" w:lineRule="exact"/>
        <w:ind w:leftChars="2897" w:left="6084" w:firstLineChars="150" w:firstLine="315"/>
        <w:rPr>
          <w:rFonts w:ascii="宋体" w:hAnsi="宋体"/>
          <w:szCs w:val="21"/>
        </w:rPr>
      </w:pPr>
      <w:r>
        <w:rPr>
          <w:rFonts w:ascii="宋体" w:hAnsi="宋体"/>
          <w:noProof/>
          <w:szCs w:val="21"/>
        </w:rPr>
        <w:pict>
          <v:line id="_x0000_s1037" style="position:absolute;left:0;text-align:left;flip:y;z-index:251671552" from="250.9pt,13.4pt" to="282.2pt,13.6pt"/>
        </w:pict>
      </w:r>
      <w:r w:rsidR="0011027E" w:rsidRPr="00E1428F">
        <w:rPr>
          <w:rFonts w:ascii="宋体" w:hAnsi="宋体" w:hint="eastAsia"/>
          <w:szCs w:val="21"/>
        </w:rPr>
        <w:t>固定资产顺序编号</w:t>
      </w:r>
    </w:p>
    <w:p w:rsidR="0011027E" w:rsidRPr="00E1428F" w:rsidRDefault="002141AA" w:rsidP="0011027E">
      <w:pPr>
        <w:spacing w:line="400" w:lineRule="exact"/>
        <w:ind w:left="5600"/>
        <w:rPr>
          <w:rFonts w:ascii="宋体" w:hAnsi="宋体"/>
          <w:szCs w:val="21"/>
        </w:rPr>
      </w:pPr>
      <w:r>
        <w:rPr>
          <w:rFonts w:ascii="宋体" w:hAnsi="宋体"/>
          <w:noProof/>
          <w:szCs w:val="21"/>
        </w:rPr>
        <w:pict>
          <v:line id="_x0000_s1034" style="position:absolute;left:0;text-align:left;z-index:251668480" from="183.35pt,15.8pt" to="279.85pt,16.4pt"/>
        </w:pict>
      </w:r>
      <w:r>
        <w:rPr>
          <w:rFonts w:ascii="宋体" w:hAnsi="宋体"/>
          <w:noProof/>
          <w:szCs w:val="21"/>
        </w:rPr>
        <w:pict>
          <v:line id="_x0000_s1031" style="position:absolute;left:0;text-align:left;z-index:251665408" from="0,0" to="0,0" o:allowincell="f"/>
        </w:pict>
      </w:r>
      <w:r w:rsidR="0011027E" w:rsidRPr="00E1428F">
        <w:rPr>
          <w:rFonts w:ascii="宋体" w:hAnsi="宋体" w:hint="eastAsia"/>
          <w:szCs w:val="21"/>
        </w:rPr>
        <w:t xml:space="preserve">  固定资产小类代号</w:t>
      </w:r>
    </w:p>
    <w:p w:rsidR="0011027E" w:rsidRPr="00E1428F" w:rsidRDefault="002141AA" w:rsidP="0011027E">
      <w:pPr>
        <w:spacing w:line="400" w:lineRule="exact"/>
        <w:ind w:left="5600"/>
        <w:rPr>
          <w:rFonts w:ascii="宋体" w:hAnsi="宋体"/>
          <w:szCs w:val="21"/>
        </w:rPr>
      </w:pPr>
      <w:r>
        <w:rPr>
          <w:rFonts w:ascii="宋体" w:hAnsi="宋体"/>
          <w:noProof/>
          <w:szCs w:val="21"/>
        </w:rPr>
        <w:pict>
          <v:line id="_x0000_s1039" style="position:absolute;left:0;text-align:left;flip:y;z-index:251673600" from="125.45pt,12.8pt" to="282.2pt,13.4pt"/>
        </w:pict>
      </w:r>
      <w:r w:rsidR="0011027E" w:rsidRPr="00E1428F">
        <w:rPr>
          <w:rFonts w:ascii="宋体" w:hAnsi="宋体" w:hint="eastAsia"/>
          <w:szCs w:val="21"/>
        </w:rPr>
        <w:t xml:space="preserve">  固定资产大类代号</w:t>
      </w:r>
    </w:p>
    <w:p w:rsidR="0011027E" w:rsidRPr="00E1428F" w:rsidRDefault="002141AA" w:rsidP="0011027E">
      <w:pPr>
        <w:spacing w:line="400" w:lineRule="exact"/>
        <w:ind w:firstLineChars="3039" w:firstLine="6382"/>
        <w:rPr>
          <w:rFonts w:ascii="宋体" w:hAnsi="宋体"/>
          <w:szCs w:val="21"/>
        </w:rPr>
      </w:pPr>
      <w:r>
        <w:rPr>
          <w:rFonts w:ascii="宋体" w:hAnsi="宋体"/>
          <w:noProof/>
          <w:szCs w:val="21"/>
        </w:rPr>
        <w:pict>
          <v:line id="_x0000_s1033" style="position:absolute;left:0;text-align:left;flip:y;z-index:251667456" from="57.9pt,15pt" to="279.85pt,15.4pt"/>
        </w:pict>
      </w:r>
      <w:r w:rsidR="0011027E" w:rsidRPr="00E1428F">
        <w:rPr>
          <w:rFonts w:ascii="宋体" w:hAnsi="宋体" w:hint="eastAsia"/>
          <w:szCs w:val="21"/>
        </w:rPr>
        <w:t>公司编码</w:t>
      </w:r>
    </w:p>
    <w:p w:rsidR="0011027E" w:rsidRPr="00E1428F" w:rsidRDefault="0011027E" w:rsidP="0011027E">
      <w:pPr>
        <w:adjustRightInd w:val="0"/>
        <w:snapToGrid w:val="0"/>
        <w:spacing w:line="360" w:lineRule="auto"/>
        <w:ind w:firstLine="585"/>
        <w:rPr>
          <w:rFonts w:ascii="仿宋" w:eastAsia="仿宋" w:hAnsi="仿宋"/>
          <w:b/>
          <w:sz w:val="32"/>
        </w:rPr>
      </w:pP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 xml:space="preserve">第九条 </w:t>
      </w:r>
      <w:r w:rsidRPr="00E1428F">
        <w:rPr>
          <w:rFonts w:ascii="仿宋" w:eastAsia="仿宋" w:hAnsi="仿宋" w:hint="eastAsia"/>
          <w:sz w:val="32"/>
        </w:rPr>
        <w:t xml:space="preserve"> 为了保证固定资产的正常使用，应对固定资产进行定期或不定期的检修。固定资产的修理计划或费用预算，由固定资产管理部门编报，送</w:t>
      </w:r>
      <w:r w:rsidR="00F157D0">
        <w:rPr>
          <w:rFonts w:ascii="仿宋" w:eastAsia="仿宋" w:hAnsi="仿宋" w:hint="eastAsia"/>
          <w:sz w:val="32"/>
        </w:rPr>
        <w:t>公司</w:t>
      </w:r>
      <w:r w:rsidRPr="00E1428F">
        <w:rPr>
          <w:rFonts w:ascii="仿宋" w:eastAsia="仿宋" w:hAnsi="仿宋" w:hint="eastAsia"/>
          <w:sz w:val="32"/>
        </w:rPr>
        <w:t>财务部门审核，列入年度财务预算。对于修理完毕的固定资产，固定资产管理部门要认真验收，并填制检修单。</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第十条</w:t>
      </w:r>
      <w:r w:rsidRPr="00E1428F">
        <w:rPr>
          <w:rFonts w:ascii="仿宋" w:eastAsia="仿宋" w:hAnsi="仿宋" w:hint="eastAsia"/>
          <w:sz w:val="32"/>
        </w:rPr>
        <w:t xml:space="preserve">  固定资产要坚持盘点制度。</w:t>
      </w:r>
      <w:r w:rsidR="00F157D0">
        <w:rPr>
          <w:rFonts w:ascii="仿宋" w:eastAsia="仿宋" w:hAnsi="仿宋" w:hint="eastAsia"/>
          <w:sz w:val="32"/>
        </w:rPr>
        <w:t>各单位</w:t>
      </w:r>
      <w:r w:rsidRPr="00E1428F">
        <w:rPr>
          <w:rFonts w:ascii="仿宋" w:eastAsia="仿宋" w:hAnsi="仿宋" w:hint="eastAsia"/>
          <w:sz w:val="32"/>
        </w:rPr>
        <w:t>每年至少实地盘点</w:t>
      </w:r>
      <w:r w:rsidR="00D57BF7">
        <w:rPr>
          <w:rFonts w:ascii="仿宋" w:eastAsia="仿宋" w:hAnsi="仿宋" w:hint="eastAsia"/>
          <w:sz w:val="32"/>
        </w:rPr>
        <w:t>两</w:t>
      </w:r>
      <w:r w:rsidRPr="00E1428F">
        <w:rPr>
          <w:rFonts w:ascii="仿宋" w:eastAsia="仿宋" w:hAnsi="仿宋" w:hint="eastAsia"/>
          <w:sz w:val="32"/>
        </w:rPr>
        <w:t>次。对盘盈、盘亏和毁损的固定资产，应当查明原因，将清查结果写出书面报告，并提出处理建议，报经公司批准后，由财</w:t>
      </w:r>
      <w:r>
        <w:rPr>
          <w:rFonts w:ascii="仿宋" w:eastAsia="仿宋" w:hAnsi="仿宋" w:hint="eastAsia"/>
          <w:sz w:val="32"/>
        </w:rPr>
        <w:t>务</w:t>
      </w:r>
      <w:r w:rsidRPr="00E1428F">
        <w:rPr>
          <w:rFonts w:ascii="仿宋" w:eastAsia="仿宋" w:hAnsi="仿宋" w:hint="eastAsia"/>
          <w:sz w:val="32"/>
        </w:rPr>
        <w:t>部门在期末结账前处理完毕。</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第十一条</w:t>
      </w:r>
      <w:r w:rsidRPr="00E1428F">
        <w:rPr>
          <w:rFonts w:ascii="仿宋" w:eastAsia="仿宋" w:hAnsi="仿宋" w:hint="eastAsia"/>
          <w:sz w:val="32"/>
        </w:rPr>
        <w:t xml:space="preserve">  施工机械、运输设备、仪器设备、基本建设等管理的详细办法按公司颁发的相关管理制度执行。</w:t>
      </w:r>
    </w:p>
    <w:p w:rsidR="0011027E" w:rsidRPr="00E1428F" w:rsidRDefault="0011027E" w:rsidP="0011027E">
      <w:pPr>
        <w:adjustRightInd w:val="0"/>
        <w:snapToGrid w:val="0"/>
        <w:spacing w:line="360" w:lineRule="auto"/>
        <w:ind w:firstLine="585"/>
        <w:rPr>
          <w:rFonts w:ascii="仿宋" w:eastAsia="仿宋" w:hAnsi="仿宋"/>
          <w:sz w:val="32"/>
        </w:rPr>
      </w:pPr>
    </w:p>
    <w:p w:rsidR="0011027E" w:rsidRPr="00E1428F" w:rsidRDefault="0011027E" w:rsidP="002141AA">
      <w:pPr>
        <w:adjustRightInd w:val="0"/>
        <w:snapToGrid w:val="0"/>
        <w:spacing w:beforeLines="50" w:afterLines="50" w:line="360" w:lineRule="auto"/>
        <w:jc w:val="center"/>
        <w:rPr>
          <w:rFonts w:ascii="黑体" w:eastAsia="黑体" w:hAnsi="黑体"/>
          <w:bCs/>
          <w:sz w:val="32"/>
        </w:rPr>
      </w:pPr>
      <w:r w:rsidRPr="00E1428F">
        <w:rPr>
          <w:rFonts w:ascii="黑体" w:eastAsia="黑体" w:hAnsi="黑体" w:hint="eastAsia"/>
          <w:bCs/>
          <w:sz w:val="32"/>
        </w:rPr>
        <w:t xml:space="preserve">第三章 </w:t>
      </w:r>
      <w:r w:rsidRPr="00E1428F">
        <w:rPr>
          <w:rFonts w:ascii="黑体" w:eastAsia="黑体" w:hAnsi="黑体"/>
          <w:bCs/>
          <w:sz w:val="32"/>
        </w:rPr>
        <w:t xml:space="preserve"> </w:t>
      </w:r>
      <w:r w:rsidRPr="00E1428F">
        <w:rPr>
          <w:rFonts w:ascii="黑体" w:eastAsia="黑体" w:hAnsi="黑体" w:hint="eastAsia"/>
          <w:bCs/>
          <w:sz w:val="32"/>
        </w:rPr>
        <w:t>固定资产初始计量</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第十二条</w:t>
      </w:r>
      <w:r w:rsidRPr="00E1428F">
        <w:rPr>
          <w:rFonts w:ascii="仿宋" w:eastAsia="仿宋" w:hAnsi="仿宋" w:hint="eastAsia"/>
          <w:sz w:val="32"/>
        </w:rPr>
        <w:t xml:space="preserve">  各单位对固定资产的购建、出售、投资、清理、报废和内部转移等，都应当办理会计手续，并应当设置固定资产明细账，对固定资产进行分类明细核算。</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第十三条</w:t>
      </w:r>
      <w:r w:rsidRPr="00E1428F">
        <w:rPr>
          <w:rFonts w:ascii="仿宋" w:eastAsia="仿宋" w:hAnsi="仿宋" w:hint="eastAsia"/>
          <w:sz w:val="32"/>
        </w:rPr>
        <w:t xml:space="preserve">  固定资产应当按照成本进行初始计量。</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第十四条</w:t>
      </w:r>
      <w:r w:rsidRPr="00E1428F">
        <w:rPr>
          <w:rFonts w:ascii="仿宋" w:eastAsia="仿宋" w:hAnsi="仿宋" w:hint="eastAsia"/>
          <w:sz w:val="32"/>
        </w:rPr>
        <w:t xml:space="preserve">  公司购置的不需要经过建造过程即可使用的固定资产的入账价值，包括购买价款、相关税费（不含可抵扣的增值税进项税额）、包装费、保险费、使固定资产达到预定可使用状态前所发生的可归属于该项资产的场地整理费、运输费、装卸费、安装费和专业人员服务费等。以一笔款项购入多项没有单独标价的固定资产，应当按照各项固定资产公允价值比例对总成本进行分配，分别确定各项固定资产的成本。</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财</w:t>
      </w:r>
      <w:r w:rsidR="00885D48">
        <w:rPr>
          <w:rFonts w:ascii="仿宋" w:eastAsia="仿宋" w:hAnsi="仿宋" w:hint="eastAsia"/>
          <w:sz w:val="32"/>
        </w:rPr>
        <w:t>会</w:t>
      </w:r>
      <w:r w:rsidRPr="00E1428F">
        <w:rPr>
          <w:rFonts w:ascii="仿宋" w:eastAsia="仿宋" w:hAnsi="仿宋" w:hint="eastAsia"/>
          <w:sz w:val="32"/>
        </w:rPr>
        <w:t>部门入账时，应附购物发票、支付各项费用、税金等的有效票据和固定资产验收单。如是购买的房屋、建筑物类固定资产以及大型设备，还应附上购置合同。</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第十五条</w:t>
      </w:r>
      <w:r w:rsidRPr="00E1428F">
        <w:rPr>
          <w:rFonts w:ascii="仿宋" w:eastAsia="仿宋" w:hAnsi="仿宋" w:hint="eastAsia"/>
          <w:sz w:val="32"/>
        </w:rPr>
        <w:t xml:space="preserve">  自行建造</w:t>
      </w:r>
      <w:r w:rsidR="00B772C7">
        <w:rPr>
          <w:rFonts w:ascii="仿宋" w:eastAsia="仿宋" w:hAnsi="仿宋" w:hint="eastAsia"/>
          <w:sz w:val="32"/>
        </w:rPr>
        <w:t>形</w:t>
      </w:r>
      <w:r w:rsidRPr="00E1428F">
        <w:rPr>
          <w:rFonts w:ascii="仿宋" w:eastAsia="仿宋" w:hAnsi="仿宋" w:hint="eastAsia"/>
          <w:sz w:val="32"/>
        </w:rPr>
        <w:t>式形成的固定资产的成本，由建造该项资产达到预定可使用状态前所发生的全部支出构成，包括符合资本化条件的借款费用。</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财</w:t>
      </w:r>
      <w:r w:rsidR="00885D48">
        <w:rPr>
          <w:rFonts w:ascii="仿宋" w:eastAsia="仿宋" w:hAnsi="仿宋" w:hint="eastAsia"/>
          <w:sz w:val="32"/>
        </w:rPr>
        <w:t>会</w:t>
      </w:r>
      <w:r w:rsidRPr="00E1428F">
        <w:rPr>
          <w:rFonts w:ascii="仿宋" w:eastAsia="仿宋" w:hAnsi="仿宋" w:hint="eastAsia"/>
          <w:sz w:val="32"/>
        </w:rPr>
        <w:t>部门入账时，对自行建造的应附该项固定资产的竣工决算及其交付使用财产清单；如是委托其他单位建造的，还应附上建造合同及付款票据。</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第十六条</w:t>
      </w:r>
      <w:r w:rsidRPr="00E1428F">
        <w:rPr>
          <w:rFonts w:ascii="仿宋" w:eastAsia="仿宋" w:hAnsi="仿宋" w:hint="eastAsia"/>
          <w:sz w:val="32"/>
        </w:rPr>
        <w:t xml:space="preserve">  以建造形式形成的固定资产已达到预定可使用状态，但尚未办理竣工决算的，应</w:t>
      </w:r>
      <w:proofErr w:type="gramStart"/>
      <w:r w:rsidRPr="00E1428F">
        <w:rPr>
          <w:rFonts w:ascii="仿宋" w:eastAsia="仿宋" w:hAnsi="仿宋" w:hint="eastAsia"/>
          <w:sz w:val="32"/>
        </w:rPr>
        <w:t>自达到</w:t>
      </w:r>
      <w:proofErr w:type="gramEnd"/>
      <w:r w:rsidRPr="00E1428F">
        <w:rPr>
          <w:rFonts w:ascii="仿宋" w:eastAsia="仿宋" w:hAnsi="仿宋" w:hint="eastAsia"/>
          <w:sz w:val="32"/>
        </w:rPr>
        <w:t>预定可使用状态之日起，根据工程预算、造价或工程实际成本等，按估计的价值转入固定资产，并按本办法的规定，计提固定资产折旧。待办理了竣工决算手续后再对固定资产价值进行调整。</w:t>
      </w:r>
    </w:p>
    <w:p w:rsidR="0011027E" w:rsidRPr="00E1428F" w:rsidRDefault="00196975" w:rsidP="0011027E">
      <w:pPr>
        <w:adjustRightInd w:val="0"/>
        <w:snapToGrid w:val="0"/>
        <w:spacing w:line="360" w:lineRule="auto"/>
        <w:ind w:firstLine="585"/>
        <w:rPr>
          <w:rFonts w:ascii="仿宋" w:eastAsia="仿宋" w:hAnsi="仿宋"/>
          <w:sz w:val="32"/>
        </w:rPr>
      </w:pPr>
      <w:r>
        <w:rPr>
          <w:rFonts w:ascii="仿宋" w:eastAsia="仿宋" w:hAnsi="仿宋" w:hint="eastAsia"/>
          <w:sz w:val="32"/>
        </w:rPr>
        <w:t>公司</w:t>
      </w:r>
      <w:r w:rsidR="0011027E" w:rsidRPr="00E1428F">
        <w:rPr>
          <w:rFonts w:ascii="仿宋" w:eastAsia="仿宋" w:hAnsi="仿宋" w:hint="eastAsia"/>
          <w:sz w:val="32"/>
        </w:rPr>
        <w:t>基建项目或房屋、土地的购置与处置应报</w:t>
      </w:r>
      <w:r>
        <w:rPr>
          <w:rFonts w:ascii="仿宋" w:eastAsia="仿宋" w:hAnsi="仿宋" w:hint="eastAsia"/>
          <w:sz w:val="32"/>
        </w:rPr>
        <w:t>中交第一公路工程局有限公司</w:t>
      </w:r>
      <w:r w:rsidR="0011027E" w:rsidRPr="00E1428F">
        <w:rPr>
          <w:rFonts w:ascii="仿宋" w:eastAsia="仿宋" w:hAnsi="仿宋" w:hint="eastAsia"/>
          <w:sz w:val="32"/>
        </w:rPr>
        <w:t>办理审批手续。</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尚未办理竣工决算而估价入账时，财会部门应取得工程预算、工程实际（支付）成本资料等作为入账依据。</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第十七条</w:t>
      </w:r>
      <w:r w:rsidRPr="00E1428F">
        <w:rPr>
          <w:rFonts w:ascii="仿宋" w:eastAsia="仿宋" w:hAnsi="仿宋" w:hint="eastAsia"/>
          <w:sz w:val="32"/>
        </w:rPr>
        <w:t xml:space="preserve">  投资者投入的固定资产的成本，应当按照投资合同或协议约定的价值确认入</w:t>
      </w:r>
      <w:r>
        <w:rPr>
          <w:rFonts w:ascii="仿宋" w:eastAsia="仿宋" w:hAnsi="仿宋" w:hint="eastAsia"/>
          <w:sz w:val="32"/>
        </w:rPr>
        <w:t>账</w:t>
      </w:r>
      <w:r w:rsidRPr="00E1428F">
        <w:rPr>
          <w:rFonts w:ascii="仿宋" w:eastAsia="仿宋" w:hAnsi="仿宋" w:hint="eastAsia"/>
          <w:sz w:val="32"/>
        </w:rPr>
        <w:t>，但合同或协议约定价值</w:t>
      </w:r>
      <w:proofErr w:type="gramStart"/>
      <w:r w:rsidRPr="00E1428F">
        <w:rPr>
          <w:rFonts w:ascii="仿宋" w:eastAsia="仿宋" w:hAnsi="仿宋" w:hint="eastAsia"/>
          <w:sz w:val="32"/>
        </w:rPr>
        <w:t>不</w:t>
      </w:r>
      <w:proofErr w:type="gramEnd"/>
      <w:r w:rsidRPr="00E1428F">
        <w:rPr>
          <w:rFonts w:ascii="仿宋" w:eastAsia="仿宋" w:hAnsi="仿宋" w:hint="eastAsia"/>
          <w:sz w:val="32"/>
        </w:rPr>
        <w:t>公允的除外。财会部门入账时应</w:t>
      </w:r>
      <w:proofErr w:type="gramStart"/>
      <w:r w:rsidRPr="00E1428F">
        <w:rPr>
          <w:rFonts w:ascii="仿宋" w:eastAsia="仿宋" w:hAnsi="仿宋" w:hint="eastAsia"/>
          <w:sz w:val="32"/>
        </w:rPr>
        <w:t>附投资</w:t>
      </w:r>
      <w:proofErr w:type="gramEnd"/>
      <w:r w:rsidRPr="00E1428F">
        <w:rPr>
          <w:rFonts w:ascii="仿宋" w:eastAsia="仿宋" w:hAnsi="仿宋" w:hint="eastAsia"/>
          <w:sz w:val="32"/>
        </w:rPr>
        <w:t>各方签署的投资协议书、固定资产清单和验收单。</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第十八条</w:t>
      </w:r>
      <w:r w:rsidRPr="00E1428F">
        <w:rPr>
          <w:rFonts w:ascii="仿宋" w:eastAsia="仿宋" w:hAnsi="仿宋" w:hint="eastAsia"/>
          <w:sz w:val="32"/>
        </w:rPr>
        <w:t xml:space="preserve">  公司融资租</w:t>
      </w:r>
      <w:r>
        <w:rPr>
          <w:rFonts w:ascii="仿宋" w:eastAsia="仿宋" w:hAnsi="仿宋" w:hint="eastAsia"/>
          <w:sz w:val="32"/>
        </w:rPr>
        <w:t>赁</w:t>
      </w:r>
      <w:r w:rsidRPr="00E1428F">
        <w:rPr>
          <w:rFonts w:ascii="仿宋" w:eastAsia="仿宋" w:hAnsi="仿宋" w:hint="eastAsia"/>
          <w:sz w:val="32"/>
        </w:rPr>
        <w:t>的固定资产，在租赁期开始日，应当将租赁开始日租赁资产公允价值与最低租赁付款额现值两者中较低者作为租</w:t>
      </w:r>
      <w:r>
        <w:rPr>
          <w:rFonts w:ascii="仿宋" w:eastAsia="仿宋" w:hAnsi="仿宋" w:hint="eastAsia"/>
          <w:sz w:val="32"/>
        </w:rPr>
        <w:t>赁</w:t>
      </w:r>
      <w:r w:rsidRPr="00E1428F">
        <w:rPr>
          <w:rFonts w:ascii="仿宋" w:eastAsia="仿宋" w:hAnsi="仿宋" w:hint="eastAsia"/>
          <w:sz w:val="32"/>
        </w:rPr>
        <w:t>资产的入账价值，将最低租赁付款额作为长期应付款的入账价值，其差额作为未确认融资费用。承租人在租赁谈判和签订租赁合同过程中发生的，可归属于租赁项目的手续费、律师费、差旅费、印花税等初始直接费用，应当计入租</w:t>
      </w:r>
      <w:r>
        <w:rPr>
          <w:rFonts w:ascii="仿宋" w:eastAsia="仿宋" w:hAnsi="仿宋" w:hint="eastAsia"/>
          <w:sz w:val="32"/>
        </w:rPr>
        <w:t>赁</w:t>
      </w:r>
      <w:r w:rsidRPr="00E1428F">
        <w:rPr>
          <w:rFonts w:ascii="仿宋" w:eastAsia="仿宋" w:hAnsi="仿宋" w:hint="eastAsia"/>
          <w:sz w:val="32"/>
        </w:rPr>
        <w:t>资产价值。租赁期开始日，是指承租人有权执行其使用租赁资产权利的开始日。</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最低租赁付款额，是指在租赁期内，承租人应支付或可能被要求支付的款项(不包括或有租金和履约成本)，加上由承租人或与其有关的第三方担保的资产余值。承租人有购买租赁资产选择权，所订立的购买价款预计将远低于行使选择权时租赁资产的公允价值，因而在租赁开始日就可以合理确定承租人将会行使这种选择权的，购买价款应当计入最低租赁付款额。</w:t>
      </w:r>
    </w:p>
    <w:p w:rsidR="0011027E" w:rsidRPr="00E1428F" w:rsidRDefault="00196975" w:rsidP="0011027E">
      <w:pPr>
        <w:adjustRightInd w:val="0"/>
        <w:snapToGrid w:val="0"/>
        <w:spacing w:line="360" w:lineRule="auto"/>
        <w:ind w:firstLine="585"/>
        <w:rPr>
          <w:rFonts w:ascii="仿宋" w:eastAsia="仿宋" w:hAnsi="仿宋"/>
          <w:sz w:val="32"/>
        </w:rPr>
      </w:pPr>
      <w:r>
        <w:rPr>
          <w:rFonts w:ascii="仿宋" w:eastAsia="仿宋" w:hAnsi="仿宋" w:hint="eastAsia"/>
          <w:sz w:val="32"/>
        </w:rPr>
        <w:t>公司</w:t>
      </w:r>
      <w:r w:rsidR="0011027E" w:rsidRPr="00E1428F">
        <w:rPr>
          <w:rFonts w:ascii="仿宋" w:eastAsia="仿宋" w:hAnsi="仿宋" w:hint="eastAsia"/>
          <w:sz w:val="32"/>
        </w:rPr>
        <w:t>在计算最低租赁付款额的现值时，如果知悉出租人的租赁内含利息，应采用出租人的内含利率作为折现率；否则，应采用租赁合同规定的利率作为折现率。如果出租人的租赁内含利率和租赁合同规定的利率均无法知悉，应当采用同期银行贷款利率作为折现率。</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财会部门在入账时，应取得融资租赁协议书、租赁固定资产清单（含原账面价值）和验收单。</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第十九条</w:t>
      </w:r>
      <w:r w:rsidRPr="00E1428F">
        <w:rPr>
          <w:rFonts w:ascii="仿宋" w:eastAsia="仿宋" w:hAnsi="仿宋" w:hint="eastAsia"/>
          <w:sz w:val="32"/>
        </w:rPr>
        <w:t xml:space="preserve">  在原有固定资产的基础上进行改建、扩建的，按原固定资产的账面价值，加上由于改建、扩建而使该项资产达到预定可使用状态前发生的支出，减去改建、扩建过程中被替换部分的账面价值，作为入账价值。</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财会部门在入账时，应取得改建、扩建时购置或使用材料的票据、人工费支付记录和被替换部分情况等资料。</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第二十条</w:t>
      </w:r>
      <w:r w:rsidRPr="00E1428F">
        <w:rPr>
          <w:rFonts w:ascii="仿宋" w:eastAsia="仿宋" w:hAnsi="仿宋" w:hint="eastAsia"/>
          <w:sz w:val="32"/>
        </w:rPr>
        <w:t xml:space="preserve">  公司接受的债务人以非现金资产抵偿债务方式取得的固定资产，</w:t>
      </w:r>
      <w:r w:rsidR="00440265">
        <w:rPr>
          <w:rFonts w:ascii="仿宋" w:eastAsia="仿宋" w:hAnsi="仿宋" w:hint="eastAsia"/>
          <w:sz w:val="32"/>
        </w:rPr>
        <w:t>应以</w:t>
      </w:r>
      <w:r w:rsidRPr="00E1428F">
        <w:rPr>
          <w:rFonts w:ascii="仿宋" w:eastAsia="仿宋" w:hAnsi="仿宋" w:hint="eastAsia"/>
          <w:sz w:val="32"/>
        </w:rPr>
        <w:t>固定资产的公允价值加上应支付的相关税费，作为实际成本。</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财会部门在进行账务处理时，应取得双方关于以实物抵债或债权交换实物的协议、固定资产实物清单、验收单和支付各项税费的有效票据。</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第二十一条</w:t>
      </w:r>
      <w:r w:rsidRPr="00E1428F">
        <w:rPr>
          <w:rFonts w:ascii="仿宋" w:eastAsia="仿宋" w:hAnsi="仿宋" w:hint="eastAsia"/>
          <w:sz w:val="32"/>
        </w:rPr>
        <w:t xml:space="preserve">  以非货币性资产交换换入的固定资产，按照换出资产的公允价值（若该项交换具有商业实质）或账面价值（若该项交换不具有商业实质）加上应支付的相关税费，作为换入固定资产的实际成本。涉及补价的，按以下规定确定换入固定资产的实际成本：</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（一）收到补价的，按照换出资产的公允价值（若该项交换具有商业实质）或账面价值（若该项交换不具有商业实质）减去收到的补价并加上应支付的相关税费，作为实际成本；</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（二）支付补价的，按照换出资产的公允价值（若该项交换具有商业实质）或账面价值（若该项交换不具有商业实质）加上应支付的相关税费和补价，作为实际成本。</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财会部门在进行账务处理时，应取得双方非货币性交易的协议、固定资产实物清单、验收单和支付各项税费的有效票据。</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第二十二条</w:t>
      </w:r>
      <w:r w:rsidRPr="00E1428F">
        <w:rPr>
          <w:rFonts w:ascii="仿宋" w:eastAsia="仿宋" w:hAnsi="仿宋" w:hint="eastAsia"/>
          <w:sz w:val="32"/>
        </w:rPr>
        <w:t xml:space="preserve">  对盘盈的固定资产，按同类或类似固定资产的市场价格，减去按其新旧程度估计的累积折旧后的余额，作为入账价值。以固定资产盘点记录</w:t>
      </w:r>
      <w:r>
        <w:rPr>
          <w:rFonts w:ascii="仿宋" w:eastAsia="仿宋" w:hAnsi="仿宋" w:hint="eastAsia"/>
          <w:sz w:val="32"/>
        </w:rPr>
        <w:t>、固定</w:t>
      </w:r>
      <w:r w:rsidRPr="00E1428F">
        <w:rPr>
          <w:rFonts w:ascii="仿宋" w:eastAsia="仿宋" w:hAnsi="仿宋" w:hint="eastAsia"/>
          <w:sz w:val="32"/>
        </w:rPr>
        <w:t>资产管理部门对同类或类似固定资产的市场调查资料及对该盘盈资产价值损耗的估价结果材料作为入账依据。</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 xml:space="preserve">第二十三条  </w:t>
      </w:r>
      <w:r w:rsidRPr="00E1428F">
        <w:rPr>
          <w:rFonts w:ascii="仿宋" w:eastAsia="仿宋" w:hAnsi="仿宋" w:hint="eastAsia"/>
          <w:sz w:val="32"/>
        </w:rPr>
        <w:t>经批准无偿调入的固定资产，按调出单位的账面价值加上发生的运输费、安装费、税费等相关费用，作为入账价值。财会部门入账时，除取得调出单</w:t>
      </w:r>
      <w:r>
        <w:rPr>
          <w:rFonts w:ascii="仿宋" w:eastAsia="仿宋" w:hAnsi="仿宋" w:hint="eastAsia"/>
          <w:sz w:val="32"/>
        </w:rPr>
        <w:t>位</w:t>
      </w:r>
      <w:r w:rsidRPr="00E1428F">
        <w:rPr>
          <w:rFonts w:ascii="仿宋" w:eastAsia="仿宋" w:hAnsi="仿宋" w:hint="eastAsia"/>
          <w:sz w:val="32"/>
        </w:rPr>
        <w:t>的账面价值资料、固定资产验收单、支付税费的有效票据外，还应取得无偿调入的批准文件。</w:t>
      </w:r>
    </w:p>
    <w:p w:rsidR="0011027E" w:rsidRPr="00E1428F" w:rsidRDefault="0011027E" w:rsidP="002141AA">
      <w:pPr>
        <w:spacing w:beforeLines="50" w:afterLines="50" w:line="400" w:lineRule="exact"/>
        <w:ind w:firstLine="573"/>
        <w:jc w:val="center"/>
        <w:rPr>
          <w:rFonts w:ascii="宋体" w:hAnsi="宋体"/>
          <w:b/>
          <w:szCs w:val="21"/>
        </w:rPr>
      </w:pPr>
    </w:p>
    <w:p w:rsidR="0011027E" w:rsidRPr="00E1428F" w:rsidRDefault="0011027E" w:rsidP="002141AA">
      <w:pPr>
        <w:adjustRightInd w:val="0"/>
        <w:snapToGrid w:val="0"/>
        <w:spacing w:beforeLines="50" w:afterLines="50" w:line="360" w:lineRule="auto"/>
        <w:jc w:val="center"/>
        <w:rPr>
          <w:rFonts w:ascii="黑体" w:eastAsia="黑体" w:hAnsi="黑体"/>
          <w:bCs/>
          <w:sz w:val="32"/>
        </w:rPr>
      </w:pPr>
      <w:r w:rsidRPr="00E1428F">
        <w:rPr>
          <w:rFonts w:ascii="黑体" w:eastAsia="黑体" w:hAnsi="黑体" w:hint="eastAsia"/>
          <w:bCs/>
          <w:sz w:val="32"/>
        </w:rPr>
        <w:t>第四章</w:t>
      </w:r>
      <w:r w:rsidRPr="00E1428F">
        <w:rPr>
          <w:rFonts w:ascii="黑体" w:eastAsia="黑体" w:hAnsi="黑体"/>
          <w:bCs/>
          <w:sz w:val="32"/>
        </w:rPr>
        <w:t xml:space="preserve">  </w:t>
      </w:r>
      <w:r w:rsidRPr="00E1428F">
        <w:rPr>
          <w:rFonts w:ascii="黑体" w:eastAsia="黑体" w:hAnsi="黑体" w:hint="eastAsia"/>
          <w:bCs/>
          <w:sz w:val="32"/>
        </w:rPr>
        <w:t>固定资产折旧</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第二十四条</w:t>
      </w:r>
      <w:r w:rsidRPr="00E1428F">
        <w:rPr>
          <w:rFonts w:ascii="仿宋" w:eastAsia="仿宋" w:hAnsi="仿宋" w:hint="eastAsia"/>
          <w:sz w:val="32"/>
        </w:rPr>
        <w:t xml:space="preserve">  固定资产折旧方法 </w:t>
      </w:r>
    </w:p>
    <w:p w:rsidR="0011027E" w:rsidRPr="00E1428F" w:rsidRDefault="00CA39E3" w:rsidP="0011027E">
      <w:pPr>
        <w:adjustRightInd w:val="0"/>
        <w:snapToGrid w:val="0"/>
        <w:spacing w:line="360" w:lineRule="auto"/>
        <w:ind w:firstLine="585"/>
        <w:rPr>
          <w:rFonts w:ascii="仿宋" w:eastAsia="仿宋" w:hAnsi="仿宋"/>
          <w:sz w:val="32"/>
        </w:rPr>
      </w:pPr>
      <w:r>
        <w:rPr>
          <w:rFonts w:ascii="仿宋" w:eastAsia="仿宋" w:hAnsi="仿宋" w:hint="eastAsia"/>
          <w:sz w:val="32"/>
        </w:rPr>
        <w:t>公司</w:t>
      </w:r>
      <w:r w:rsidR="0011027E" w:rsidRPr="00E1428F">
        <w:rPr>
          <w:rFonts w:ascii="仿宋" w:eastAsia="仿宋" w:hAnsi="仿宋" w:hint="eastAsia"/>
          <w:sz w:val="32"/>
        </w:rPr>
        <w:t>统一采用平均年限法。</w:t>
      </w:r>
    </w:p>
    <w:p w:rsidR="0011027E"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 xml:space="preserve">第二十五条 </w:t>
      </w:r>
      <w:r w:rsidRPr="00E1428F">
        <w:rPr>
          <w:rFonts w:ascii="仿宋" w:eastAsia="仿宋" w:hAnsi="仿宋" w:hint="eastAsia"/>
          <w:sz w:val="32"/>
        </w:rPr>
        <w:t xml:space="preserve"> </w:t>
      </w:r>
      <w:r w:rsidR="00AD61A3">
        <w:rPr>
          <w:rFonts w:ascii="仿宋" w:eastAsia="仿宋" w:hAnsi="仿宋" w:hint="eastAsia"/>
          <w:sz w:val="32"/>
        </w:rPr>
        <w:t>公司</w:t>
      </w:r>
      <w:r w:rsidRPr="00E1428F">
        <w:rPr>
          <w:rFonts w:ascii="仿宋" w:eastAsia="仿宋" w:hAnsi="仿宋" w:hint="eastAsia"/>
          <w:sz w:val="32"/>
        </w:rPr>
        <w:t>固定资产的折旧年限，钢结构及钢筋混凝土结构房屋定为30年，其他房屋及建筑物定为20年；施工机械、生产设备定为10年，运输设备、试验设备及仪器、计算机及电子设备、办公设备及其他定为5年，临时设施按受益期</w:t>
      </w:r>
      <w:r w:rsidR="00B93B13">
        <w:rPr>
          <w:rFonts w:ascii="仿宋" w:eastAsia="仿宋" w:hAnsi="仿宋" w:hint="eastAsia"/>
          <w:sz w:val="32"/>
        </w:rPr>
        <w:t>摊销</w:t>
      </w:r>
      <w:r w:rsidRPr="00E1428F">
        <w:rPr>
          <w:rFonts w:ascii="仿宋" w:eastAsia="仿宋" w:hAnsi="仿宋" w:hint="eastAsia"/>
          <w:sz w:val="32"/>
        </w:rPr>
        <w:t>。</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 xml:space="preserve">第二十六条 </w:t>
      </w:r>
      <w:r w:rsidRPr="00E1428F">
        <w:rPr>
          <w:rFonts w:ascii="仿宋" w:eastAsia="仿宋" w:hAnsi="仿宋" w:hint="eastAsia"/>
          <w:sz w:val="32"/>
        </w:rPr>
        <w:t xml:space="preserve"> 固定资产预计残值率为0。</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 xml:space="preserve">第二十七条 </w:t>
      </w:r>
      <w:r w:rsidRPr="00E1428F">
        <w:rPr>
          <w:rFonts w:ascii="仿宋" w:eastAsia="仿宋" w:hAnsi="仿宋" w:hint="eastAsia"/>
          <w:sz w:val="32"/>
        </w:rPr>
        <w:t xml:space="preserve"> 除已提足</w:t>
      </w:r>
      <w:proofErr w:type="gramStart"/>
      <w:r w:rsidRPr="00E1428F">
        <w:rPr>
          <w:rFonts w:ascii="仿宋" w:eastAsia="仿宋" w:hAnsi="仿宋" w:hint="eastAsia"/>
          <w:sz w:val="32"/>
        </w:rPr>
        <w:t>折旧仍</w:t>
      </w:r>
      <w:proofErr w:type="gramEnd"/>
      <w:r w:rsidRPr="00E1428F">
        <w:rPr>
          <w:rFonts w:ascii="仿宋" w:eastAsia="仿宋" w:hAnsi="仿宋" w:hint="eastAsia"/>
          <w:sz w:val="32"/>
        </w:rPr>
        <w:t>继续使用、以经营租赁方式租入的固定资产和提前报废的固定资产外，公司对所有固定资产计提折旧。</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 xml:space="preserve">第二十八条  </w:t>
      </w:r>
      <w:r w:rsidRPr="00E1428F">
        <w:rPr>
          <w:rFonts w:ascii="仿宋" w:eastAsia="仿宋" w:hAnsi="仿宋" w:hint="eastAsia"/>
          <w:sz w:val="32"/>
        </w:rPr>
        <w:t>对于以建造方式（含自行建造和购入建造）形成的固定资产，当其已达到预定可使用状态而尚未办理竣工决算手续时，应依据暂估价值计提折旧。待办理了竣工决算手续后，再按照该固定资产的实际成本调整原来的暂估价值，但不需要调整原已计提的折旧额，应依据</w:t>
      </w:r>
      <w:r w:rsidRPr="00E1428F">
        <w:rPr>
          <w:rFonts w:ascii="仿宋" w:eastAsia="仿宋" w:hAnsi="仿宋"/>
          <w:sz w:val="32"/>
        </w:rPr>
        <w:t>调整后原值扣除已计提的折旧和预计残值在剩余折旧年限中</w:t>
      </w:r>
      <w:r w:rsidRPr="00E1428F">
        <w:rPr>
          <w:rFonts w:ascii="仿宋" w:eastAsia="仿宋" w:hAnsi="仿宋" w:hint="eastAsia"/>
          <w:sz w:val="32"/>
        </w:rPr>
        <w:t>计提折旧。</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 xml:space="preserve">第二十九条  </w:t>
      </w:r>
      <w:r w:rsidR="00E72C5C">
        <w:rPr>
          <w:rFonts w:ascii="仿宋" w:eastAsia="仿宋" w:hAnsi="仿宋" w:hint="eastAsia"/>
          <w:sz w:val="32"/>
        </w:rPr>
        <w:t>公司</w:t>
      </w:r>
      <w:r w:rsidRPr="00E1428F">
        <w:rPr>
          <w:rFonts w:ascii="仿宋" w:eastAsia="仿宋" w:hAnsi="仿宋" w:hint="eastAsia"/>
          <w:sz w:val="32"/>
        </w:rPr>
        <w:t>的固定资产应按月提取折旧，当月增加的固定资产，当月不提折旧，从下月起提取折旧；当月减少的固定资产，当月照提折旧，从下月起不提折旧。</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已提取减值准备的固定资产在计提折旧时，应当按其账面价值（即固定资产原价减去累积折旧和已计提的减值准备，下同），以及尚可使用年限重新计算确定折旧率和折旧额；因固定资产减值而调整固定资产折旧额时，对此前已计提的累计折旧不作调整。</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 xml:space="preserve">第三十条  </w:t>
      </w:r>
      <w:r w:rsidRPr="00E1428F">
        <w:rPr>
          <w:rFonts w:ascii="仿宋" w:eastAsia="仿宋" w:hAnsi="仿宋" w:hint="eastAsia"/>
          <w:sz w:val="32"/>
        </w:rPr>
        <w:t>因更新改造原因而调整固定资产价值的，应当根据调整后的价值，重新预计尚可使用年限和残值，按本办法规定的折旧方法计提折旧。</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融资租</w:t>
      </w:r>
      <w:r>
        <w:rPr>
          <w:rFonts w:ascii="仿宋" w:eastAsia="仿宋" w:hAnsi="仿宋" w:hint="eastAsia"/>
          <w:sz w:val="32"/>
        </w:rPr>
        <w:t>赁</w:t>
      </w:r>
      <w:r w:rsidRPr="00E1428F">
        <w:rPr>
          <w:rFonts w:ascii="仿宋" w:eastAsia="仿宋" w:hAnsi="仿宋" w:hint="eastAsia"/>
          <w:sz w:val="32"/>
        </w:rPr>
        <w:t>的固定资产，应当采用与自有</w:t>
      </w:r>
      <w:r w:rsidR="004F10FA">
        <w:rPr>
          <w:rFonts w:ascii="仿宋" w:eastAsia="仿宋" w:hAnsi="仿宋" w:hint="eastAsia"/>
          <w:sz w:val="32"/>
        </w:rPr>
        <w:t>固定</w:t>
      </w:r>
      <w:r w:rsidRPr="00E1428F">
        <w:rPr>
          <w:rFonts w:ascii="仿宋" w:eastAsia="仿宋" w:hAnsi="仿宋" w:hint="eastAsia"/>
          <w:sz w:val="32"/>
        </w:rPr>
        <w:t>资产相一致的折旧政策。能够合理确定租赁期届满时将会取得租赁资产所有权的，应当在租赁资产尚可使用年限内计提折旧；无法合理确定租赁期届满时能够取得租赁资产所有权的，应当在租赁期与租赁资产尚可使用年限两者中较短的期间内计提折旧。</w:t>
      </w:r>
    </w:p>
    <w:p w:rsidR="0011027E" w:rsidRPr="00E1428F" w:rsidRDefault="0011027E" w:rsidP="002141AA">
      <w:pPr>
        <w:spacing w:beforeLines="50" w:afterLines="50" w:line="400" w:lineRule="exact"/>
        <w:jc w:val="center"/>
        <w:rPr>
          <w:rFonts w:ascii="宋体" w:hAnsi="宋体"/>
          <w:b/>
          <w:szCs w:val="21"/>
        </w:rPr>
      </w:pPr>
    </w:p>
    <w:p w:rsidR="0011027E" w:rsidRPr="00E1428F" w:rsidRDefault="0011027E" w:rsidP="002141AA">
      <w:pPr>
        <w:adjustRightInd w:val="0"/>
        <w:snapToGrid w:val="0"/>
        <w:spacing w:beforeLines="50" w:afterLines="50" w:line="360" w:lineRule="auto"/>
        <w:jc w:val="center"/>
        <w:rPr>
          <w:rFonts w:ascii="黑体" w:eastAsia="黑体" w:hAnsi="黑体"/>
          <w:bCs/>
          <w:sz w:val="32"/>
        </w:rPr>
      </w:pPr>
      <w:r w:rsidRPr="00E1428F">
        <w:rPr>
          <w:rFonts w:ascii="黑体" w:eastAsia="黑体" w:hAnsi="黑体" w:hint="eastAsia"/>
          <w:bCs/>
          <w:sz w:val="32"/>
        </w:rPr>
        <w:t xml:space="preserve">第五章 </w:t>
      </w:r>
      <w:r w:rsidRPr="00E1428F">
        <w:rPr>
          <w:rFonts w:ascii="黑体" w:eastAsia="黑体" w:hAnsi="黑体"/>
          <w:bCs/>
          <w:sz w:val="32"/>
        </w:rPr>
        <w:t xml:space="preserve"> </w:t>
      </w:r>
      <w:r w:rsidRPr="00E1428F">
        <w:rPr>
          <w:rFonts w:ascii="黑体" w:eastAsia="黑体" w:hAnsi="黑体" w:hint="eastAsia"/>
          <w:bCs/>
          <w:sz w:val="32"/>
        </w:rPr>
        <w:t>固定资产后续支出</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第三十一条</w:t>
      </w:r>
      <w:r w:rsidRPr="00E1428F">
        <w:rPr>
          <w:rFonts w:ascii="仿宋" w:eastAsia="仿宋" w:hAnsi="仿宋" w:hint="eastAsia"/>
          <w:sz w:val="32"/>
        </w:rPr>
        <w:t xml:space="preserve">  固定资产后续支出，不符合固定资产确认条件的，应当根据不同情况分别在发生时计入当期管理费用或销售费用等。</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 xml:space="preserve">第三十二条  </w:t>
      </w:r>
      <w:r w:rsidRPr="00E1428F">
        <w:rPr>
          <w:rFonts w:ascii="仿宋" w:eastAsia="仿宋" w:hAnsi="仿宋" w:hint="eastAsia"/>
          <w:sz w:val="32"/>
        </w:rPr>
        <w:t>固定资产后续支出，符合固定资产确认条件的，企业一般应将该固定资产的原价、已计提的累计折旧和减值准备转销，将固定资产的账面价值转入在建工程，并停止计提折旧。在固定资产发生的后续支出完工并达到预定可使用状态时，再从在建工程转为固定资产，并按重新确定的固定资产原价、使用寿命、预计净残值和折旧方法计提折旧。</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 xml:space="preserve">第三十三条  </w:t>
      </w:r>
      <w:r w:rsidRPr="00E1428F">
        <w:rPr>
          <w:rFonts w:ascii="仿宋" w:eastAsia="仿宋" w:hAnsi="仿宋" w:hint="eastAsia"/>
          <w:sz w:val="32"/>
        </w:rPr>
        <w:t>固定资产装修费用，符合资本化条件的，应当在“固定资产”科目下单设“固定资产装修”明细科目核算，并在两次装修期间与固定资产尚可使用年限两者中较短的期间内，采用合理的办法单独计提折旧。如果在下次装修时，该项固定资产相关的“固定资产装修”明细科目仍有余额，应将该余额一次全部计入当期营业外支出。</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 xml:space="preserve">第三十四条  </w:t>
      </w:r>
      <w:r w:rsidRPr="00E1428F">
        <w:rPr>
          <w:rFonts w:ascii="仿宋" w:eastAsia="仿宋" w:hAnsi="仿宋" w:hint="eastAsia"/>
          <w:sz w:val="32"/>
        </w:rPr>
        <w:t>融资租赁方式租入的固定资产发生的固定资产后续支出，比照上述原则处理。发生的固定资产装修费用，符合上述原则可予资本化的，应在两次装修期间、剩余租赁期与固定资产尚可使用年限三者中较短的期间内，采用合理的办法单独计提折旧。</w:t>
      </w:r>
    </w:p>
    <w:p w:rsidR="0011027E" w:rsidRPr="00E1428F" w:rsidRDefault="0011027E" w:rsidP="002141AA">
      <w:pPr>
        <w:adjustRightInd w:val="0"/>
        <w:snapToGrid w:val="0"/>
        <w:spacing w:beforeLines="50" w:afterLines="50" w:line="360" w:lineRule="auto"/>
        <w:jc w:val="left"/>
        <w:rPr>
          <w:rFonts w:ascii="仿宋" w:eastAsia="仿宋" w:hAnsi="仿宋"/>
          <w:sz w:val="32"/>
        </w:rPr>
      </w:pPr>
      <w:r w:rsidRPr="00E1428F">
        <w:rPr>
          <w:rFonts w:ascii="仿宋" w:eastAsia="仿宋" w:hAnsi="仿宋" w:hint="eastAsia"/>
          <w:b/>
          <w:sz w:val="32"/>
        </w:rPr>
        <w:t xml:space="preserve">    第三十五条  </w:t>
      </w:r>
      <w:r w:rsidRPr="00E1428F">
        <w:rPr>
          <w:rFonts w:ascii="仿宋" w:eastAsia="仿宋" w:hAnsi="仿宋" w:hint="eastAsia"/>
          <w:sz w:val="32"/>
        </w:rPr>
        <w:t>经营租赁方式租入的固定资产发生的改良支出，应予资本化，作为长期待摊费用，在剩余租赁期与固定资产尚可使用年限两者中较短的期间内进行摊销。</w:t>
      </w:r>
    </w:p>
    <w:p w:rsidR="0011027E" w:rsidRPr="00E1428F" w:rsidRDefault="0011027E" w:rsidP="002141AA">
      <w:pPr>
        <w:spacing w:beforeLines="50" w:afterLines="50" w:line="400" w:lineRule="exact"/>
        <w:jc w:val="center"/>
        <w:rPr>
          <w:rFonts w:ascii="宋体" w:hAnsi="宋体"/>
          <w:b/>
          <w:szCs w:val="21"/>
        </w:rPr>
      </w:pPr>
    </w:p>
    <w:p w:rsidR="0011027E" w:rsidRPr="00E1428F" w:rsidRDefault="0011027E" w:rsidP="002141AA">
      <w:pPr>
        <w:adjustRightInd w:val="0"/>
        <w:snapToGrid w:val="0"/>
        <w:spacing w:beforeLines="50" w:afterLines="50" w:line="360" w:lineRule="auto"/>
        <w:jc w:val="center"/>
        <w:rPr>
          <w:rFonts w:ascii="黑体" w:eastAsia="黑体" w:hAnsi="黑体"/>
          <w:bCs/>
          <w:sz w:val="32"/>
        </w:rPr>
      </w:pPr>
      <w:r w:rsidRPr="00E1428F">
        <w:rPr>
          <w:rFonts w:ascii="黑体" w:eastAsia="黑体" w:hAnsi="黑体" w:hint="eastAsia"/>
          <w:bCs/>
          <w:sz w:val="32"/>
        </w:rPr>
        <w:t>第六章 固定资产减值</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第三十六条</w:t>
      </w:r>
      <w:r w:rsidRPr="00E1428F">
        <w:rPr>
          <w:rFonts w:ascii="仿宋" w:eastAsia="仿宋" w:hAnsi="仿宋" w:hint="eastAsia"/>
          <w:sz w:val="32"/>
        </w:rPr>
        <w:t xml:space="preserve">  </w:t>
      </w:r>
      <w:r>
        <w:rPr>
          <w:rFonts w:ascii="仿宋" w:eastAsia="仿宋" w:hAnsi="仿宋" w:hint="eastAsia"/>
          <w:sz w:val="32"/>
        </w:rPr>
        <w:t>固定</w:t>
      </w:r>
      <w:r w:rsidRPr="00E1428F">
        <w:rPr>
          <w:rFonts w:ascii="仿宋" w:eastAsia="仿宋" w:hAnsi="仿宋" w:hint="eastAsia"/>
          <w:sz w:val="32"/>
        </w:rPr>
        <w:t>资产减值是指</w:t>
      </w:r>
      <w:r>
        <w:rPr>
          <w:rFonts w:ascii="仿宋" w:eastAsia="仿宋" w:hAnsi="仿宋" w:hint="eastAsia"/>
          <w:sz w:val="32"/>
        </w:rPr>
        <w:t>固定</w:t>
      </w:r>
      <w:r w:rsidRPr="00E1428F">
        <w:rPr>
          <w:rFonts w:ascii="仿宋" w:eastAsia="仿宋" w:hAnsi="仿宋" w:hint="eastAsia"/>
          <w:sz w:val="32"/>
        </w:rPr>
        <w:t>资产的可收回金额低于其账面价值。当公司</w:t>
      </w:r>
      <w:r>
        <w:rPr>
          <w:rFonts w:ascii="仿宋" w:eastAsia="仿宋" w:hAnsi="仿宋" w:hint="eastAsia"/>
          <w:sz w:val="32"/>
        </w:rPr>
        <w:t>固定</w:t>
      </w:r>
      <w:r w:rsidRPr="00E1428F">
        <w:rPr>
          <w:rFonts w:ascii="仿宋" w:eastAsia="仿宋" w:hAnsi="仿宋" w:hint="eastAsia"/>
          <w:sz w:val="32"/>
        </w:rPr>
        <w:t>资产的可收回金额低于其账面价值时，即表明</w:t>
      </w:r>
      <w:r>
        <w:rPr>
          <w:rFonts w:ascii="仿宋" w:eastAsia="仿宋" w:hAnsi="仿宋" w:hint="eastAsia"/>
          <w:sz w:val="32"/>
        </w:rPr>
        <w:t>固定</w:t>
      </w:r>
      <w:r w:rsidRPr="00E1428F">
        <w:rPr>
          <w:rFonts w:ascii="仿宋" w:eastAsia="仿宋" w:hAnsi="仿宋" w:hint="eastAsia"/>
          <w:sz w:val="32"/>
        </w:rPr>
        <w:t>资产发生了减值，公司应当确认</w:t>
      </w:r>
      <w:r>
        <w:rPr>
          <w:rFonts w:ascii="仿宋" w:eastAsia="仿宋" w:hAnsi="仿宋" w:hint="eastAsia"/>
          <w:sz w:val="32"/>
        </w:rPr>
        <w:t>固定</w:t>
      </w:r>
      <w:r w:rsidRPr="00E1428F">
        <w:rPr>
          <w:rFonts w:ascii="仿宋" w:eastAsia="仿宋" w:hAnsi="仿宋" w:hint="eastAsia"/>
          <w:sz w:val="32"/>
        </w:rPr>
        <w:t>资产减值损失，并把</w:t>
      </w:r>
      <w:r>
        <w:rPr>
          <w:rFonts w:ascii="仿宋" w:eastAsia="仿宋" w:hAnsi="仿宋" w:hint="eastAsia"/>
          <w:sz w:val="32"/>
        </w:rPr>
        <w:t>固定</w:t>
      </w:r>
      <w:r w:rsidRPr="00E1428F">
        <w:rPr>
          <w:rFonts w:ascii="仿宋" w:eastAsia="仿宋" w:hAnsi="仿宋" w:hint="eastAsia"/>
          <w:sz w:val="32"/>
        </w:rPr>
        <w:t>资产的账面价值</w:t>
      </w:r>
      <w:proofErr w:type="gramStart"/>
      <w:r w:rsidRPr="00E1428F">
        <w:rPr>
          <w:rFonts w:ascii="仿宋" w:eastAsia="仿宋" w:hAnsi="仿宋" w:hint="eastAsia"/>
          <w:sz w:val="32"/>
        </w:rPr>
        <w:t>减记至</w:t>
      </w:r>
      <w:proofErr w:type="gramEnd"/>
      <w:r w:rsidRPr="00E1428F">
        <w:rPr>
          <w:rFonts w:ascii="仿宋" w:eastAsia="仿宋" w:hAnsi="仿宋" w:hint="eastAsia"/>
          <w:sz w:val="32"/>
        </w:rPr>
        <w:t>可收回金额。固定资产减值损失一经确认，在以后会计期间不得转回。可收回金额，是指</w:t>
      </w:r>
      <w:r>
        <w:rPr>
          <w:rFonts w:ascii="仿宋" w:eastAsia="仿宋" w:hAnsi="仿宋" w:hint="eastAsia"/>
          <w:sz w:val="32"/>
        </w:rPr>
        <w:t>固定</w:t>
      </w:r>
      <w:r w:rsidRPr="00E1428F">
        <w:rPr>
          <w:rFonts w:ascii="仿宋" w:eastAsia="仿宋" w:hAnsi="仿宋" w:hint="eastAsia"/>
          <w:sz w:val="32"/>
        </w:rPr>
        <w:t>资产的公允价值减去处置费用后的净额与</w:t>
      </w:r>
      <w:r>
        <w:rPr>
          <w:rFonts w:ascii="仿宋" w:eastAsia="仿宋" w:hAnsi="仿宋" w:hint="eastAsia"/>
          <w:sz w:val="32"/>
        </w:rPr>
        <w:t>固定</w:t>
      </w:r>
      <w:r w:rsidRPr="00E1428F">
        <w:rPr>
          <w:rFonts w:ascii="仿宋" w:eastAsia="仿宋" w:hAnsi="仿宋" w:hint="eastAsia"/>
          <w:sz w:val="32"/>
        </w:rPr>
        <w:t>资产预计未来现金流量的现值两者之间的较高者。</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第三十七条</w:t>
      </w:r>
      <w:r w:rsidRPr="00E1428F">
        <w:rPr>
          <w:rFonts w:ascii="仿宋" w:eastAsia="仿宋" w:hAnsi="仿宋" w:hint="eastAsia"/>
          <w:sz w:val="32"/>
        </w:rPr>
        <w:t xml:space="preserve">  各单位应在每年年末对固定资产进行检查，</w:t>
      </w:r>
      <w:r>
        <w:rPr>
          <w:rFonts w:ascii="仿宋" w:eastAsia="仿宋" w:hAnsi="仿宋" w:hint="eastAsia"/>
          <w:sz w:val="32"/>
        </w:rPr>
        <w:t>固定资产管理</w:t>
      </w:r>
      <w:r w:rsidRPr="00E1428F">
        <w:rPr>
          <w:rFonts w:ascii="仿宋" w:eastAsia="仿宋" w:hAnsi="仿宋" w:hint="eastAsia"/>
          <w:sz w:val="32"/>
        </w:rPr>
        <w:t>部门如发现存在下列情况，应当计算固定资产的可收回金额，以确定</w:t>
      </w:r>
      <w:r>
        <w:rPr>
          <w:rFonts w:ascii="仿宋" w:eastAsia="仿宋" w:hAnsi="仿宋" w:hint="eastAsia"/>
          <w:sz w:val="32"/>
        </w:rPr>
        <w:t>固定</w:t>
      </w:r>
      <w:r w:rsidRPr="00E1428F">
        <w:rPr>
          <w:rFonts w:ascii="仿宋" w:eastAsia="仿宋" w:hAnsi="仿宋" w:hint="eastAsia"/>
          <w:sz w:val="32"/>
        </w:rPr>
        <w:t>资产是否已经发生减值：</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（一）固定资产市价大幅度下跌，其跌幅明显高于因时间的推移或者正常使用而预计的下跌；</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（二）</w:t>
      </w:r>
      <w:r>
        <w:rPr>
          <w:rFonts w:ascii="仿宋" w:eastAsia="仿宋" w:hAnsi="仿宋" w:hint="eastAsia"/>
          <w:sz w:val="32"/>
        </w:rPr>
        <w:t>本单位</w:t>
      </w:r>
      <w:r w:rsidRPr="00E1428F">
        <w:rPr>
          <w:rFonts w:ascii="仿宋" w:eastAsia="仿宋" w:hAnsi="仿宋" w:hint="eastAsia"/>
          <w:sz w:val="32"/>
        </w:rPr>
        <w:t>经营所处的经济、技术或者法律等环境以及</w:t>
      </w:r>
      <w:r>
        <w:rPr>
          <w:rFonts w:ascii="仿宋" w:eastAsia="仿宋" w:hAnsi="仿宋" w:hint="eastAsia"/>
          <w:sz w:val="32"/>
        </w:rPr>
        <w:t>固定</w:t>
      </w:r>
      <w:r w:rsidRPr="00E1428F">
        <w:rPr>
          <w:rFonts w:ascii="仿宋" w:eastAsia="仿宋" w:hAnsi="仿宋" w:hint="eastAsia"/>
          <w:sz w:val="32"/>
        </w:rPr>
        <w:t>资产所处的市场在当期或者将在近期发生重大变化，从而对</w:t>
      </w:r>
      <w:r>
        <w:rPr>
          <w:rFonts w:ascii="仿宋" w:eastAsia="仿宋" w:hAnsi="仿宋" w:hint="eastAsia"/>
          <w:sz w:val="32"/>
        </w:rPr>
        <w:t>本单位</w:t>
      </w:r>
      <w:r w:rsidRPr="00E1428F">
        <w:rPr>
          <w:rFonts w:ascii="仿宋" w:eastAsia="仿宋" w:hAnsi="仿宋" w:hint="eastAsia"/>
          <w:sz w:val="32"/>
        </w:rPr>
        <w:t>产生不利影响；</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（三）市场利率或者其他市场投资报酬率在当期已经提高，从而影响</w:t>
      </w:r>
      <w:r>
        <w:rPr>
          <w:rFonts w:ascii="仿宋" w:eastAsia="仿宋" w:hAnsi="仿宋" w:hint="eastAsia"/>
          <w:sz w:val="32"/>
        </w:rPr>
        <w:t>本单位</w:t>
      </w:r>
      <w:r w:rsidRPr="00E1428F">
        <w:rPr>
          <w:rFonts w:ascii="仿宋" w:eastAsia="仿宋" w:hAnsi="仿宋" w:hint="eastAsia"/>
          <w:sz w:val="32"/>
        </w:rPr>
        <w:t>计算</w:t>
      </w:r>
      <w:r>
        <w:rPr>
          <w:rFonts w:ascii="仿宋" w:eastAsia="仿宋" w:hAnsi="仿宋" w:hint="eastAsia"/>
          <w:sz w:val="32"/>
        </w:rPr>
        <w:t>固定</w:t>
      </w:r>
      <w:r w:rsidRPr="00E1428F">
        <w:rPr>
          <w:rFonts w:ascii="仿宋" w:eastAsia="仿宋" w:hAnsi="仿宋" w:hint="eastAsia"/>
          <w:sz w:val="32"/>
        </w:rPr>
        <w:t>资产预计未来现金流量现值的折现率，导致</w:t>
      </w:r>
      <w:r>
        <w:rPr>
          <w:rFonts w:ascii="仿宋" w:eastAsia="仿宋" w:hAnsi="仿宋" w:hint="eastAsia"/>
          <w:sz w:val="32"/>
        </w:rPr>
        <w:t>固定</w:t>
      </w:r>
      <w:r w:rsidRPr="00E1428F">
        <w:rPr>
          <w:rFonts w:ascii="仿宋" w:eastAsia="仿宋" w:hAnsi="仿宋" w:hint="eastAsia"/>
          <w:sz w:val="32"/>
        </w:rPr>
        <w:t>资产可收回金额大幅度降低；</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（四）有证据表明</w:t>
      </w:r>
      <w:r>
        <w:rPr>
          <w:rFonts w:ascii="仿宋" w:eastAsia="仿宋" w:hAnsi="仿宋" w:hint="eastAsia"/>
          <w:sz w:val="32"/>
        </w:rPr>
        <w:t>固定</w:t>
      </w:r>
      <w:r w:rsidRPr="00E1428F">
        <w:rPr>
          <w:rFonts w:ascii="仿宋" w:eastAsia="仿宋" w:hAnsi="仿宋" w:hint="eastAsia"/>
          <w:sz w:val="32"/>
        </w:rPr>
        <w:t>资产已经陈旧过时或者其实体已经损坏；</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（五）</w:t>
      </w:r>
      <w:r>
        <w:rPr>
          <w:rFonts w:ascii="仿宋" w:eastAsia="仿宋" w:hAnsi="仿宋" w:hint="eastAsia"/>
          <w:sz w:val="32"/>
        </w:rPr>
        <w:t>固定</w:t>
      </w:r>
      <w:r w:rsidRPr="00E1428F">
        <w:rPr>
          <w:rFonts w:ascii="仿宋" w:eastAsia="仿宋" w:hAnsi="仿宋" w:hint="eastAsia"/>
          <w:sz w:val="32"/>
        </w:rPr>
        <w:t>资产已经或者将被闲置、终止使用或者计划提前处置；</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（六）</w:t>
      </w:r>
      <w:r>
        <w:rPr>
          <w:rFonts w:ascii="仿宋" w:eastAsia="仿宋" w:hAnsi="仿宋" w:hint="eastAsia"/>
          <w:sz w:val="32"/>
        </w:rPr>
        <w:t>本单位</w:t>
      </w:r>
      <w:r w:rsidRPr="00E1428F">
        <w:rPr>
          <w:rFonts w:ascii="仿宋" w:eastAsia="仿宋" w:hAnsi="仿宋" w:hint="eastAsia"/>
          <w:sz w:val="32"/>
        </w:rPr>
        <w:t>内部报告的证据表明</w:t>
      </w:r>
      <w:r>
        <w:rPr>
          <w:rFonts w:ascii="仿宋" w:eastAsia="仿宋" w:hAnsi="仿宋" w:hint="eastAsia"/>
          <w:sz w:val="32"/>
        </w:rPr>
        <w:t>固定</w:t>
      </w:r>
      <w:r w:rsidRPr="00E1428F">
        <w:rPr>
          <w:rFonts w:ascii="仿宋" w:eastAsia="仿宋" w:hAnsi="仿宋" w:hint="eastAsia"/>
          <w:sz w:val="32"/>
        </w:rPr>
        <w:t>资产的经济绩效已经低于或者将低于预期，如</w:t>
      </w:r>
      <w:r>
        <w:rPr>
          <w:rFonts w:ascii="仿宋" w:eastAsia="仿宋" w:hAnsi="仿宋" w:hint="eastAsia"/>
          <w:sz w:val="32"/>
        </w:rPr>
        <w:t>固定</w:t>
      </w:r>
      <w:r w:rsidRPr="00E1428F">
        <w:rPr>
          <w:rFonts w:ascii="仿宋" w:eastAsia="仿宋" w:hAnsi="仿宋" w:hint="eastAsia"/>
          <w:sz w:val="32"/>
        </w:rPr>
        <w:t>资产所创造的净现金流量或者实现的营业利润（或者亏损）远远低于（或者高于）预计金额等；</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（七）其他有可能表明</w:t>
      </w:r>
      <w:r>
        <w:rPr>
          <w:rFonts w:ascii="仿宋" w:eastAsia="仿宋" w:hAnsi="仿宋" w:hint="eastAsia"/>
          <w:sz w:val="32"/>
        </w:rPr>
        <w:t>固定</w:t>
      </w:r>
      <w:r w:rsidRPr="00E1428F">
        <w:rPr>
          <w:rFonts w:ascii="仿宋" w:eastAsia="仿宋" w:hAnsi="仿宋" w:hint="eastAsia"/>
          <w:sz w:val="32"/>
        </w:rPr>
        <w:t xml:space="preserve">资产已发生减值的情况。 </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 xml:space="preserve">第三十八条  </w:t>
      </w:r>
      <w:r w:rsidRPr="00E1428F">
        <w:rPr>
          <w:rFonts w:ascii="仿宋" w:eastAsia="仿宋" w:hAnsi="仿宋" w:hint="eastAsia"/>
          <w:sz w:val="32"/>
        </w:rPr>
        <w:t>计算好固定资产的可收回金额后，</w:t>
      </w:r>
      <w:r>
        <w:rPr>
          <w:rFonts w:ascii="仿宋" w:eastAsia="仿宋" w:hAnsi="仿宋" w:hint="eastAsia"/>
          <w:sz w:val="32"/>
        </w:rPr>
        <w:t>固定</w:t>
      </w:r>
      <w:r w:rsidRPr="00E1428F">
        <w:rPr>
          <w:rFonts w:ascii="仿宋" w:eastAsia="仿宋" w:hAnsi="仿宋" w:hint="eastAsia"/>
          <w:sz w:val="32"/>
        </w:rPr>
        <w:t>资产管理部门应会同使用部门、财务部门填制《固定资产减值准备计提表》（一式三份），并交与财务部门作为计提依据。</w:t>
      </w:r>
    </w:p>
    <w:p w:rsidR="0011027E" w:rsidRPr="00E1428F" w:rsidRDefault="0011027E" w:rsidP="002141AA">
      <w:pPr>
        <w:spacing w:beforeLines="50" w:afterLines="50" w:line="400" w:lineRule="exact"/>
        <w:jc w:val="center"/>
        <w:rPr>
          <w:rFonts w:ascii="宋体" w:hAnsi="宋体"/>
          <w:b/>
          <w:szCs w:val="21"/>
        </w:rPr>
      </w:pPr>
    </w:p>
    <w:p w:rsidR="0011027E" w:rsidRPr="00E1428F" w:rsidRDefault="0011027E" w:rsidP="002141AA">
      <w:pPr>
        <w:adjustRightInd w:val="0"/>
        <w:snapToGrid w:val="0"/>
        <w:spacing w:beforeLines="50" w:afterLines="50" w:line="360" w:lineRule="auto"/>
        <w:jc w:val="center"/>
        <w:rPr>
          <w:rFonts w:ascii="黑体" w:eastAsia="黑体" w:hAnsi="黑体"/>
          <w:bCs/>
          <w:sz w:val="32"/>
        </w:rPr>
      </w:pPr>
      <w:r w:rsidRPr="00E1428F">
        <w:rPr>
          <w:rFonts w:ascii="黑体" w:eastAsia="黑体" w:hAnsi="黑体" w:hint="eastAsia"/>
          <w:bCs/>
          <w:sz w:val="32"/>
        </w:rPr>
        <w:t xml:space="preserve">第七章 </w:t>
      </w:r>
      <w:r w:rsidRPr="00E1428F">
        <w:rPr>
          <w:rFonts w:ascii="黑体" w:eastAsia="黑体" w:hAnsi="黑体"/>
          <w:bCs/>
          <w:sz w:val="32"/>
        </w:rPr>
        <w:t xml:space="preserve"> </w:t>
      </w:r>
      <w:r w:rsidRPr="00E1428F">
        <w:rPr>
          <w:rFonts w:ascii="黑体" w:eastAsia="黑体" w:hAnsi="黑体" w:hint="eastAsia"/>
          <w:bCs/>
          <w:sz w:val="32"/>
        </w:rPr>
        <w:t>固定资产处置</w:t>
      </w:r>
    </w:p>
    <w:p w:rsidR="0011027E" w:rsidRPr="00C42D21"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 xml:space="preserve">第三十九条  </w:t>
      </w:r>
      <w:r w:rsidR="00BF6CB0">
        <w:rPr>
          <w:rFonts w:ascii="仿宋" w:eastAsia="仿宋" w:hAnsi="仿宋" w:hint="eastAsia"/>
          <w:sz w:val="32"/>
        </w:rPr>
        <w:t>公司</w:t>
      </w:r>
      <w:r w:rsidRPr="00C42D21">
        <w:rPr>
          <w:rFonts w:ascii="仿宋" w:eastAsia="仿宋" w:hAnsi="仿宋" w:hint="eastAsia"/>
          <w:sz w:val="32"/>
        </w:rPr>
        <w:t>如需进行固定资产的转让、报废、核销等处置时，由</w:t>
      </w:r>
      <w:r w:rsidR="00BF6CB0">
        <w:rPr>
          <w:rFonts w:ascii="仿宋" w:eastAsia="仿宋" w:hAnsi="仿宋" w:hint="eastAsia"/>
          <w:sz w:val="32"/>
        </w:rPr>
        <w:t>公司</w:t>
      </w:r>
      <w:r w:rsidRPr="00C42D21">
        <w:rPr>
          <w:rFonts w:ascii="仿宋" w:eastAsia="仿宋" w:hAnsi="仿宋" w:hint="eastAsia"/>
          <w:sz w:val="32"/>
        </w:rPr>
        <w:t>固定资产管理部门牵头组织相关部门经技术鉴定和慎重研究后，提出处理意见。涉及</w:t>
      </w:r>
      <w:r w:rsidRPr="00C42D21">
        <w:rPr>
          <w:rFonts w:ascii="仿宋" w:eastAsia="仿宋" w:hAnsi="仿宋"/>
          <w:sz w:val="32"/>
        </w:rPr>
        <w:t>资产损失的，</w:t>
      </w:r>
      <w:r w:rsidR="00BF6CB0">
        <w:rPr>
          <w:rFonts w:ascii="仿宋" w:eastAsia="仿宋" w:hAnsi="仿宋" w:hint="eastAsia"/>
          <w:sz w:val="32"/>
        </w:rPr>
        <w:t>公司</w:t>
      </w:r>
      <w:r w:rsidRPr="00C42D21">
        <w:rPr>
          <w:rFonts w:ascii="仿宋" w:eastAsia="仿宋" w:hAnsi="仿宋"/>
          <w:sz w:val="32"/>
        </w:rPr>
        <w:t>审计部门还应对资产损失进行核实，追查责任，提出结案意见。</w:t>
      </w:r>
      <w:r w:rsidR="00F837AC">
        <w:rPr>
          <w:rFonts w:ascii="仿宋" w:eastAsia="仿宋" w:hAnsi="仿宋" w:hint="eastAsia"/>
          <w:sz w:val="32"/>
        </w:rPr>
        <w:t>各单位</w:t>
      </w:r>
      <w:r w:rsidR="00F837AC" w:rsidRPr="00C42D21">
        <w:rPr>
          <w:rFonts w:ascii="仿宋" w:eastAsia="仿宋" w:hAnsi="仿宋" w:hint="eastAsia"/>
          <w:sz w:val="32"/>
        </w:rPr>
        <w:t>如需进行固定资产的报废、核销等处置时</w:t>
      </w:r>
      <w:r w:rsidR="00F837AC">
        <w:rPr>
          <w:rFonts w:ascii="仿宋" w:eastAsia="仿宋" w:hAnsi="仿宋" w:hint="eastAsia"/>
          <w:sz w:val="32"/>
        </w:rPr>
        <w:t>，需由相关部门上报公司主管部门，经公司批复后进行处理。</w:t>
      </w:r>
    </w:p>
    <w:p w:rsidR="0011027E" w:rsidRPr="00C42D21" w:rsidRDefault="0011027E" w:rsidP="0011027E">
      <w:pPr>
        <w:adjustRightInd w:val="0"/>
        <w:snapToGrid w:val="0"/>
        <w:spacing w:line="360" w:lineRule="auto"/>
        <w:ind w:firstLine="585"/>
        <w:rPr>
          <w:rFonts w:ascii="仿宋" w:eastAsia="仿宋" w:hAnsi="仿宋"/>
          <w:sz w:val="32"/>
        </w:rPr>
      </w:pPr>
      <w:r w:rsidRPr="00C42D21">
        <w:rPr>
          <w:rFonts w:ascii="仿宋" w:eastAsia="仿宋" w:hAnsi="仿宋"/>
          <w:sz w:val="32"/>
        </w:rPr>
        <w:t>处置的</w:t>
      </w:r>
      <w:r w:rsidRPr="00C42D21">
        <w:rPr>
          <w:rFonts w:ascii="仿宋" w:eastAsia="仿宋" w:hAnsi="仿宋" w:hint="eastAsia"/>
          <w:sz w:val="32"/>
        </w:rPr>
        <w:t>单项</w:t>
      </w:r>
      <w:r w:rsidRPr="00C42D21">
        <w:rPr>
          <w:rFonts w:ascii="仿宋" w:eastAsia="仿宋" w:hAnsi="仿宋"/>
          <w:sz w:val="32"/>
        </w:rPr>
        <w:t>固定资产账面</w:t>
      </w:r>
      <w:r w:rsidRPr="00C42D21">
        <w:rPr>
          <w:rFonts w:ascii="仿宋" w:eastAsia="仿宋" w:hAnsi="仿宋" w:hint="eastAsia"/>
          <w:sz w:val="32"/>
        </w:rPr>
        <w:t>净值</w:t>
      </w:r>
      <w:r w:rsidRPr="00C42D21">
        <w:rPr>
          <w:rFonts w:ascii="仿宋" w:eastAsia="仿宋" w:hAnsi="仿宋"/>
          <w:sz w:val="32"/>
        </w:rPr>
        <w:t>超过</w:t>
      </w:r>
      <w:r w:rsidRPr="00C42D21">
        <w:rPr>
          <w:rFonts w:ascii="仿宋" w:eastAsia="仿宋" w:hAnsi="仿宋" w:hint="eastAsia"/>
          <w:sz w:val="32"/>
        </w:rPr>
        <w:t>50</w:t>
      </w:r>
      <w:r w:rsidRPr="00C42D21">
        <w:rPr>
          <w:rFonts w:ascii="仿宋" w:eastAsia="仿宋" w:hAnsi="仿宋"/>
          <w:sz w:val="32"/>
        </w:rPr>
        <w:t>万元或资产损失超过</w:t>
      </w:r>
      <w:r w:rsidRPr="00C42D21">
        <w:rPr>
          <w:rFonts w:ascii="仿宋" w:eastAsia="仿宋" w:hAnsi="仿宋" w:hint="eastAsia"/>
          <w:sz w:val="32"/>
        </w:rPr>
        <w:t>10</w:t>
      </w:r>
      <w:r w:rsidRPr="00C42D21">
        <w:rPr>
          <w:rFonts w:ascii="仿宋" w:eastAsia="仿宋" w:hAnsi="仿宋"/>
          <w:sz w:val="32"/>
        </w:rPr>
        <w:t>万元的，应上报</w:t>
      </w:r>
      <w:r w:rsidR="00BF6CB0">
        <w:rPr>
          <w:rFonts w:ascii="仿宋" w:eastAsia="仿宋" w:hAnsi="仿宋" w:hint="eastAsia"/>
          <w:sz w:val="32"/>
        </w:rPr>
        <w:t>一局</w:t>
      </w:r>
      <w:r w:rsidRPr="00C42D21">
        <w:rPr>
          <w:rFonts w:ascii="仿宋" w:eastAsia="仿宋" w:hAnsi="仿宋"/>
          <w:sz w:val="32"/>
        </w:rPr>
        <w:t>主管部门，经</w:t>
      </w:r>
      <w:r w:rsidR="00BF6CB0">
        <w:rPr>
          <w:rFonts w:ascii="仿宋" w:eastAsia="仿宋" w:hAnsi="仿宋" w:hint="eastAsia"/>
          <w:sz w:val="32"/>
        </w:rPr>
        <w:t>一局</w:t>
      </w:r>
      <w:r w:rsidRPr="00C42D21">
        <w:rPr>
          <w:rFonts w:ascii="仿宋" w:eastAsia="仿宋" w:hAnsi="仿宋"/>
          <w:sz w:val="32"/>
        </w:rPr>
        <w:t>审计部会签并报主管领导审批后执行；</w:t>
      </w:r>
      <w:r w:rsidRPr="00C42D21">
        <w:rPr>
          <w:rFonts w:ascii="仿宋" w:eastAsia="仿宋" w:hAnsi="仿宋" w:hint="eastAsia"/>
          <w:sz w:val="32"/>
        </w:rPr>
        <w:t xml:space="preserve">      </w:t>
      </w:r>
    </w:p>
    <w:p w:rsidR="0011027E" w:rsidRPr="00C42D21" w:rsidRDefault="0011027E" w:rsidP="0011027E">
      <w:pPr>
        <w:adjustRightInd w:val="0"/>
        <w:snapToGrid w:val="0"/>
        <w:spacing w:line="360" w:lineRule="auto"/>
        <w:ind w:firstLine="585"/>
        <w:rPr>
          <w:rFonts w:ascii="仿宋" w:eastAsia="仿宋" w:hAnsi="仿宋"/>
          <w:sz w:val="32"/>
        </w:rPr>
      </w:pPr>
      <w:r w:rsidRPr="00C42D21">
        <w:rPr>
          <w:rFonts w:ascii="仿宋" w:eastAsia="仿宋" w:hAnsi="仿宋"/>
          <w:sz w:val="32"/>
        </w:rPr>
        <w:t>处置的</w:t>
      </w:r>
      <w:r w:rsidRPr="00C42D21">
        <w:rPr>
          <w:rFonts w:ascii="仿宋" w:eastAsia="仿宋" w:hAnsi="仿宋" w:hint="eastAsia"/>
          <w:sz w:val="32"/>
        </w:rPr>
        <w:t>单项</w:t>
      </w:r>
      <w:r w:rsidRPr="00C42D21">
        <w:rPr>
          <w:rFonts w:ascii="仿宋" w:eastAsia="仿宋" w:hAnsi="仿宋"/>
          <w:sz w:val="32"/>
        </w:rPr>
        <w:t>固定资产账面</w:t>
      </w:r>
      <w:r w:rsidRPr="00C42D21">
        <w:rPr>
          <w:rFonts w:ascii="仿宋" w:eastAsia="仿宋" w:hAnsi="仿宋" w:hint="eastAsia"/>
          <w:sz w:val="32"/>
        </w:rPr>
        <w:t>净值</w:t>
      </w:r>
      <w:r w:rsidRPr="00C42D21">
        <w:rPr>
          <w:rFonts w:ascii="仿宋" w:eastAsia="仿宋" w:hAnsi="仿宋"/>
          <w:sz w:val="32"/>
        </w:rPr>
        <w:t>超过</w:t>
      </w:r>
      <w:r w:rsidRPr="00C42D21">
        <w:rPr>
          <w:rFonts w:ascii="仿宋" w:eastAsia="仿宋" w:hAnsi="仿宋" w:hint="eastAsia"/>
          <w:sz w:val="32"/>
        </w:rPr>
        <w:t>10</w:t>
      </w:r>
      <w:r w:rsidRPr="00C42D21">
        <w:rPr>
          <w:rFonts w:ascii="仿宋" w:eastAsia="仿宋" w:hAnsi="仿宋"/>
          <w:sz w:val="32"/>
        </w:rPr>
        <w:t>0万元或资产损失超过</w:t>
      </w:r>
      <w:r w:rsidRPr="00C42D21">
        <w:rPr>
          <w:rFonts w:ascii="仿宋" w:eastAsia="仿宋" w:hAnsi="仿宋" w:hint="eastAsia"/>
          <w:sz w:val="32"/>
        </w:rPr>
        <w:t>2</w:t>
      </w:r>
      <w:r w:rsidRPr="00C42D21">
        <w:rPr>
          <w:rFonts w:ascii="仿宋" w:eastAsia="仿宋" w:hAnsi="仿宋"/>
          <w:sz w:val="32"/>
        </w:rPr>
        <w:t>0万元的，经</w:t>
      </w:r>
      <w:r w:rsidRPr="00C42D21">
        <w:rPr>
          <w:rFonts w:ascii="仿宋" w:eastAsia="仿宋" w:hAnsi="仿宋" w:hint="eastAsia"/>
          <w:sz w:val="32"/>
        </w:rPr>
        <w:t>本</w:t>
      </w:r>
      <w:r w:rsidR="00BF6CB0">
        <w:rPr>
          <w:rFonts w:ascii="仿宋" w:eastAsia="仿宋" w:hAnsi="仿宋" w:hint="eastAsia"/>
          <w:sz w:val="32"/>
        </w:rPr>
        <w:t>公司</w:t>
      </w:r>
      <w:r w:rsidRPr="00C42D21">
        <w:rPr>
          <w:rFonts w:ascii="仿宋" w:eastAsia="仿宋" w:hAnsi="仿宋"/>
          <w:sz w:val="32"/>
        </w:rPr>
        <w:t>主管部门、审计部和主管领导签署意见后报</w:t>
      </w:r>
      <w:r w:rsidR="00BF6CB0">
        <w:rPr>
          <w:rFonts w:ascii="仿宋" w:eastAsia="仿宋" w:hAnsi="仿宋" w:hint="eastAsia"/>
          <w:sz w:val="32"/>
        </w:rPr>
        <w:t>一局</w:t>
      </w:r>
      <w:r w:rsidRPr="00C42D21">
        <w:rPr>
          <w:rFonts w:ascii="仿宋" w:eastAsia="仿宋" w:hAnsi="仿宋"/>
          <w:sz w:val="32"/>
        </w:rPr>
        <w:t>总经理办公会审批；</w:t>
      </w:r>
    </w:p>
    <w:p w:rsidR="0011027E" w:rsidRPr="00E1428F" w:rsidRDefault="0011027E" w:rsidP="0011027E">
      <w:pPr>
        <w:adjustRightInd w:val="0"/>
        <w:snapToGrid w:val="0"/>
        <w:spacing w:line="360" w:lineRule="auto"/>
        <w:ind w:firstLine="585"/>
        <w:rPr>
          <w:rFonts w:ascii="仿宋" w:eastAsia="仿宋" w:hAnsi="仿宋"/>
          <w:sz w:val="32"/>
        </w:rPr>
      </w:pPr>
      <w:r w:rsidRPr="00C42D21">
        <w:rPr>
          <w:rFonts w:ascii="仿宋" w:eastAsia="仿宋" w:hAnsi="仿宋"/>
          <w:sz w:val="32"/>
        </w:rPr>
        <w:t>限额之下的处置，由</w:t>
      </w:r>
      <w:r w:rsidR="00BF6CB0">
        <w:rPr>
          <w:rFonts w:ascii="仿宋" w:eastAsia="仿宋" w:hAnsi="仿宋" w:hint="eastAsia"/>
          <w:sz w:val="32"/>
        </w:rPr>
        <w:t>公司</w:t>
      </w:r>
      <w:r w:rsidRPr="00C42D21">
        <w:rPr>
          <w:rFonts w:ascii="仿宋" w:eastAsia="仿宋" w:hAnsi="仿宋"/>
          <w:sz w:val="32"/>
        </w:rPr>
        <w:t>自行审批</w:t>
      </w:r>
      <w:r w:rsidRPr="00C42D21">
        <w:rPr>
          <w:rFonts w:ascii="仿宋" w:eastAsia="仿宋" w:hAnsi="仿宋" w:hint="eastAsia"/>
          <w:sz w:val="32"/>
        </w:rPr>
        <w:t>，但需将处置详细结果报备</w:t>
      </w:r>
      <w:r w:rsidR="00BF6CB0">
        <w:rPr>
          <w:rFonts w:ascii="仿宋" w:eastAsia="仿宋" w:hAnsi="仿宋" w:hint="eastAsia"/>
          <w:sz w:val="32"/>
        </w:rPr>
        <w:t>一局</w:t>
      </w:r>
      <w:r w:rsidRPr="00C42D21">
        <w:rPr>
          <w:rFonts w:ascii="仿宋" w:eastAsia="仿宋" w:hAnsi="仿宋" w:hint="eastAsia"/>
          <w:sz w:val="32"/>
        </w:rPr>
        <w:t>相关主管部门</w:t>
      </w:r>
      <w:r w:rsidRPr="00C42D21">
        <w:rPr>
          <w:rFonts w:ascii="仿宋" w:eastAsia="仿宋" w:hAnsi="仿宋"/>
          <w:sz w:val="32"/>
        </w:rPr>
        <w:t>。</w:t>
      </w:r>
    </w:p>
    <w:p w:rsidR="0011027E" w:rsidRPr="00E1428F" w:rsidRDefault="0011027E" w:rsidP="002141AA">
      <w:pPr>
        <w:ind w:firstLineChars="200" w:firstLine="643"/>
        <w:rPr>
          <w:rFonts w:ascii="仿宋" w:eastAsia="仿宋" w:hAnsi="仿宋"/>
          <w:b/>
          <w:sz w:val="32"/>
        </w:rPr>
      </w:pPr>
      <w:r w:rsidRPr="00E1428F">
        <w:rPr>
          <w:rFonts w:ascii="仿宋" w:eastAsia="仿宋" w:hAnsi="仿宋" w:hint="eastAsia"/>
          <w:b/>
          <w:sz w:val="32"/>
        </w:rPr>
        <w:t xml:space="preserve">第四十条  </w:t>
      </w:r>
      <w:r w:rsidR="00F837AC">
        <w:rPr>
          <w:rFonts w:ascii="仿宋" w:eastAsia="仿宋" w:hAnsi="仿宋" w:hint="eastAsia"/>
          <w:sz w:val="32"/>
          <w:szCs w:val="32"/>
        </w:rPr>
        <w:t>公司</w:t>
      </w:r>
      <w:r w:rsidRPr="008872CE">
        <w:rPr>
          <w:rFonts w:ascii="仿宋" w:eastAsia="仿宋" w:hAnsi="仿宋" w:hint="eastAsia"/>
          <w:sz w:val="32"/>
          <w:szCs w:val="32"/>
        </w:rPr>
        <w:t>对外转让固定资产</w:t>
      </w:r>
      <w:r w:rsidRPr="008872CE">
        <w:rPr>
          <w:rFonts w:ascii="仿宋" w:eastAsia="仿宋" w:hAnsi="仿宋"/>
          <w:sz w:val="32"/>
          <w:szCs w:val="32"/>
        </w:rPr>
        <w:t>，</w:t>
      </w:r>
      <w:r w:rsidRPr="008872CE">
        <w:rPr>
          <w:rFonts w:ascii="仿宋" w:eastAsia="仿宋" w:hAnsi="仿宋" w:hint="eastAsia"/>
          <w:sz w:val="32"/>
          <w:szCs w:val="32"/>
        </w:rPr>
        <w:t>应进行</w:t>
      </w:r>
      <w:r w:rsidRPr="008872CE">
        <w:rPr>
          <w:rFonts w:ascii="仿宋" w:eastAsia="仿宋" w:hAnsi="仿宋"/>
          <w:sz w:val="32"/>
          <w:szCs w:val="32"/>
        </w:rPr>
        <w:t>资产评估，</w:t>
      </w:r>
      <w:r w:rsidRPr="008872CE">
        <w:rPr>
          <w:rFonts w:ascii="仿宋" w:eastAsia="仿宋" w:hAnsi="仿宋" w:hint="eastAsia"/>
          <w:sz w:val="32"/>
          <w:szCs w:val="32"/>
        </w:rPr>
        <w:t>并形成资产评估报告，</w:t>
      </w:r>
      <w:r>
        <w:rPr>
          <w:rFonts w:ascii="仿宋" w:eastAsia="仿宋" w:hAnsi="仿宋" w:hint="eastAsia"/>
          <w:sz w:val="32"/>
          <w:szCs w:val="32"/>
        </w:rPr>
        <w:t>按</w:t>
      </w:r>
      <w:r w:rsidRPr="008872CE">
        <w:rPr>
          <w:rFonts w:ascii="仿宋" w:eastAsia="仿宋" w:hAnsi="仿宋" w:hint="eastAsia"/>
          <w:sz w:val="32"/>
          <w:szCs w:val="32"/>
        </w:rPr>
        <w:t>管理权限报本单位内部程序或</w:t>
      </w:r>
      <w:r w:rsidR="00F837AC">
        <w:rPr>
          <w:rFonts w:ascii="仿宋" w:eastAsia="仿宋" w:hAnsi="仿宋" w:hint="eastAsia"/>
          <w:sz w:val="32"/>
          <w:szCs w:val="32"/>
        </w:rPr>
        <w:t>一局</w:t>
      </w:r>
      <w:r w:rsidRPr="008872CE">
        <w:rPr>
          <w:rFonts w:ascii="仿宋" w:eastAsia="仿宋" w:hAnsi="仿宋" w:hint="eastAsia"/>
          <w:sz w:val="32"/>
          <w:szCs w:val="32"/>
        </w:rPr>
        <w:t>主管部门进行审核，资产评估结果低于资产账面净值的应做重点说明。资产转让价格以审批后的资产评估结果为参考依据，</w:t>
      </w:r>
      <w:r w:rsidRPr="008872CE">
        <w:rPr>
          <w:rFonts w:ascii="仿宋" w:eastAsia="仿宋" w:hAnsi="仿宋"/>
          <w:sz w:val="32"/>
          <w:szCs w:val="32"/>
        </w:rPr>
        <w:t>当交易价格低于评估结果的90%时，应暂停交易，在获得原经济行为批准机构同意后方可继续交易。</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第四十一条</w:t>
      </w:r>
      <w:r w:rsidRPr="00E1428F">
        <w:rPr>
          <w:rFonts w:ascii="仿宋" w:eastAsia="仿宋" w:hAnsi="仿宋" w:hint="eastAsia"/>
          <w:sz w:val="32"/>
        </w:rPr>
        <w:t xml:space="preserve">  </w:t>
      </w:r>
      <w:r w:rsidR="00F837AC">
        <w:rPr>
          <w:rFonts w:ascii="仿宋" w:eastAsia="仿宋" w:hAnsi="仿宋" w:hint="eastAsia"/>
          <w:sz w:val="32"/>
        </w:rPr>
        <w:t>公司与</w:t>
      </w:r>
      <w:proofErr w:type="gramStart"/>
      <w:r w:rsidR="00F837AC">
        <w:rPr>
          <w:rFonts w:ascii="仿宋" w:eastAsia="仿宋" w:hAnsi="仿宋" w:hint="eastAsia"/>
          <w:sz w:val="32"/>
        </w:rPr>
        <w:t>一</w:t>
      </w:r>
      <w:proofErr w:type="gramEnd"/>
      <w:r w:rsidR="00F837AC">
        <w:rPr>
          <w:rFonts w:ascii="仿宋" w:eastAsia="仿宋" w:hAnsi="仿宋" w:hint="eastAsia"/>
          <w:sz w:val="32"/>
        </w:rPr>
        <w:t>局内其他公司</w:t>
      </w:r>
      <w:r w:rsidRPr="00E1428F">
        <w:rPr>
          <w:rFonts w:ascii="仿宋" w:eastAsia="仿宋" w:hAnsi="仿宋" w:hint="eastAsia"/>
          <w:sz w:val="32"/>
        </w:rPr>
        <w:t>之间调拨固定资产，按本办法关于出售、购置固定资产的规定进行账务处理；</w:t>
      </w:r>
      <w:r w:rsidR="00F837AC">
        <w:rPr>
          <w:rFonts w:ascii="仿宋" w:eastAsia="仿宋" w:hAnsi="仿宋" w:hint="eastAsia"/>
          <w:sz w:val="32"/>
        </w:rPr>
        <w:t>公司内部各</w:t>
      </w:r>
      <w:r w:rsidRPr="00E1428F">
        <w:rPr>
          <w:rFonts w:ascii="仿宋" w:eastAsia="仿宋" w:hAnsi="仿宋" w:hint="eastAsia"/>
          <w:sz w:val="32"/>
        </w:rPr>
        <w:t>单位间调拨固定资产时，调入方应按调出方固定资产账面价值入账，不应调整该项固定资产的账面价值，由此发生的其他费用，调拨双方应计入当期损益。</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 xml:space="preserve">第四十二条  </w:t>
      </w:r>
      <w:r w:rsidRPr="00E1428F">
        <w:rPr>
          <w:rFonts w:ascii="仿宋" w:eastAsia="仿宋" w:hAnsi="仿宋" w:hint="eastAsia"/>
          <w:sz w:val="32"/>
        </w:rPr>
        <w:t>各单位报废、核销固定资产时，由固定资产管理部门和使用部门负责进行清理，并将清理结果送交财会部门。财会部门依据清理结果，将固定资产清理的净损益，计入当期营业外收支。</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第四十三条</w:t>
      </w:r>
      <w:r w:rsidRPr="00E1428F">
        <w:rPr>
          <w:rFonts w:ascii="仿宋" w:eastAsia="仿宋" w:hAnsi="仿宋" w:hint="eastAsia"/>
          <w:sz w:val="32"/>
        </w:rPr>
        <w:t xml:space="preserve">  盘盈的固定资产，作为前期差错处理；盘亏或毁损的固定资产，在扣除过失人或保险公司等赔款和残料价值后，计入当期营业外支出。</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sz w:val="32"/>
        </w:rPr>
        <w:t>如盘点结果在期末未经批准，财会部门对外提供的财务会计报告时，可先按上述规定进行处理，并在会计报表附注中做出说明；如果其后批准的处理的金额与已处理的金额不一致，应按其差额调整会计报表相关项目的期初数。</w:t>
      </w:r>
    </w:p>
    <w:p w:rsidR="0011027E" w:rsidRPr="00E1428F" w:rsidRDefault="0011027E" w:rsidP="0011027E">
      <w:pPr>
        <w:adjustRightInd w:val="0"/>
        <w:snapToGrid w:val="0"/>
        <w:spacing w:line="360" w:lineRule="auto"/>
        <w:ind w:firstLine="585"/>
        <w:rPr>
          <w:rFonts w:ascii="仿宋" w:eastAsia="仿宋" w:hAnsi="仿宋"/>
          <w:sz w:val="32"/>
        </w:rPr>
      </w:pPr>
      <w:r w:rsidRPr="00E1428F">
        <w:rPr>
          <w:rFonts w:ascii="仿宋" w:eastAsia="仿宋" w:hAnsi="仿宋" w:hint="eastAsia"/>
          <w:b/>
          <w:sz w:val="32"/>
        </w:rPr>
        <w:t xml:space="preserve">第四十四条 </w:t>
      </w:r>
      <w:r w:rsidRPr="00E1428F">
        <w:rPr>
          <w:rFonts w:ascii="仿宋" w:eastAsia="仿宋" w:hAnsi="仿宋" w:hint="eastAsia"/>
          <w:sz w:val="32"/>
        </w:rPr>
        <w:t xml:space="preserve"> 各单位的固定资产当有确凿证据证明已发生永久或实质性损害时，扣除变价收入、可收回的金额以及责任和保险赔偿后，所确定的固定资产损失应做所得税纳税扣除，需要相关税务机关审核的，应及时报核。</w:t>
      </w:r>
    </w:p>
    <w:p w:rsidR="0011027E" w:rsidRPr="00E1428F" w:rsidRDefault="0011027E" w:rsidP="0011027E">
      <w:pPr>
        <w:spacing w:line="400" w:lineRule="exact"/>
        <w:ind w:firstLine="570"/>
        <w:rPr>
          <w:rFonts w:ascii="宋体" w:hAnsi="宋体"/>
          <w:szCs w:val="21"/>
        </w:rPr>
      </w:pPr>
    </w:p>
    <w:p w:rsidR="0011027E" w:rsidRPr="00E1428F" w:rsidRDefault="0011027E" w:rsidP="002141AA">
      <w:pPr>
        <w:adjustRightInd w:val="0"/>
        <w:snapToGrid w:val="0"/>
        <w:spacing w:beforeLines="50" w:afterLines="50" w:line="360" w:lineRule="auto"/>
        <w:jc w:val="center"/>
        <w:rPr>
          <w:rFonts w:ascii="黑体" w:eastAsia="黑体" w:hAnsi="黑体"/>
          <w:bCs/>
          <w:sz w:val="32"/>
        </w:rPr>
      </w:pPr>
      <w:r w:rsidRPr="00E1428F">
        <w:rPr>
          <w:rFonts w:ascii="黑体" w:eastAsia="黑体" w:hAnsi="黑体" w:hint="eastAsia"/>
          <w:bCs/>
          <w:sz w:val="32"/>
        </w:rPr>
        <w:t>第八章</w:t>
      </w:r>
      <w:r w:rsidRPr="00E1428F">
        <w:rPr>
          <w:rFonts w:ascii="黑体" w:eastAsia="黑体" w:hAnsi="黑体"/>
          <w:bCs/>
          <w:sz w:val="32"/>
        </w:rPr>
        <w:t xml:space="preserve">  </w:t>
      </w:r>
      <w:r w:rsidRPr="00E1428F">
        <w:rPr>
          <w:rFonts w:ascii="黑体" w:eastAsia="黑体" w:hAnsi="黑体" w:hint="eastAsia"/>
          <w:bCs/>
          <w:sz w:val="32"/>
        </w:rPr>
        <w:t>固定资产检查</w:t>
      </w:r>
    </w:p>
    <w:p w:rsidR="0011027E" w:rsidRPr="00E1428F" w:rsidRDefault="0011027E" w:rsidP="0011027E">
      <w:pPr>
        <w:spacing w:line="360" w:lineRule="auto"/>
        <w:ind w:firstLine="573"/>
        <w:rPr>
          <w:rFonts w:ascii="仿宋" w:eastAsia="仿宋" w:hAnsi="仿宋"/>
          <w:sz w:val="32"/>
        </w:rPr>
      </w:pPr>
      <w:r w:rsidRPr="00E1428F">
        <w:rPr>
          <w:rFonts w:ascii="仿宋" w:eastAsia="仿宋" w:hAnsi="仿宋" w:hint="eastAsia"/>
          <w:b/>
          <w:sz w:val="32"/>
        </w:rPr>
        <w:t>第四十五条</w:t>
      </w:r>
      <w:r w:rsidRPr="00E1428F">
        <w:rPr>
          <w:rFonts w:ascii="仿宋" w:eastAsia="仿宋" w:hAnsi="仿宋" w:hint="eastAsia"/>
          <w:sz w:val="32"/>
        </w:rPr>
        <w:t xml:space="preserve">  公司</w:t>
      </w:r>
      <w:r>
        <w:rPr>
          <w:rFonts w:ascii="仿宋" w:eastAsia="仿宋" w:hAnsi="仿宋" w:hint="eastAsia"/>
          <w:sz w:val="32"/>
        </w:rPr>
        <w:t>固定资产</w:t>
      </w:r>
      <w:r w:rsidRPr="00E1428F">
        <w:rPr>
          <w:rFonts w:ascii="仿宋" w:eastAsia="仿宋" w:hAnsi="仿宋" w:hint="eastAsia"/>
          <w:sz w:val="32"/>
        </w:rPr>
        <w:t>管</w:t>
      </w:r>
      <w:r>
        <w:rPr>
          <w:rFonts w:ascii="仿宋" w:eastAsia="仿宋" w:hAnsi="仿宋" w:hint="eastAsia"/>
          <w:sz w:val="32"/>
        </w:rPr>
        <w:t>理</w:t>
      </w:r>
      <w:r w:rsidRPr="00E1428F">
        <w:rPr>
          <w:rFonts w:ascii="仿宋" w:eastAsia="仿宋" w:hAnsi="仿宋" w:hint="eastAsia"/>
          <w:sz w:val="32"/>
        </w:rPr>
        <w:t>部门应定期、不定期的对各单位的固定资产管理情况进行检查。</w:t>
      </w:r>
    </w:p>
    <w:p w:rsidR="0011027E" w:rsidRPr="00E1428F" w:rsidRDefault="0011027E" w:rsidP="0011027E">
      <w:pPr>
        <w:spacing w:line="360" w:lineRule="auto"/>
        <w:ind w:firstLine="573"/>
        <w:rPr>
          <w:rFonts w:ascii="仿宋" w:eastAsia="仿宋" w:hAnsi="仿宋"/>
          <w:sz w:val="32"/>
        </w:rPr>
      </w:pPr>
      <w:r w:rsidRPr="00E1428F">
        <w:rPr>
          <w:rFonts w:ascii="仿宋" w:eastAsia="仿宋" w:hAnsi="仿宋" w:hint="eastAsia"/>
          <w:b/>
          <w:sz w:val="32"/>
        </w:rPr>
        <w:t>第四十六条</w:t>
      </w:r>
      <w:r w:rsidRPr="00E1428F">
        <w:rPr>
          <w:rFonts w:ascii="仿宋" w:eastAsia="仿宋" w:hAnsi="仿宋" w:hint="eastAsia"/>
          <w:sz w:val="32"/>
        </w:rPr>
        <w:t xml:space="preserve">  检查内容包括：</w:t>
      </w:r>
    </w:p>
    <w:p w:rsidR="0011027E" w:rsidRPr="00E1428F" w:rsidRDefault="0011027E" w:rsidP="0011027E">
      <w:pPr>
        <w:spacing w:line="360" w:lineRule="auto"/>
        <w:ind w:firstLine="573"/>
        <w:rPr>
          <w:rFonts w:ascii="仿宋" w:eastAsia="仿宋" w:hAnsi="仿宋"/>
          <w:sz w:val="32"/>
        </w:rPr>
      </w:pPr>
      <w:r w:rsidRPr="00E1428F">
        <w:rPr>
          <w:rFonts w:ascii="仿宋" w:eastAsia="仿宋" w:hAnsi="仿宋" w:hint="eastAsia"/>
          <w:sz w:val="32"/>
        </w:rPr>
        <w:t>（一）固定资产管理制度是否健全，管</w:t>
      </w:r>
      <w:r>
        <w:rPr>
          <w:rFonts w:ascii="仿宋" w:eastAsia="仿宋" w:hAnsi="仿宋" w:hint="eastAsia"/>
          <w:sz w:val="32"/>
        </w:rPr>
        <w:t>理</w:t>
      </w:r>
      <w:r w:rsidRPr="00E1428F">
        <w:rPr>
          <w:rFonts w:ascii="仿宋" w:eastAsia="仿宋" w:hAnsi="仿宋" w:hint="eastAsia"/>
          <w:sz w:val="32"/>
        </w:rPr>
        <w:t>部门及人员是否完善。</w:t>
      </w:r>
    </w:p>
    <w:p w:rsidR="0011027E" w:rsidRPr="00E1428F" w:rsidRDefault="0011027E" w:rsidP="0011027E">
      <w:pPr>
        <w:spacing w:line="360" w:lineRule="auto"/>
        <w:ind w:firstLine="573"/>
        <w:rPr>
          <w:rFonts w:ascii="仿宋" w:eastAsia="仿宋" w:hAnsi="仿宋"/>
          <w:sz w:val="32"/>
        </w:rPr>
      </w:pPr>
      <w:r w:rsidRPr="00E1428F">
        <w:rPr>
          <w:rFonts w:ascii="仿宋" w:eastAsia="仿宋" w:hAnsi="仿宋" w:hint="eastAsia"/>
          <w:sz w:val="32"/>
        </w:rPr>
        <w:t>（二）固定资产的技术资料、使用、租赁、维修、保养情况是否记录齐全、有效。</w:t>
      </w:r>
    </w:p>
    <w:p w:rsidR="0011027E" w:rsidRPr="00E1428F" w:rsidRDefault="0011027E" w:rsidP="0011027E">
      <w:pPr>
        <w:spacing w:line="360" w:lineRule="auto"/>
        <w:ind w:firstLine="573"/>
        <w:rPr>
          <w:rFonts w:ascii="仿宋" w:eastAsia="仿宋" w:hAnsi="仿宋"/>
          <w:sz w:val="32"/>
        </w:rPr>
      </w:pPr>
      <w:r w:rsidRPr="00E1428F">
        <w:rPr>
          <w:rFonts w:ascii="仿宋" w:eastAsia="仿宋" w:hAnsi="仿宋" w:hint="eastAsia"/>
          <w:sz w:val="32"/>
        </w:rPr>
        <w:t>（三）新购、处置固定资产是否符合程序。</w:t>
      </w:r>
    </w:p>
    <w:p w:rsidR="0011027E" w:rsidRPr="00E1428F" w:rsidRDefault="0011027E" w:rsidP="0011027E">
      <w:pPr>
        <w:spacing w:line="360" w:lineRule="auto"/>
        <w:ind w:firstLine="573"/>
        <w:rPr>
          <w:rFonts w:ascii="仿宋" w:eastAsia="仿宋" w:hAnsi="仿宋"/>
          <w:sz w:val="32"/>
        </w:rPr>
      </w:pPr>
      <w:r w:rsidRPr="00E1428F">
        <w:rPr>
          <w:rFonts w:ascii="仿宋" w:eastAsia="仿宋" w:hAnsi="仿宋" w:hint="eastAsia"/>
          <w:sz w:val="32"/>
        </w:rPr>
        <w:t>（四）固定资产的原始记录、台帐、</w:t>
      </w:r>
      <w:proofErr w:type="gramStart"/>
      <w:r w:rsidRPr="00E1428F">
        <w:rPr>
          <w:rFonts w:ascii="仿宋" w:eastAsia="仿宋" w:hAnsi="仿宋" w:hint="eastAsia"/>
          <w:sz w:val="32"/>
        </w:rPr>
        <w:t>明细帐</w:t>
      </w:r>
      <w:proofErr w:type="gramEnd"/>
      <w:r w:rsidRPr="00E1428F">
        <w:rPr>
          <w:rFonts w:ascii="仿宋" w:eastAsia="仿宋" w:hAnsi="仿宋" w:hint="eastAsia"/>
          <w:sz w:val="32"/>
        </w:rPr>
        <w:t>、报表是否及时记录和上报。</w:t>
      </w:r>
    </w:p>
    <w:p w:rsidR="0011027E" w:rsidRPr="00E1428F" w:rsidRDefault="0011027E" w:rsidP="0011027E">
      <w:pPr>
        <w:spacing w:line="360" w:lineRule="auto"/>
        <w:ind w:firstLine="573"/>
        <w:rPr>
          <w:rFonts w:ascii="仿宋" w:eastAsia="仿宋" w:hAnsi="仿宋"/>
          <w:sz w:val="32"/>
        </w:rPr>
      </w:pPr>
      <w:r w:rsidRPr="00E1428F">
        <w:rPr>
          <w:rFonts w:ascii="仿宋" w:eastAsia="仿宋" w:hAnsi="仿宋" w:hint="eastAsia"/>
          <w:b/>
          <w:sz w:val="32"/>
        </w:rPr>
        <w:t xml:space="preserve">第四十七条  </w:t>
      </w:r>
      <w:r w:rsidRPr="00E1428F">
        <w:rPr>
          <w:rFonts w:ascii="仿宋" w:eastAsia="仿宋" w:hAnsi="仿宋" w:hint="eastAsia"/>
          <w:sz w:val="32"/>
        </w:rPr>
        <w:t>公司</w:t>
      </w:r>
      <w:r>
        <w:rPr>
          <w:rFonts w:ascii="仿宋" w:eastAsia="仿宋" w:hAnsi="仿宋" w:hint="eastAsia"/>
          <w:sz w:val="32"/>
        </w:rPr>
        <w:t>固定资产</w:t>
      </w:r>
      <w:r w:rsidRPr="00E1428F">
        <w:rPr>
          <w:rFonts w:ascii="仿宋" w:eastAsia="仿宋" w:hAnsi="仿宋" w:hint="eastAsia"/>
          <w:sz w:val="32"/>
        </w:rPr>
        <w:t>管</w:t>
      </w:r>
      <w:r>
        <w:rPr>
          <w:rFonts w:ascii="仿宋" w:eastAsia="仿宋" w:hAnsi="仿宋" w:hint="eastAsia"/>
          <w:sz w:val="32"/>
        </w:rPr>
        <w:t>理</w:t>
      </w:r>
      <w:r w:rsidRPr="00E1428F">
        <w:rPr>
          <w:rFonts w:ascii="仿宋" w:eastAsia="仿宋" w:hAnsi="仿宋" w:hint="eastAsia"/>
          <w:sz w:val="32"/>
        </w:rPr>
        <w:t>部门对检查结果应给予通报。凡在检查中</w:t>
      </w:r>
      <w:r>
        <w:rPr>
          <w:rFonts w:ascii="仿宋" w:eastAsia="仿宋" w:hAnsi="仿宋" w:hint="eastAsia"/>
          <w:sz w:val="32"/>
        </w:rPr>
        <w:t>被</w:t>
      </w:r>
      <w:r w:rsidRPr="00E1428F">
        <w:rPr>
          <w:rFonts w:ascii="仿宋" w:eastAsia="仿宋" w:hAnsi="仿宋" w:hint="eastAsia"/>
          <w:sz w:val="32"/>
        </w:rPr>
        <w:t>通报批评的单位应按要求限期改进并书面反馈。</w:t>
      </w:r>
    </w:p>
    <w:p w:rsidR="0011027E" w:rsidRPr="00E1428F" w:rsidRDefault="0011027E" w:rsidP="0011027E">
      <w:pPr>
        <w:spacing w:line="360" w:lineRule="auto"/>
        <w:ind w:firstLine="573"/>
        <w:rPr>
          <w:rFonts w:ascii="仿宋" w:eastAsia="仿宋" w:hAnsi="仿宋"/>
          <w:sz w:val="32"/>
        </w:rPr>
      </w:pPr>
    </w:p>
    <w:p w:rsidR="0011027E" w:rsidRPr="00E1428F" w:rsidRDefault="0011027E" w:rsidP="002141AA">
      <w:pPr>
        <w:adjustRightInd w:val="0"/>
        <w:snapToGrid w:val="0"/>
        <w:spacing w:beforeLines="50" w:afterLines="50" w:line="360" w:lineRule="auto"/>
        <w:jc w:val="center"/>
        <w:rPr>
          <w:rFonts w:ascii="黑体" w:eastAsia="黑体" w:hAnsi="黑体"/>
          <w:bCs/>
          <w:sz w:val="32"/>
        </w:rPr>
      </w:pPr>
      <w:r w:rsidRPr="00E1428F">
        <w:rPr>
          <w:rFonts w:ascii="黑体" w:eastAsia="黑体" w:hAnsi="黑体" w:hint="eastAsia"/>
          <w:bCs/>
          <w:sz w:val="32"/>
        </w:rPr>
        <w:t>第九章</w:t>
      </w:r>
      <w:r w:rsidRPr="00E1428F">
        <w:rPr>
          <w:rFonts w:ascii="黑体" w:eastAsia="黑体" w:hAnsi="黑体"/>
          <w:bCs/>
          <w:sz w:val="32"/>
        </w:rPr>
        <w:t xml:space="preserve">  </w:t>
      </w:r>
      <w:r w:rsidRPr="00E1428F">
        <w:rPr>
          <w:rFonts w:ascii="黑体" w:eastAsia="黑体" w:hAnsi="黑体" w:hint="eastAsia"/>
          <w:bCs/>
          <w:sz w:val="32"/>
        </w:rPr>
        <w:t>附则</w:t>
      </w:r>
    </w:p>
    <w:p w:rsidR="0011027E" w:rsidRPr="00E1428F" w:rsidRDefault="0011027E" w:rsidP="0011027E">
      <w:pPr>
        <w:spacing w:line="360" w:lineRule="auto"/>
        <w:ind w:firstLine="573"/>
        <w:rPr>
          <w:rFonts w:ascii="仿宋" w:eastAsia="仿宋" w:hAnsi="仿宋"/>
          <w:sz w:val="32"/>
        </w:rPr>
      </w:pPr>
      <w:r w:rsidRPr="00E1428F">
        <w:rPr>
          <w:rFonts w:ascii="仿宋" w:eastAsia="仿宋" w:hAnsi="仿宋" w:hint="eastAsia"/>
          <w:b/>
          <w:sz w:val="32"/>
        </w:rPr>
        <w:t>第四十八条</w:t>
      </w:r>
      <w:r w:rsidRPr="00E1428F">
        <w:rPr>
          <w:rFonts w:ascii="仿宋" w:eastAsia="仿宋" w:hAnsi="仿宋" w:hint="eastAsia"/>
          <w:sz w:val="32"/>
        </w:rPr>
        <w:t xml:space="preserve">  对违反本办法规定，导致固定资产管理混乱，影响</w:t>
      </w:r>
      <w:r>
        <w:rPr>
          <w:rFonts w:ascii="仿宋" w:eastAsia="仿宋" w:hAnsi="仿宋" w:hint="eastAsia"/>
          <w:sz w:val="32"/>
        </w:rPr>
        <w:t>企业</w:t>
      </w:r>
      <w:r w:rsidRPr="00E1428F">
        <w:rPr>
          <w:rFonts w:ascii="仿宋" w:eastAsia="仿宋" w:hAnsi="仿宋" w:hint="eastAsia"/>
          <w:sz w:val="32"/>
        </w:rPr>
        <w:t>正常的生产、经营活动，</w:t>
      </w:r>
      <w:r>
        <w:rPr>
          <w:rFonts w:ascii="仿宋" w:eastAsia="仿宋" w:hAnsi="仿宋" w:hint="eastAsia"/>
          <w:sz w:val="32"/>
        </w:rPr>
        <w:t>或者</w:t>
      </w:r>
      <w:r w:rsidRPr="00E1428F">
        <w:rPr>
          <w:rFonts w:ascii="仿宋" w:eastAsia="仿宋" w:hAnsi="仿宋" w:hint="eastAsia"/>
          <w:sz w:val="32"/>
        </w:rPr>
        <w:t>造成一定经济损失的，公司将视情节及后果对有关责任人员做出相应的行政处理和经济处罚。</w:t>
      </w:r>
      <w:r>
        <w:rPr>
          <w:rFonts w:ascii="仿宋" w:eastAsia="仿宋" w:hAnsi="仿宋" w:hint="eastAsia"/>
          <w:sz w:val="32"/>
        </w:rPr>
        <w:t>构成犯罪的，移交司法机关处理。</w:t>
      </w:r>
    </w:p>
    <w:p w:rsidR="0011027E" w:rsidRPr="00E1428F" w:rsidRDefault="0011027E" w:rsidP="0011027E">
      <w:pPr>
        <w:spacing w:line="360" w:lineRule="auto"/>
        <w:ind w:firstLine="573"/>
        <w:rPr>
          <w:rFonts w:ascii="仿宋" w:eastAsia="仿宋" w:hAnsi="仿宋"/>
          <w:sz w:val="32"/>
        </w:rPr>
      </w:pPr>
      <w:r w:rsidRPr="00E1428F">
        <w:rPr>
          <w:rFonts w:ascii="仿宋" w:eastAsia="仿宋" w:hAnsi="仿宋" w:hint="eastAsia"/>
          <w:b/>
          <w:sz w:val="32"/>
        </w:rPr>
        <w:t>第四十九条</w:t>
      </w:r>
      <w:r w:rsidRPr="00E1428F">
        <w:rPr>
          <w:rFonts w:ascii="仿宋" w:eastAsia="仿宋" w:hAnsi="仿宋" w:hint="eastAsia"/>
          <w:sz w:val="32"/>
        </w:rPr>
        <w:t xml:space="preserve">  本办法由公司财务部负责</w:t>
      </w:r>
      <w:r>
        <w:rPr>
          <w:rFonts w:ascii="仿宋" w:eastAsia="仿宋" w:hAnsi="仿宋" w:hint="eastAsia"/>
          <w:sz w:val="32"/>
        </w:rPr>
        <w:t>制定和</w:t>
      </w:r>
      <w:r w:rsidRPr="00E1428F">
        <w:rPr>
          <w:rFonts w:ascii="仿宋" w:eastAsia="仿宋" w:hAnsi="仿宋" w:hint="eastAsia"/>
          <w:sz w:val="32"/>
        </w:rPr>
        <w:t>解释。</w:t>
      </w:r>
    </w:p>
    <w:p w:rsidR="0011027E" w:rsidRPr="00E1428F" w:rsidRDefault="0011027E" w:rsidP="0011027E">
      <w:pPr>
        <w:spacing w:line="360" w:lineRule="auto"/>
        <w:ind w:firstLine="570"/>
        <w:rPr>
          <w:rFonts w:ascii="仿宋" w:eastAsia="仿宋" w:hAnsi="仿宋"/>
          <w:sz w:val="32"/>
        </w:rPr>
      </w:pPr>
      <w:r w:rsidRPr="00E1428F">
        <w:rPr>
          <w:rFonts w:ascii="仿宋" w:eastAsia="仿宋" w:hAnsi="仿宋" w:hint="eastAsia"/>
          <w:sz w:val="32"/>
        </w:rPr>
        <w:t>附录：1、《固定资产财务分类目录》</w:t>
      </w:r>
    </w:p>
    <w:p w:rsidR="0011027E" w:rsidRPr="00E1428F" w:rsidRDefault="0011027E" w:rsidP="0011027E">
      <w:pPr>
        <w:spacing w:line="360" w:lineRule="auto"/>
        <w:ind w:firstLineChars="500" w:firstLine="1600"/>
        <w:rPr>
          <w:rFonts w:ascii="仿宋" w:eastAsia="仿宋" w:hAnsi="仿宋"/>
          <w:sz w:val="32"/>
        </w:rPr>
      </w:pPr>
      <w:r w:rsidRPr="00E1428F">
        <w:rPr>
          <w:rFonts w:ascii="仿宋" w:eastAsia="仿宋" w:hAnsi="仿宋" w:hint="eastAsia"/>
          <w:sz w:val="32"/>
        </w:rPr>
        <w:t xml:space="preserve">2、《单位编码明细表》 </w:t>
      </w:r>
    </w:p>
    <w:p w:rsidR="0011027E" w:rsidRPr="00E1428F" w:rsidRDefault="0011027E" w:rsidP="0011027E">
      <w:pPr>
        <w:spacing w:line="360" w:lineRule="auto"/>
        <w:ind w:firstLineChars="500" w:firstLine="1600"/>
        <w:rPr>
          <w:rFonts w:ascii="仿宋" w:eastAsia="仿宋" w:hAnsi="仿宋"/>
          <w:sz w:val="32"/>
        </w:rPr>
      </w:pPr>
      <w:r w:rsidRPr="00E1428F">
        <w:rPr>
          <w:rFonts w:ascii="仿宋" w:eastAsia="仿宋" w:hAnsi="仿宋" w:hint="eastAsia"/>
          <w:sz w:val="32"/>
        </w:rPr>
        <w:t>3、《固定资产验收单》</w:t>
      </w:r>
    </w:p>
    <w:p w:rsidR="0011027E" w:rsidRPr="00E1428F" w:rsidRDefault="0011027E" w:rsidP="0011027E">
      <w:pPr>
        <w:spacing w:line="360" w:lineRule="auto"/>
        <w:ind w:firstLineChars="500" w:firstLine="1600"/>
        <w:rPr>
          <w:rFonts w:ascii="仿宋" w:eastAsia="仿宋" w:hAnsi="仿宋"/>
          <w:sz w:val="32"/>
        </w:rPr>
      </w:pPr>
      <w:r w:rsidRPr="00E1428F">
        <w:rPr>
          <w:rFonts w:ascii="仿宋" w:eastAsia="仿宋" w:hAnsi="仿宋" w:hint="eastAsia"/>
          <w:sz w:val="32"/>
        </w:rPr>
        <w:t>4、《固定资产台帐》</w:t>
      </w:r>
    </w:p>
    <w:p w:rsidR="0011027E" w:rsidRPr="00E1428F" w:rsidRDefault="0011027E" w:rsidP="0011027E">
      <w:pPr>
        <w:spacing w:line="360" w:lineRule="auto"/>
        <w:ind w:firstLineChars="500" w:firstLine="1600"/>
        <w:rPr>
          <w:rFonts w:ascii="仿宋" w:eastAsia="仿宋" w:hAnsi="仿宋"/>
          <w:sz w:val="32"/>
        </w:rPr>
      </w:pPr>
      <w:r w:rsidRPr="00E1428F">
        <w:rPr>
          <w:rFonts w:ascii="仿宋" w:eastAsia="仿宋" w:hAnsi="仿宋" w:hint="eastAsia"/>
          <w:sz w:val="32"/>
        </w:rPr>
        <w:t>5、《固定资产</w:t>
      </w:r>
      <w:r>
        <w:rPr>
          <w:rFonts w:ascii="仿宋" w:eastAsia="仿宋" w:hAnsi="仿宋" w:hint="eastAsia"/>
          <w:sz w:val="32"/>
        </w:rPr>
        <w:t>盘点</w:t>
      </w:r>
      <w:r w:rsidRPr="00E1428F">
        <w:rPr>
          <w:rFonts w:ascii="仿宋" w:eastAsia="仿宋" w:hAnsi="仿宋" w:hint="eastAsia"/>
          <w:sz w:val="32"/>
        </w:rPr>
        <w:t>表》</w:t>
      </w:r>
    </w:p>
    <w:p w:rsidR="0011027E" w:rsidRPr="00E1428F" w:rsidRDefault="0011027E" w:rsidP="0011027E">
      <w:pPr>
        <w:spacing w:line="360" w:lineRule="auto"/>
        <w:ind w:firstLineChars="500" w:firstLine="1600"/>
        <w:rPr>
          <w:rFonts w:ascii="仿宋" w:eastAsia="仿宋" w:hAnsi="仿宋"/>
          <w:sz w:val="32"/>
        </w:rPr>
      </w:pPr>
      <w:r w:rsidRPr="00E1428F">
        <w:rPr>
          <w:rFonts w:ascii="仿宋" w:eastAsia="仿宋" w:hAnsi="仿宋" w:hint="eastAsia"/>
          <w:sz w:val="32"/>
        </w:rPr>
        <w:t>6、《固定资产</w:t>
      </w:r>
      <w:r>
        <w:rPr>
          <w:rFonts w:ascii="仿宋" w:eastAsia="仿宋" w:hAnsi="仿宋" w:hint="eastAsia"/>
          <w:sz w:val="32"/>
        </w:rPr>
        <w:t>报废审批</w:t>
      </w:r>
      <w:r w:rsidRPr="00E1428F">
        <w:rPr>
          <w:rFonts w:ascii="仿宋" w:eastAsia="仿宋" w:hAnsi="仿宋" w:hint="eastAsia"/>
          <w:sz w:val="32"/>
        </w:rPr>
        <w:t>表》</w:t>
      </w:r>
    </w:p>
    <w:p w:rsidR="0011027E" w:rsidRPr="00F157D0" w:rsidRDefault="0011027E" w:rsidP="00F157D0">
      <w:pPr>
        <w:spacing w:line="360" w:lineRule="auto"/>
        <w:ind w:firstLineChars="500" w:firstLine="1600"/>
        <w:rPr>
          <w:rFonts w:ascii="仿宋" w:eastAsia="仿宋" w:hAnsi="仿宋"/>
          <w:sz w:val="32"/>
        </w:rPr>
      </w:pPr>
      <w:r w:rsidRPr="00E1428F">
        <w:rPr>
          <w:rFonts w:ascii="仿宋" w:eastAsia="仿宋" w:hAnsi="仿宋" w:hint="eastAsia"/>
          <w:sz w:val="32"/>
        </w:rPr>
        <w:t>7、《</w:t>
      </w:r>
      <w:r w:rsidRPr="00CA7F23">
        <w:rPr>
          <w:rFonts w:ascii="仿宋" w:eastAsia="仿宋" w:hAnsi="仿宋" w:hint="eastAsia"/>
          <w:sz w:val="32"/>
        </w:rPr>
        <w:t>固定资产减值准备计提表</w:t>
      </w:r>
      <w:r w:rsidRPr="00E1428F">
        <w:rPr>
          <w:rFonts w:ascii="仿宋" w:eastAsia="仿宋" w:hAnsi="仿宋" w:hint="eastAsia"/>
          <w:sz w:val="32"/>
        </w:rPr>
        <w:t>》</w:t>
      </w:r>
      <w:r w:rsidRPr="008F63AE">
        <w:rPr>
          <w:rFonts w:ascii="仿宋" w:eastAsia="仿宋" w:hAnsi="仿宋"/>
          <w:sz w:val="32"/>
        </w:rPr>
        <w:tab/>
      </w:r>
      <w:r w:rsidRPr="008F63AE">
        <w:rPr>
          <w:rFonts w:ascii="仿宋" w:eastAsia="仿宋" w:hAnsi="仿宋" w:hint="eastAsia"/>
          <w:sz w:val="32"/>
        </w:rPr>
        <w:tab/>
      </w:r>
    </w:p>
    <w:sectPr w:rsidR="0011027E" w:rsidRPr="00F157D0" w:rsidSect="008837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2FE" w:rsidRDefault="005522FE" w:rsidP="0011027E">
      <w:r>
        <w:separator/>
      </w:r>
    </w:p>
  </w:endnote>
  <w:endnote w:type="continuationSeparator" w:id="1">
    <w:p w:rsidR="005522FE" w:rsidRDefault="005522FE" w:rsidP="001102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2FE" w:rsidRDefault="005522FE" w:rsidP="0011027E">
      <w:r>
        <w:separator/>
      </w:r>
    </w:p>
  </w:footnote>
  <w:footnote w:type="continuationSeparator" w:id="1">
    <w:p w:rsidR="005522FE" w:rsidRDefault="005522FE" w:rsidP="001102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027E"/>
    <w:rsid w:val="000A2850"/>
    <w:rsid w:val="0011027E"/>
    <w:rsid w:val="00195BBA"/>
    <w:rsid w:val="00196975"/>
    <w:rsid w:val="002141AA"/>
    <w:rsid w:val="00240BDC"/>
    <w:rsid w:val="002A7903"/>
    <w:rsid w:val="0036219A"/>
    <w:rsid w:val="0043342F"/>
    <w:rsid w:val="00440265"/>
    <w:rsid w:val="004F10FA"/>
    <w:rsid w:val="00541339"/>
    <w:rsid w:val="005522FE"/>
    <w:rsid w:val="00736B24"/>
    <w:rsid w:val="00815400"/>
    <w:rsid w:val="008268B3"/>
    <w:rsid w:val="008358B3"/>
    <w:rsid w:val="0088370B"/>
    <w:rsid w:val="00885D48"/>
    <w:rsid w:val="009B1EB5"/>
    <w:rsid w:val="00AD61A3"/>
    <w:rsid w:val="00B772C7"/>
    <w:rsid w:val="00B93B13"/>
    <w:rsid w:val="00BF6CB0"/>
    <w:rsid w:val="00C42D21"/>
    <w:rsid w:val="00CA39E3"/>
    <w:rsid w:val="00CC24A1"/>
    <w:rsid w:val="00CC274F"/>
    <w:rsid w:val="00D57BF7"/>
    <w:rsid w:val="00D66DB7"/>
    <w:rsid w:val="00DF2E6B"/>
    <w:rsid w:val="00E315A0"/>
    <w:rsid w:val="00E42098"/>
    <w:rsid w:val="00E72C5C"/>
    <w:rsid w:val="00ED697B"/>
    <w:rsid w:val="00F02E7A"/>
    <w:rsid w:val="00F157D0"/>
    <w:rsid w:val="00F529B0"/>
    <w:rsid w:val="00F837AC"/>
    <w:rsid w:val="00F965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027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027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11027E"/>
    <w:rPr>
      <w:sz w:val="18"/>
      <w:szCs w:val="18"/>
    </w:rPr>
  </w:style>
  <w:style w:type="paragraph" w:styleId="a4">
    <w:name w:val="footer"/>
    <w:basedOn w:val="a"/>
    <w:link w:val="Char0"/>
    <w:uiPriority w:val="99"/>
    <w:semiHidden/>
    <w:unhideWhenUsed/>
    <w:rsid w:val="0011027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11027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18</Pages>
  <Words>1239</Words>
  <Characters>7067</Characters>
  <Application>Microsoft Office Word</Application>
  <DocSecurity>0</DocSecurity>
  <Lines>58</Lines>
  <Paragraphs>16</Paragraphs>
  <ScaleCrop>false</ScaleCrop>
  <Company/>
  <LinksUpToDate>false</LinksUpToDate>
  <CharactersWithSpaces>8290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雷兴鹏</dc:creator>
  <cp:keywords/>
  <dc:description/>
  <cp:lastModifiedBy>李月丹</cp:lastModifiedBy>
  <cp:revision>42</cp:revision>
  <dcterms:created xsi:type="dcterms:W3CDTF">2016-05-02T06:43:00Z</dcterms:created>
  <dcterms:modified xsi:type="dcterms:W3CDTF">2016-06-08T07:24:00Z</dcterms:modified>
</cp:coreProperties>
</file>