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A68D" w14:textId="56CF9DA1" w:rsidR="00C67E39" w:rsidRDefault="00C67E39" w:rsidP="00C67E39">
      <w:pPr>
        <w:ind w:firstLineChars="200" w:firstLine="880"/>
        <w:rPr>
          <w:b/>
          <w:bCs/>
          <w:sz w:val="44"/>
          <w:szCs w:val="44"/>
        </w:rPr>
      </w:pPr>
      <w:r w:rsidRPr="00146482">
        <w:rPr>
          <w:rFonts w:hint="eastAsia"/>
          <w:b/>
          <w:bCs/>
          <w:sz w:val="44"/>
          <w:szCs w:val="44"/>
        </w:rPr>
        <w:t>第四周集合论</w:t>
      </w:r>
      <w:r>
        <w:rPr>
          <w:rFonts w:hint="eastAsia"/>
          <w:b/>
          <w:bCs/>
          <w:sz w:val="44"/>
          <w:szCs w:val="44"/>
        </w:rPr>
        <w:t>与图论</w:t>
      </w:r>
      <w:r w:rsidRPr="00146482">
        <w:rPr>
          <w:rFonts w:hint="eastAsia"/>
          <w:b/>
          <w:bCs/>
          <w:sz w:val="44"/>
          <w:szCs w:val="44"/>
        </w:rPr>
        <w:t>周测</w:t>
      </w:r>
      <w:r>
        <w:rPr>
          <w:rFonts w:hint="eastAsia"/>
          <w:b/>
          <w:bCs/>
          <w:sz w:val="44"/>
          <w:szCs w:val="44"/>
        </w:rPr>
        <w:t>答案</w:t>
      </w:r>
    </w:p>
    <w:p w14:paraId="5E923D76" w14:textId="77777777" w:rsidR="00377D76" w:rsidRPr="00377D76" w:rsidRDefault="00C67E39" w:rsidP="00C67E39">
      <w:pPr>
        <w:rPr>
          <w:sz w:val="48"/>
          <w:szCs w:val="48"/>
        </w:rPr>
      </w:pPr>
      <w:r w:rsidRPr="00377D76">
        <w:rPr>
          <w:rFonts w:hint="eastAsia"/>
          <w:sz w:val="48"/>
          <w:szCs w:val="48"/>
        </w:rPr>
        <w:t>一、</w:t>
      </w:r>
    </w:p>
    <w:p w14:paraId="193E7B78" w14:textId="09E62E7E" w:rsidR="00C67E39" w:rsidRPr="00673E14" w:rsidRDefault="00C67E39" w:rsidP="00C67E3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>CDBA</w:t>
      </w:r>
    </w:p>
    <w:p w14:paraId="3A63C63E" w14:textId="77777777" w:rsidR="00377D76" w:rsidRPr="00377D76" w:rsidRDefault="00C67E39" w:rsidP="00C67E39">
      <w:pPr>
        <w:rPr>
          <w:sz w:val="48"/>
          <w:szCs w:val="48"/>
        </w:rPr>
      </w:pPr>
      <w:r w:rsidRPr="00377D76">
        <w:rPr>
          <w:rFonts w:hint="eastAsia"/>
          <w:sz w:val="48"/>
          <w:szCs w:val="48"/>
        </w:rPr>
        <w:t>二、</w:t>
      </w:r>
    </w:p>
    <w:p w14:paraId="7520B691" w14:textId="2B4CBFB8" w:rsidR="00C67E39" w:rsidRPr="00146482" w:rsidRDefault="00C67E39" w:rsidP="00C67E39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√√xxx</w:t>
      </w:r>
    </w:p>
    <w:p w14:paraId="5EDA9B20" w14:textId="1EADBADB" w:rsidR="00C67E39" w:rsidRPr="00377D76" w:rsidRDefault="00C67E39" w:rsidP="00C67E39">
      <w:pPr>
        <w:rPr>
          <w:sz w:val="48"/>
          <w:szCs w:val="48"/>
        </w:rPr>
      </w:pPr>
      <w:r w:rsidRPr="00377D76">
        <w:rPr>
          <w:rFonts w:hint="eastAsia"/>
          <w:sz w:val="48"/>
          <w:szCs w:val="48"/>
        </w:rPr>
        <w:t>三、</w:t>
      </w:r>
    </w:p>
    <w:p w14:paraId="037E1390" w14:textId="77777777" w:rsidR="00C67E39" w:rsidRPr="00377D76" w:rsidRDefault="00C67E39" w:rsidP="00C67E39">
      <w:pPr>
        <w:pStyle w:val="a7"/>
        <w:numPr>
          <w:ilvl w:val="0"/>
          <w:numId w:val="1"/>
        </w:numPr>
        <w:ind w:firstLineChars="0"/>
        <w:rPr>
          <w:rFonts w:hAnsi="宋体"/>
          <w:sz w:val="24"/>
          <w:szCs w:val="24"/>
        </w:rPr>
      </w:pPr>
      <w:r w:rsidRPr="00377D76">
        <w:rPr>
          <w:rFonts w:hAnsi="宋体" w:hint="eastAsia"/>
          <w:sz w:val="24"/>
          <w:szCs w:val="24"/>
        </w:rPr>
        <w:t>X上二元关系</w:t>
      </w:r>
      <w:r w:rsidRPr="00377D76">
        <w:rPr>
          <w:position w:val="-4"/>
          <w:sz w:val="24"/>
          <w:szCs w:val="24"/>
        </w:rPr>
        <w:object w:dxaOrig="220" w:dyaOrig="200" w14:anchorId="74476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0pt" o:ole="">
            <v:imagedata r:id="rId7" o:title=""/>
          </v:shape>
          <o:OLEObject Type="Embed" ProgID="Equation.DSMT4" ShapeID="_x0000_i1025" DrawAspect="Content" ObjectID="_1752866841" r:id="rId8"/>
        </w:object>
      </w:r>
      <w:r w:rsidRPr="00377D76">
        <w:rPr>
          <w:rFonts w:hAnsi="宋体" w:hint="eastAsia"/>
          <w:sz w:val="24"/>
          <w:szCs w:val="24"/>
        </w:rPr>
        <w:t>如果是自反的，对称且传递的，则称</w:t>
      </w:r>
      <w:r w:rsidRPr="00377D76">
        <w:rPr>
          <w:position w:val="-4"/>
          <w:sz w:val="24"/>
          <w:szCs w:val="24"/>
        </w:rPr>
        <w:object w:dxaOrig="220" w:dyaOrig="200" w14:anchorId="72301013">
          <v:shape id="_x0000_i1026" type="#_x0000_t75" style="width:11pt;height:10pt" o:ole="">
            <v:imagedata r:id="rId7" o:title=""/>
          </v:shape>
          <o:OLEObject Type="Embed" ProgID="Equation.DSMT4" ShapeID="_x0000_i1026" DrawAspect="Content" ObjectID="_1752866842" r:id="rId9"/>
        </w:object>
      </w:r>
      <w:r w:rsidRPr="00377D76">
        <w:rPr>
          <w:rFonts w:hAnsi="宋体" w:hint="eastAsia"/>
          <w:sz w:val="24"/>
          <w:szCs w:val="24"/>
        </w:rPr>
        <w:t>为X上等价关系。</w:t>
      </w:r>
      <w:r w:rsidRPr="00377D76">
        <w:rPr>
          <w:position w:val="-6"/>
          <w:sz w:val="24"/>
          <w:szCs w:val="24"/>
        </w:rPr>
        <w:object w:dxaOrig="780" w:dyaOrig="279" w14:anchorId="38E58B95">
          <v:shape id="_x0000_i1027" type="#_x0000_t75" style="width:39pt;height:14pt" o:ole="">
            <v:imagedata r:id="rId10" o:title=""/>
          </v:shape>
          <o:OLEObject Type="Embed" ProgID="Equation.DSMT4" ShapeID="_x0000_i1027" DrawAspect="Content" ObjectID="_1752866843" r:id="rId11"/>
        </w:object>
      </w:r>
      <w:r w:rsidRPr="00377D76">
        <w:rPr>
          <w:rFonts w:hAnsi="宋体" w:hint="eastAsia"/>
          <w:sz w:val="24"/>
          <w:szCs w:val="24"/>
        </w:rPr>
        <w:t>，集合</w:t>
      </w:r>
      <w:r w:rsidRPr="00377D76">
        <w:rPr>
          <w:position w:val="-10"/>
          <w:sz w:val="24"/>
          <w:szCs w:val="24"/>
        </w:rPr>
        <w:object w:dxaOrig="2180" w:dyaOrig="320" w14:anchorId="5928B582">
          <v:shape id="_x0000_i1028" type="#_x0000_t75" style="width:109pt;height:16pt" o:ole="">
            <v:imagedata r:id="rId12" o:title=""/>
          </v:shape>
          <o:OLEObject Type="Embed" ProgID="Equation.DSMT4" ShapeID="_x0000_i1028" DrawAspect="Content" ObjectID="_1752866844" r:id="rId13"/>
        </w:object>
      </w:r>
      <w:r w:rsidRPr="00377D76">
        <w:rPr>
          <w:rFonts w:hAnsi="宋体" w:hint="eastAsia"/>
          <w:sz w:val="24"/>
          <w:szCs w:val="24"/>
        </w:rPr>
        <w:t>称</w:t>
      </w:r>
      <w:r w:rsidRPr="00377D76">
        <w:rPr>
          <w:position w:val="-4"/>
          <w:sz w:val="24"/>
          <w:szCs w:val="24"/>
        </w:rPr>
        <w:object w:dxaOrig="220" w:dyaOrig="200" w14:anchorId="09C82907">
          <v:shape id="_x0000_i1029" type="#_x0000_t75" style="width:11pt;height:10pt" o:ole="">
            <v:imagedata r:id="rId7" o:title=""/>
          </v:shape>
          <o:OLEObject Type="Embed" ProgID="Equation.DSMT4" ShapeID="_x0000_i1029" DrawAspect="Content" ObjectID="_1752866845" r:id="rId14"/>
        </w:object>
      </w:r>
      <w:r w:rsidRPr="00377D76">
        <w:rPr>
          <w:rFonts w:hAnsi="宋体" w:hint="eastAsia"/>
          <w:sz w:val="24"/>
          <w:szCs w:val="24"/>
        </w:rPr>
        <w:t>的一个等价类。X上每个等价关系的所有等价类之集是X的一个划分，X的每个划分确定X上一个等价关系，其等价类之集为该划分。</w:t>
      </w:r>
    </w:p>
    <w:p w14:paraId="16C1353C" w14:textId="77777777" w:rsidR="00C67E39" w:rsidRPr="00377D76" w:rsidRDefault="00C67E39" w:rsidP="00C67E39">
      <w:pPr>
        <w:pStyle w:val="a7"/>
        <w:numPr>
          <w:ilvl w:val="0"/>
          <w:numId w:val="1"/>
        </w:numPr>
        <w:ind w:firstLineChars="0"/>
        <w:rPr>
          <w:rFonts w:ascii="黑体" w:eastAsia="黑体"/>
          <w:bCs/>
          <w:color w:val="FF0000"/>
          <w:sz w:val="24"/>
          <w:szCs w:val="24"/>
        </w:rPr>
      </w:pPr>
      <w:r w:rsidRPr="00377D76">
        <w:rPr>
          <w:rFonts w:ascii="黑体" w:eastAsia="黑体" w:hint="eastAsia"/>
          <w:bCs/>
          <w:color w:val="FF0000"/>
          <w:sz w:val="24"/>
          <w:szCs w:val="24"/>
        </w:rPr>
        <w:t xml:space="preserve">极大是{a},{b},{c},{d} </w:t>
      </w:r>
      <w:proofErr w:type="gramStart"/>
      <w:r w:rsidRPr="00377D76">
        <w:rPr>
          <w:rFonts w:ascii="黑体" w:eastAsia="黑体" w:hint="eastAsia"/>
          <w:bCs/>
          <w:color w:val="FF0000"/>
          <w:sz w:val="24"/>
          <w:szCs w:val="24"/>
        </w:rPr>
        <w:t>反链是</w:t>
      </w:r>
      <w:proofErr w:type="gramEnd"/>
      <w:r w:rsidRPr="00377D76">
        <w:rPr>
          <w:rFonts w:ascii="黑体" w:eastAsia="黑体" w:hint="eastAsia"/>
          <w:bCs/>
          <w:color w:val="FF0000"/>
          <w:sz w:val="24"/>
          <w:szCs w:val="24"/>
        </w:rPr>
        <w:t>{{a},{b},{c},{d}}</w:t>
      </w:r>
    </w:p>
    <w:p w14:paraId="0D2401F0" w14:textId="77777777" w:rsidR="00C67E39" w:rsidRPr="00377D76" w:rsidRDefault="00C67E39" w:rsidP="00C67E39">
      <w:pPr>
        <w:pStyle w:val="a7"/>
        <w:numPr>
          <w:ilvl w:val="0"/>
          <w:numId w:val="1"/>
        </w:numPr>
        <w:ind w:firstLineChars="0"/>
        <w:rPr>
          <w:rFonts w:hAnsi="宋体"/>
          <w:sz w:val="24"/>
          <w:szCs w:val="24"/>
        </w:rPr>
      </w:pPr>
      <w:r w:rsidRPr="00377D76">
        <w:rPr>
          <w:noProof/>
          <w:sz w:val="24"/>
          <w:szCs w:val="24"/>
        </w:rPr>
        <w:drawing>
          <wp:inline distT="0" distB="0" distL="0" distR="0" wp14:anchorId="4A6E663C" wp14:editId="0854FB85">
            <wp:extent cx="5274310" cy="1123315"/>
            <wp:effectExtent l="0" t="0" r="2540" b="635"/>
            <wp:docPr id="89784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7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FE13" w14:textId="4E1A9C75" w:rsidR="00C67E39" w:rsidRPr="00377D76" w:rsidRDefault="00377D76" w:rsidP="00377D76">
      <w:pPr>
        <w:ind w:left="1200" w:hangingChars="500" w:hanging="1200"/>
        <w:rPr>
          <w:noProof/>
          <w:sz w:val="24"/>
          <w:szCs w:val="24"/>
        </w:rPr>
      </w:pPr>
      <w:r w:rsidRPr="00377D76">
        <w:rPr>
          <w:sz w:val="24"/>
          <w:szCs w:val="24"/>
        </w:rPr>
        <w:t>4</w:t>
      </w:r>
      <w:r w:rsidR="00C67E39" w:rsidRPr="00377D76">
        <w:rPr>
          <w:rFonts w:hint="eastAsia"/>
          <w:sz w:val="24"/>
          <w:szCs w:val="24"/>
        </w:rPr>
        <w:t>、</w:t>
      </w:r>
      <w:r w:rsidR="00C67E39" w:rsidRPr="00377D76">
        <w:rPr>
          <w:noProof/>
          <w:sz w:val="24"/>
          <w:szCs w:val="24"/>
        </w:rPr>
        <w:drawing>
          <wp:inline distT="0" distB="0" distL="0" distR="0" wp14:anchorId="3F41CA20" wp14:editId="59F3F8ED">
            <wp:extent cx="641383" cy="387370"/>
            <wp:effectExtent l="0" t="0" r="6350" b="0"/>
            <wp:docPr id="15269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6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39" w:rsidRPr="00377D76">
        <w:rPr>
          <w:rFonts w:hint="eastAsia"/>
          <w:sz w:val="24"/>
          <w:szCs w:val="24"/>
        </w:rPr>
        <w:t xml:space="preserve"> </w:t>
      </w:r>
      <w:r w:rsidR="00C67E39" w:rsidRPr="00377D76">
        <w:rPr>
          <w:noProof/>
          <w:sz w:val="24"/>
          <w:szCs w:val="24"/>
        </w:rPr>
        <w:drawing>
          <wp:inline distT="0" distB="0" distL="0" distR="0" wp14:anchorId="7FA18AFD" wp14:editId="735E0584">
            <wp:extent cx="863644" cy="330217"/>
            <wp:effectExtent l="0" t="0" r="0" b="0"/>
            <wp:docPr id="116407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8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39" w:rsidRPr="00377D76">
        <w:rPr>
          <w:noProof/>
          <w:sz w:val="24"/>
          <w:szCs w:val="24"/>
        </w:rPr>
        <w:t xml:space="preserve"> </w:t>
      </w:r>
      <w:r w:rsidR="00C67E39" w:rsidRPr="00377D76">
        <w:rPr>
          <w:noProof/>
          <w:sz w:val="24"/>
          <w:szCs w:val="24"/>
        </w:rPr>
        <w:drawing>
          <wp:inline distT="0" distB="0" distL="0" distR="0" wp14:anchorId="790691A9" wp14:editId="41E2D726">
            <wp:extent cx="1187450" cy="379262"/>
            <wp:effectExtent l="0" t="0" r="0" b="1905"/>
            <wp:docPr id="183481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16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2042" cy="3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39" w:rsidRPr="00377D76">
        <w:rPr>
          <w:noProof/>
          <w:sz w:val="24"/>
          <w:szCs w:val="24"/>
        </w:rPr>
        <w:t xml:space="preserve"> </w:t>
      </w:r>
      <w:r w:rsidR="00C67E39" w:rsidRPr="00377D76">
        <w:rPr>
          <w:noProof/>
          <w:sz w:val="24"/>
          <w:szCs w:val="24"/>
        </w:rPr>
        <w:drawing>
          <wp:inline distT="0" distB="0" distL="0" distR="0" wp14:anchorId="346ED829" wp14:editId="1B676EDE">
            <wp:extent cx="2851297" cy="330217"/>
            <wp:effectExtent l="0" t="0" r="6350" b="0"/>
            <wp:docPr id="1995610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10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6FB" w14:textId="77777777" w:rsidR="00C67E39" w:rsidRPr="00377D76" w:rsidRDefault="00C67E39" w:rsidP="00C67E39">
      <w:pPr>
        <w:rPr>
          <w:noProof/>
          <w:sz w:val="24"/>
          <w:szCs w:val="24"/>
        </w:rPr>
      </w:pPr>
      <w:r w:rsidRPr="00377D76">
        <w:rPr>
          <w:rFonts w:hint="eastAsia"/>
          <w:noProof/>
          <w:sz w:val="24"/>
          <w:szCs w:val="24"/>
        </w:rPr>
        <w:t xml:space="preserve">5、自反，对称，传递 </w:t>
      </w:r>
      <w:r w:rsidRPr="00377D76">
        <w:rPr>
          <w:noProof/>
          <w:sz w:val="24"/>
          <w:szCs w:val="24"/>
        </w:rPr>
        <w:t xml:space="preserve">   Ix</w:t>
      </w:r>
    </w:p>
    <w:p w14:paraId="56272158" w14:textId="77777777" w:rsidR="00C67E39" w:rsidRPr="00377D76" w:rsidRDefault="00C67E39" w:rsidP="00C67E39">
      <w:pPr>
        <w:rPr>
          <w:noProof/>
          <w:sz w:val="24"/>
          <w:szCs w:val="24"/>
        </w:rPr>
      </w:pPr>
      <w:r w:rsidRPr="00377D76">
        <w:rPr>
          <w:rFonts w:hint="eastAsia"/>
          <w:noProof/>
          <w:sz w:val="24"/>
          <w:szCs w:val="24"/>
        </w:rPr>
        <w:t xml:space="preserve">6、 </w:t>
      </w:r>
      <w:r w:rsidRPr="00377D76">
        <w:rPr>
          <w:noProof/>
          <w:sz w:val="24"/>
          <w:szCs w:val="24"/>
        </w:rPr>
        <w:t xml:space="preserve">3 </w:t>
      </w:r>
      <w:r w:rsidRPr="00377D76">
        <w:rPr>
          <w:rFonts w:hint="eastAsia"/>
          <w:noProof/>
          <w:sz w:val="24"/>
          <w:szCs w:val="24"/>
        </w:rPr>
        <w:t>,</w:t>
      </w:r>
      <w:r w:rsidRPr="00377D76">
        <w:rPr>
          <w:noProof/>
          <w:sz w:val="24"/>
          <w:szCs w:val="24"/>
        </w:rPr>
        <w:t xml:space="preserve"> 3</w:t>
      </w:r>
    </w:p>
    <w:p w14:paraId="363717F8" w14:textId="77777777" w:rsidR="00C67E39" w:rsidRPr="00377D76" w:rsidRDefault="00C67E39" w:rsidP="00C67E39">
      <w:pPr>
        <w:rPr>
          <w:noProof/>
          <w:sz w:val="24"/>
          <w:szCs w:val="24"/>
        </w:rPr>
      </w:pPr>
      <w:r w:rsidRPr="00377D76">
        <w:rPr>
          <w:rFonts w:hint="eastAsia"/>
          <w:noProof/>
          <w:sz w:val="24"/>
          <w:szCs w:val="24"/>
        </w:rPr>
        <w:t>7、详见第七章课件prim例题</w:t>
      </w:r>
    </w:p>
    <w:p w14:paraId="7A9F4741" w14:textId="77777777" w:rsidR="00C67E39" w:rsidRPr="00377D76" w:rsidRDefault="00C67E39" w:rsidP="00C67E39">
      <w:pPr>
        <w:rPr>
          <w:sz w:val="24"/>
          <w:szCs w:val="24"/>
        </w:rPr>
      </w:pPr>
      <w:r w:rsidRPr="00377D76">
        <w:rPr>
          <w:sz w:val="24"/>
          <w:szCs w:val="24"/>
        </w:rPr>
        <w:t>8</w:t>
      </w:r>
      <w:r w:rsidRPr="00377D76">
        <w:rPr>
          <w:rFonts w:hint="eastAsia"/>
          <w:sz w:val="24"/>
          <w:szCs w:val="24"/>
        </w:rPr>
        <w:t>、</w:t>
      </w:r>
      <w:r w:rsidRPr="00377D76">
        <w:rPr>
          <w:rFonts w:hint="eastAsia"/>
          <w:b/>
          <w:bCs/>
          <w:sz w:val="24"/>
          <w:szCs w:val="24"/>
        </w:rPr>
        <w:t xml:space="preserve">      </w:t>
      </w:r>
      <w:r w:rsidRPr="00377D76">
        <w:rPr>
          <w:rFonts w:hint="eastAsia"/>
          <w:sz w:val="24"/>
          <w:szCs w:val="24"/>
        </w:rPr>
        <w:t>一个图称为最大可平面图，如果这个可平面图再加入一条边，新图必然是不可平面的。</w:t>
      </w:r>
    </w:p>
    <w:p w14:paraId="4B7D715D" w14:textId="4D9DBF66" w:rsidR="00C67E39" w:rsidRPr="00377D76" w:rsidRDefault="00C67E39" w:rsidP="00C67E39">
      <w:pPr>
        <w:rPr>
          <w:sz w:val="24"/>
          <w:szCs w:val="24"/>
        </w:rPr>
      </w:pPr>
      <w:r w:rsidRPr="00377D76">
        <w:rPr>
          <w:rFonts w:hint="eastAsia"/>
          <w:sz w:val="24"/>
          <w:szCs w:val="24"/>
        </w:rPr>
        <w:lastRenderedPageBreak/>
        <w:t>1</w:t>
      </w:r>
      <w:r w:rsidR="00377D76">
        <w:rPr>
          <w:rFonts w:hint="eastAsia"/>
          <w:sz w:val="24"/>
          <w:szCs w:val="24"/>
        </w:rPr>
        <w:t>、</w:t>
      </w:r>
      <w:r w:rsidRPr="00377D76">
        <w:rPr>
          <w:rFonts w:hint="eastAsia"/>
          <w:sz w:val="24"/>
          <w:szCs w:val="24"/>
        </w:rPr>
        <w:t>设G是一个有p</w:t>
      </w:r>
      <w:proofErr w:type="gramStart"/>
      <w:r w:rsidRPr="00377D76">
        <w:rPr>
          <w:rFonts w:hint="eastAsia"/>
          <w:sz w:val="24"/>
          <w:szCs w:val="24"/>
        </w:rPr>
        <w:t>个</w:t>
      </w:r>
      <w:proofErr w:type="gramEnd"/>
      <w:r w:rsidRPr="00377D76">
        <w:rPr>
          <w:rFonts w:hint="eastAsia"/>
          <w:sz w:val="24"/>
          <w:szCs w:val="24"/>
        </w:rPr>
        <w:t>顶点q条边的最大可平面图,则G的每个面都是三角形,</w:t>
      </w:r>
    </w:p>
    <w:p w14:paraId="2672D43A" w14:textId="77777777" w:rsidR="00C67E39" w:rsidRPr="00377D76" w:rsidRDefault="00C67E39" w:rsidP="00C67E39">
      <w:pPr>
        <w:rPr>
          <w:sz w:val="24"/>
          <w:szCs w:val="24"/>
        </w:rPr>
      </w:pPr>
      <w:r w:rsidRPr="00377D76">
        <w:rPr>
          <w:rFonts w:hint="eastAsia"/>
          <w:sz w:val="24"/>
          <w:szCs w:val="24"/>
        </w:rPr>
        <w:t xml:space="preserve">      q=3p-6,p≥3。</w:t>
      </w:r>
    </w:p>
    <w:p w14:paraId="1E448DF0" w14:textId="77777777" w:rsidR="00C67E39" w:rsidRPr="00377D76" w:rsidRDefault="00C67E39" w:rsidP="00C67E39">
      <w:pPr>
        <w:rPr>
          <w:sz w:val="24"/>
          <w:szCs w:val="24"/>
        </w:rPr>
      </w:pPr>
      <w:r w:rsidRPr="00377D76">
        <w:rPr>
          <w:rFonts w:hint="eastAsia"/>
          <w:sz w:val="24"/>
          <w:szCs w:val="24"/>
        </w:rPr>
        <w:t>2、设G是一个(</w:t>
      </w:r>
      <w:proofErr w:type="spellStart"/>
      <w:r w:rsidRPr="00377D76">
        <w:rPr>
          <w:rFonts w:hint="eastAsia"/>
          <w:sz w:val="24"/>
          <w:szCs w:val="24"/>
        </w:rPr>
        <w:t>p,q</w:t>
      </w:r>
      <w:proofErr w:type="spellEnd"/>
      <w:r w:rsidRPr="00377D76">
        <w:rPr>
          <w:rFonts w:hint="eastAsia"/>
          <w:sz w:val="24"/>
          <w:szCs w:val="24"/>
        </w:rPr>
        <w:t>)可平面连通图,而且G的每个面都是一个长为4的圈围成的，则：q=2p-4</w:t>
      </w:r>
    </w:p>
    <w:p w14:paraId="7E23411C" w14:textId="18774735" w:rsidR="00C67E39" w:rsidRDefault="00C67E39" w:rsidP="00377D76">
      <w:r w:rsidRPr="00377D76">
        <w:rPr>
          <w:rFonts w:hint="eastAsia"/>
          <w:sz w:val="44"/>
          <w:szCs w:val="44"/>
        </w:rPr>
        <w:t>四、</w:t>
      </w:r>
    </w:p>
    <w:p w14:paraId="2985D3B9" w14:textId="77777777" w:rsidR="00C67E39" w:rsidRPr="00377D76" w:rsidRDefault="00C67E39" w:rsidP="00C67E39">
      <w:pPr>
        <w:ind w:firstLineChars="200" w:firstLine="480"/>
        <w:rPr>
          <w:sz w:val="24"/>
          <w:szCs w:val="24"/>
        </w:rPr>
      </w:pPr>
      <w:r w:rsidRPr="00377D76">
        <w:rPr>
          <w:sz w:val="24"/>
          <w:szCs w:val="24"/>
        </w:rPr>
        <w:t xml:space="preserve">1.证明: 假设 g 不是单射,不妨设 B 中元素 </w:t>
      </w:r>
      <w:proofErr w:type="spellStart"/>
      <w:r w:rsidRPr="00377D76">
        <w:rPr>
          <w:sz w:val="24"/>
          <w:szCs w:val="24"/>
        </w:rPr>
        <w:t>a,b</w:t>
      </w:r>
      <w:proofErr w:type="spellEnd"/>
      <w:r w:rsidRPr="00377D76">
        <w:rPr>
          <w:sz w:val="24"/>
          <w:szCs w:val="24"/>
        </w:rPr>
        <w:t xml:space="preserve"> 由 g 映射到 C 中同一元素 c 上. 则因为 f 是满射,所以存在 A 中元素 </w:t>
      </w:r>
      <w:proofErr w:type="spellStart"/>
      <w:r w:rsidRPr="00377D76">
        <w:rPr>
          <w:sz w:val="24"/>
          <w:szCs w:val="24"/>
        </w:rPr>
        <w:t>d,f</w:t>
      </w:r>
      <w:proofErr w:type="spellEnd"/>
      <w:r w:rsidRPr="00377D76">
        <w:rPr>
          <w:sz w:val="24"/>
          <w:szCs w:val="24"/>
        </w:rPr>
        <w:t xml:space="preserve"> 分别由 f 映射到 </w:t>
      </w:r>
      <w:proofErr w:type="spellStart"/>
      <w:r w:rsidRPr="00377D76">
        <w:rPr>
          <w:sz w:val="24"/>
          <w:szCs w:val="24"/>
        </w:rPr>
        <w:t>a,b</w:t>
      </w:r>
      <w:proofErr w:type="spellEnd"/>
      <w:r w:rsidRPr="00377D76">
        <w:rPr>
          <w:sz w:val="24"/>
          <w:szCs w:val="24"/>
        </w:rPr>
        <w:t xml:space="preserve"> 上,所以 </w:t>
      </w:r>
      <w:proofErr w:type="spellStart"/>
      <w:r w:rsidRPr="00377D76">
        <w:rPr>
          <w:sz w:val="24"/>
          <w:szCs w:val="24"/>
        </w:rPr>
        <w:t>d,f</w:t>
      </w:r>
      <w:proofErr w:type="spellEnd"/>
      <w:r w:rsidRPr="00377D76">
        <w:rPr>
          <w:sz w:val="24"/>
          <w:szCs w:val="24"/>
        </w:rPr>
        <w:t xml:space="preserve"> 由 gf 映射 到 c 上,即 gf 不为单射.与条件矛盾,假设不成立.所以 g 一定为单射. 证毕.</w:t>
      </w:r>
    </w:p>
    <w:p w14:paraId="0E182020" w14:textId="77777777" w:rsidR="00C67E39" w:rsidRPr="00377D76" w:rsidRDefault="00C67E39" w:rsidP="00C67E39">
      <w:pPr>
        <w:ind w:firstLineChars="200" w:firstLine="480"/>
        <w:rPr>
          <w:rFonts w:hAnsi="宋体"/>
          <w:sz w:val="24"/>
          <w:szCs w:val="24"/>
        </w:rPr>
      </w:pPr>
      <w:r w:rsidRPr="00377D76">
        <w:rPr>
          <w:rFonts w:hAnsi="宋体" w:hint="eastAsia"/>
          <w:sz w:val="24"/>
          <w:szCs w:val="24"/>
        </w:rPr>
        <w:t>2．</w:t>
      </w:r>
      <w:r w:rsidRPr="00377D76">
        <w:rPr>
          <w:rFonts w:hAnsi="宋体"/>
          <w:position w:val="-6"/>
          <w:sz w:val="24"/>
          <w:szCs w:val="24"/>
        </w:rPr>
        <w:object w:dxaOrig="300" w:dyaOrig="240" w14:anchorId="54251AFB">
          <v:shape id="_x0000_i1030" type="#_x0000_t75" style="width:15pt;height:12pt" o:ole="">
            <v:imagedata r:id="rId20" o:title=""/>
          </v:shape>
          <o:OLEObject Type="Embed" ProgID="Equation.DSMT4" ShapeID="_x0000_i1030" DrawAspect="Content" ObjectID="_1752866846" r:id="rId21"/>
        </w:object>
      </w:r>
      <w:r w:rsidRPr="00377D76">
        <w:rPr>
          <w:rFonts w:hAnsi="宋体" w:hint="eastAsia"/>
          <w:sz w:val="24"/>
          <w:szCs w:val="24"/>
        </w:rPr>
        <w:t>否则G有一生成树不含边e，但</w:t>
      </w:r>
      <w:r w:rsidRPr="00377D76">
        <w:rPr>
          <w:rFonts w:hAnsi="宋体"/>
          <w:position w:val="-6"/>
          <w:sz w:val="24"/>
          <w:szCs w:val="24"/>
        </w:rPr>
        <w:object w:dxaOrig="560" w:dyaOrig="279" w14:anchorId="2E890353">
          <v:shape id="_x0000_i1031" type="#_x0000_t75" style="width:28pt;height:14pt" o:ole="">
            <v:imagedata r:id="rId22" o:title=""/>
          </v:shape>
          <o:OLEObject Type="Embed" ProgID="Equation.DSMT4" ShapeID="_x0000_i1031" DrawAspect="Content" ObjectID="_1752866847" r:id="rId23"/>
        </w:object>
      </w:r>
      <w:r w:rsidRPr="00377D76">
        <w:rPr>
          <w:rFonts w:hAnsi="宋体" w:hint="eastAsia"/>
          <w:sz w:val="24"/>
          <w:szCs w:val="24"/>
        </w:rPr>
        <w:t>不连通，矛盾。</w:t>
      </w:r>
      <w:r w:rsidRPr="00377D76">
        <w:rPr>
          <w:rFonts w:hAnsi="宋体"/>
          <w:position w:val="-6"/>
          <w:sz w:val="24"/>
          <w:szCs w:val="24"/>
        </w:rPr>
        <w:object w:dxaOrig="300" w:dyaOrig="240" w14:anchorId="59514F75">
          <v:shape id="_x0000_i1032" type="#_x0000_t75" style="width:15pt;height:12pt" o:ole="">
            <v:imagedata r:id="rId24" o:title=""/>
          </v:shape>
          <o:OLEObject Type="Embed" ProgID="Equation.DSMT4" ShapeID="_x0000_i1032" DrawAspect="Content" ObjectID="_1752866848" r:id="rId25"/>
        </w:object>
      </w:r>
      <w:proofErr w:type="gramStart"/>
      <w:r w:rsidRPr="00377D76">
        <w:rPr>
          <w:rFonts w:hAnsi="宋体" w:hint="eastAsia"/>
          <w:sz w:val="24"/>
          <w:szCs w:val="24"/>
        </w:rPr>
        <w:t>设边</w:t>
      </w:r>
      <w:proofErr w:type="gramEnd"/>
      <w:r w:rsidRPr="00377D76">
        <w:rPr>
          <w:rFonts w:hAnsi="宋体" w:hint="eastAsia"/>
          <w:sz w:val="24"/>
          <w:szCs w:val="24"/>
        </w:rPr>
        <w:t>e在G的每个生成树中，则</w:t>
      </w:r>
      <w:r w:rsidRPr="00377D76">
        <w:rPr>
          <w:rFonts w:hAnsi="宋体"/>
          <w:position w:val="-6"/>
          <w:sz w:val="24"/>
          <w:szCs w:val="24"/>
        </w:rPr>
        <w:object w:dxaOrig="560" w:dyaOrig="279" w14:anchorId="1F622036">
          <v:shape id="_x0000_i1033" type="#_x0000_t75" style="width:28pt;height:14pt" o:ole="">
            <v:imagedata r:id="rId22" o:title=""/>
          </v:shape>
          <o:OLEObject Type="Embed" ProgID="Equation.DSMT4" ShapeID="_x0000_i1033" DrawAspect="Content" ObjectID="_1752866849" r:id="rId26"/>
        </w:object>
      </w:r>
      <w:r w:rsidRPr="00377D76">
        <w:rPr>
          <w:rFonts w:hAnsi="宋体" w:hint="eastAsia"/>
          <w:sz w:val="24"/>
          <w:szCs w:val="24"/>
        </w:rPr>
        <w:t>无生成树，从而不连通。</w:t>
      </w:r>
    </w:p>
    <w:p w14:paraId="42292CE4" w14:textId="2C1E657E" w:rsidR="00C67E39" w:rsidRDefault="00377D76" w:rsidP="00377D76">
      <w:pPr>
        <w:rPr>
          <w:sz w:val="48"/>
          <w:szCs w:val="48"/>
        </w:rPr>
      </w:pPr>
      <w:r w:rsidRPr="00377D76">
        <w:rPr>
          <w:rFonts w:hint="eastAsia"/>
          <w:sz w:val="48"/>
          <w:szCs w:val="48"/>
        </w:rPr>
        <w:t>五、</w:t>
      </w:r>
    </w:p>
    <w:p w14:paraId="67E7EB70" w14:textId="47402245" w:rsidR="00377D76" w:rsidRPr="00377D76" w:rsidRDefault="00377D76" w:rsidP="00377D76">
      <w:pPr>
        <w:rPr>
          <w:rFonts w:hint="eastAsia"/>
          <w:noProof/>
          <w:sz w:val="32"/>
          <w:szCs w:val="32"/>
        </w:rPr>
      </w:pPr>
      <w:r w:rsidRPr="00377D76">
        <w:rPr>
          <w:rFonts w:hint="eastAsia"/>
          <w:sz w:val="32"/>
          <w:szCs w:val="32"/>
        </w:rPr>
        <w:t>1</w:t>
      </w:r>
    </w:p>
    <w:p w14:paraId="79229A27" w14:textId="77FADD47" w:rsidR="00377D76" w:rsidRPr="00377D76" w:rsidRDefault="00C67E39" w:rsidP="00C67E39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038956A" wp14:editId="641A8B3A">
            <wp:extent cx="6128385" cy="769552"/>
            <wp:effectExtent l="0" t="0" r="0" b="0"/>
            <wp:docPr id="1264241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16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177" cy="7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D1E" w14:textId="5FF4AC27" w:rsidR="00377D76" w:rsidRPr="00377D76" w:rsidRDefault="00377D76" w:rsidP="00C67E39">
      <w:pPr>
        <w:rPr>
          <w:noProof/>
          <w:sz w:val="30"/>
          <w:szCs w:val="30"/>
        </w:rPr>
      </w:pPr>
      <w:r w:rsidRPr="00377D76">
        <w:rPr>
          <w:rFonts w:hint="eastAsia"/>
          <w:noProof/>
          <w:sz w:val="30"/>
          <w:szCs w:val="30"/>
        </w:rPr>
        <w:t>2</w:t>
      </w:r>
    </w:p>
    <w:p w14:paraId="3BAD1969" w14:textId="3F80D576" w:rsidR="00C67E39" w:rsidRPr="00D742E8" w:rsidRDefault="00C67E39" w:rsidP="00C67E3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D29D55D" wp14:editId="5A3E89C9">
            <wp:extent cx="1584523" cy="2190555"/>
            <wp:effectExtent l="0" t="0" r="0" b="635"/>
            <wp:docPr id="1579266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664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5800" cy="2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2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62836" wp14:editId="572B937B">
            <wp:extent cx="1651000" cy="2217523"/>
            <wp:effectExtent l="0" t="0" r="6350" b="0"/>
            <wp:docPr id="438349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491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1041" cy="22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026B" w14:textId="7AB4AC07" w:rsidR="00793510" w:rsidRPr="00C67E39" w:rsidRDefault="00793510"/>
    <w:sectPr w:rsidR="00793510" w:rsidRPr="00C6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CF97" w14:textId="77777777" w:rsidR="00AE4622" w:rsidRDefault="00AE4622" w:rsidP="00C67E39">
      <w:r>
        <w:separator/>
      </w:r>
    </w:p>
  </w:endnote>
  <w:endnote w:type="continuationSeparator" w:id="0">
    <w:p w14:paraId="49543566" w14:textId="77777777" w:rsidR="00AE4622" w:rsidRDefault="00AE4622" w:rsidP="00C6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103E" w14:textId="77777777" w:rsidR="00AE4622" w:rsidRDefault="00AE4622" w:rsidP="00C67E39">
      <w:r>
        <w:separator/>
      </w:r>
    </w:p>
  </w:footnote>
  <w:footnote w:type="continuationSeparator" w:id="0">
    <w:p w14:paraId="78B76039" w14:textId="77777777" w:rsidR="00AE4622" w:rsidRDefault="00AE4622" w:rsidP="00C67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A4"/>
    <w:multiLevelType w:val="hybridMultilevel"/>
    <w:tmpl w:val="91BC6302"/>
    <w:lvl w:ilvl="0" w:tplc="2F289D4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971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7"/>
    <w:rsid w:val="00121DC7"/>
    <w:rsid w:val="00377D76"/>
    <w:rsid w:val="00793510"/>
    <w:rsid w:val="009620F4"/>
    <w:rsid w:val="00AE4622"/>
    <w:rsid w:val="00C67E39"/>
    <w:rsid w:val="00F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94602"/>
  <w15:chartTrackingRefBased/>
  <w15:docId w15:val="{B9F7D975-E05B-488C-A94C-61830F75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E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E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E39"/>
    <w:rPr>
      <w:sz w:val="18"/>
      <w:szCs w:val="18"/>
    </w:rPr>
  </w:style>
  <w:style w:type="paragraph" w:styleId="a7">
    <w:name w:val="List Paragraph"/>
    <w:basedOn w:val="a"/>
    <w:uiPriority w:val="34"/>
    <w:qFormat/>
    <w:rsid w:val="00C67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2023-08-05T14:22:00Z</dcterms:created>
  <dcterms:modified xsi:type="dcterms:W3CDTF">2023-08-06T14:41:00Z</dcterms:modified>
</cp:coreProperties>
</file>