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eastAsia="微软雅黑"/>
          <w:sz w:val="8"/>
          <w:lang w:val="en-US" w:eastAsia="zh-CN"/>
        </w:rPr>
      </w:pPr>
      <w:r>
        <w:rPr>
          <w:rFonts w:hint="eastAsia" w:ascii="Times New Roman"/>
          <w:sz w:val="48"/>
          <w:szCs w:val="48"/>
          <w:lang w:val="en-US" w:eastAsia="zh-CN"/>
        </w:rPr>
        <w:t>食堂就餐卡系统设计</w:t>
      </w:r>
    </w:p>
    <w:p>
      <w:pPr>
        <w:pStyle w:val="2"/>
        <w:spacing w:line="20" w:lineRule="exact"/>
        <w:ind w:left="186"/>
        <w:rPr>
          <w:sz w:val="25"/>
        </w:rPr>
      </w:pPr>
      <w:r>
        <w:rPr>
          <w:rFonts w:ascii="Times New Roman"/>
          <w:sz w:val="2"/>
        </w:rPr>
        <w:pict>
          <v:group id="_x0000_s1029" o:spid="_x0000_s1029" o:spt="203" style="height:0.7pt;width:407.65pt;" coordsize="8153,14">
            <o:lock v:ext="edit"/>
            <v:line id="_x0000_s1030" o:spid="_x0000_s1030" o:spt="20" style="position:absolute;left:0;top:7;height:0;width:8153;" stroked="t" coordsize="21600,21600">
              <v:path arrowok="t"/>
              <v:fill focussize="0,0"/>
              <v:stroke weight="0.661732283464567pt" color="#E7ECF1"/>
              <v:imagedata o:title=""/>
              <o:lock v:ext="edit"/>
            </v:line>
            <w10:wrap type="none"/>
            <w10:anchorlock/>
          </v:group>
        </w:pict>
      </w:r>
      <w:r>
        <w:pict>
          <v:group id="_x0000_s1031" o:spid="_x0000_s1031" o:spt="203" style="position:absolute;left:0pt;margin-left:93.65pt;margin-top:25.75pt;height:19.8pt;width:69.1pt;mso-position-horizontal-relative:page;mso-wrap-distance-bottom:0pt;mso-wrap-distance-top:0pt;z-index:-251654144;mso-width-relative:page;mso-height-relative:page;" coordorigin="1874,515" coordsize="1382,396">
            <o:lock v:ext="edit"/>
            <v:shape id="_x0000_s1032" o:spid="_x0000_s1032" o:spt="75" type="#_x0000_t75" style="position:absolute;left:1904;top:571;height:276;width:1351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33" o:spid="_x0000_s1033" o:spt="202" type="#_x0000_t202" style="position:absolute;left:1873;top:515;height:396;width:13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/>
                </w:txbxContent>
              </v:textbox>
            </v:shape>
            <w10:wrap type="topAndBottom"/>
          </v:group>
        </w:pict>
      </w:r>
    </w:p>
    <w:p>
      <w:pPr>
        <w:pStyle w:val="2"/>
        <w:spacing w:before="4"/>
        <w:rPr>
          <w:sz w:val="8"/>
        </w:rPr>
      </w:pPr>
    </w:p>
    <w:p>
      <w:pPr>
        <w:pStyle w:val="2"/>
        <w:spacing w:before="55"/>
        <w:ind w:left="193"/>
      </w:pPr>
    </w:p>
    <w:p>
      <w:pPr>
        <w:pStyle w:val="2"/>
        <w:spacing w:before="4"/>
      </w:pPr>
      <w:r>
        <w:pict>
          <v:group id="_x0000_s1034" o:spid="_x0000_s1034" o:spt="203" style="position:absolute;left:0pt;margin-left:93.65pt;margin-top:19.65pt;height:17.3pt;width:71.3pt;mso-position-horizontal-relative:page;mso-wrap-distance-bottom:0pt;mso-wrap-distance-top:0pt;z-index:-251652096;mso-width-relative:page;mso-height-relative:page;" coordorigin="1874,393" coordsize="1426,346">
            <o:lock v:ext="edit"/>
            <v:shape id="_x0000_s1035" o:spid="_x0000_s1035" o:spt="75" type="#_x0000_t75" style="position:absolute;left:1900;top:442;height:242;width:1399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6" o:spid="_x0000_s1036" o:spt="202" type="#_x0000_t202" style="position:absolute;left:1873;top:393;height:346;width:14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6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3"/>
      </w:pPr>
      <w:r>
        <w:pict>
          <v:group id="_x0000_s1037" o:spid="_x0000_s1037" o:spt="203" style="position:absolute;left:0pt;margin-left:93.65pt;margin-top:19.65pt;height:17.3pt;width:84.05pt;mso-position-horizontal-relative:page;mso-wrap-distance-bottom:0pt;mso-wrap-distance-top:0pt;z-index:-251650048;mso-width-relative:page;mso-height-relative:page;" coordorigin="1874,393" coordsize="1681,346">
            <o:lock v:ext="edit"/>
            <v:shape id="_x0000_s1038" o:spid="_x0000_s1038" o:spt="75" type="#_x0000_t75" style="position:absolute;left:1900;top:440;height:242;width:1653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9" o:spid="_x0000_s1039" o:spt="202" type="#_x0000_t202" style="position:absolute;left:1873;top:393;height:346;width:16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6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7"/>
        <w:rPr>
          <w:sz w:val="29"/>
        </w:rPr>
      </w:pPr>
      <w:r>
        <w:pict>
          <v:group id="_x0000_s1040" o:spid="_x0000_s1040" o:spt="203" style="position:absolute;left:0pt;margin-left:94.55pt;margin-top:29.05pt;height:19.8pt;width:151.6pt;mso-position-horizontal-relative:page;mso-wrap-distance-bottom:0pt;mso-wrap-distance-top:0pt;z-index:-251648000;mso-width-relative:page;mso-height-relative:page;" coordorigin="1891,581" coordsize="3032,396">
            <o:lock v:ext="edit"/>
            <v:shape id="_x0000_s1041" o:spid="_x0000_s1041" o:spt="75" type="#_x0000_t75" style="position:absolute;left:1891;top:634;height:277;width:3032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2" o:spid="_x0000_s1042" o:spt="202" type="#_x0000_t202" style="position:absolute;left:1891;top:581;height:396;width:30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95" w:lineRule="exact"/>
                      <w:ind w:left="-18" w:right="0" w:firstLine="0"/>
                      <w:jc w:val="left"/>
                      <w:rPr>
                        <w:sz w:val="28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12"/>
      </w:pPr>
      <w:r>
        <w:pict>
          <v:group id="_x0000_s1043" o:spid="_x0000_s1043" o:spt="203" style="position:absolute;left:0pt;margin-left:94.4pt;margin-top:20.05pt;height:17.3pt;width:82.45pt;mso-position-horizontal-relative:page;mso-wrap-distance-bottom:0pt;mso-wrap-distance-top:0pt;z-index:-251645952;mso-width-relative:page;mso-height-relative:page;" coordorigin="1889,402" coordsize="1649,346">
            <o:lock v:ext="edit"/>
            <v:shape id="_x0000_s1044" o:spid="_x0000_s1044" o:spt="75" type="#_x0000_t75" style="position:absolute;left:1888;top:448;height:242;width:164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5" o:spid="_x0000_s1045" o:spt="202" type="#_x0000_t202" style="position:absolute;left:1888;top:401;height:346;width:16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6" w:lineRule="exact"/>
                      <w:ind w:left="-16" w:right="-15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8"/>
        <w:rPr>
          <w:sz w:val="17"/>
        </w:rPr>
      </w:pPr>
      <w:r>
        <w:rPr>
          <w:sz w:val="17"/>
        </w:rPr>
        <w:object>
          <v:shape id="_x0000_i1041" o:spt="75" alt="" type="#_x0000_t75" style="height:229.05pt;width:426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41" DrawAspect="Content" ObjectID="_1468075725" r:id="rId9">
            <o:LockedField>false</o:LockedField>
          </o:OLEObject>
        </w:object>
      </w:r>
    </w:p>
    <w:p>
      <w:pPr>
        <w:pStyle w:val="2"/>
        <w:spacing w:before="18"/>
        <w:rPr>
          <w:sz w:val="12"/>
        </w:rPr>
      </w:pPr>
    </w:p>
    <w:p>
      <w:pPr>
        <w:pStyle w:val="2"/>
        <w:spacing w:before="55"/>
        <w:ind w:left="193"/>
        <w:rPr>
          <w:color w:val="494949"/>
          <w:w w:val="105"/>
        </w:rPr>
      </w:pPr>
      <w:r>
        <w:rPr>
          <w:rFonts w:hint="eastAsia"/>
          <w:color w:val="494949"/>
          <w:w w:val="105"/>
          <w:lang w:val="en-US" w:eastAsia="zh-CN"/>
        </w:rPr>
        <w:t>餐卡</w:t>
      </w:r>
      <w:r>
        <w:rPr>
          <w:color w:val="494949"/>
          <w:w w:val="105"/>
        </w:rPr>
        <w:t>⼦系统</w:t>
      </w:r>
      <w:r>
        <w:rPr>
          <w:rFonts w:hint="eastAsia"/>
          <w:color w:val="494949"/>
          <w:w w:val="105"/>
          <w:lang w:eastAsia="zh-CN"/>
        </w:rPr>
        <w:t>：</w:t>
      </w:r>
      <w:r>
        <w:rPr>
          <w:color w:val="494949"/>
          <w:w w:val="105"/>
        </w:rPr>
        <w:t>功能职责为</w:t>
      </w:r>
      <w:r>
        <w:rPr>
          <w:rFonts w:hint="eastAsia"/>
          <w:color w:val="494949"/>
          <w:w w:val="105"/>
          <w:lang w:val="en-US" w:eastAsia="zh-CN"/>
        </w:rPr>
        <w:t>记录身份信息和当前余额</w:t>
      </w:r>
      <w:r>
        <w:rPr>
          <w:color w:val="494949"/>
          <w:w w:val="105"/>
        </w:rPr>
        <w:t>，</w:t>
      </w:r>
      <w:r>
        <w:rPr>
          <w:rFonts w:hint="eastAsia"/>
          <w:color w:val="494949"/>
          <w:w w:val="105"/>
          <w:lang w:val="en-US" w:eastAsia="zh-CN"/>
        </w:rPr>
        <w:t>每个消费者至少持有一张卡</w:t>
      </w:r>
      <w:r>
        <w:rPr>
          <w:color w:val="494949"/>
          <w:w w:val="105"/>
        </w:rPr>
        <w:t>，依赖</w:t>
      </w:r>
      <w:r>
        <w:rPr>
          <w:rFonts w:hint="eastAsia"/>
          <w:color w:val="494949"/>
          <w:w w:val="105"/>
          <w:lang w:val="en-US" w:eastAsia="zh-CN"/>
        </w:rPr>
        <w:t>收款机子系统</w:t>
      </w:r>
      <w:r>
        <w:rPr>
          <w:color w:val="494949"/>
          <w:w w:val="105"/>
        </w:rPr>
        <w:t>和</w:t>
      </w:r>
      <w:r>
        <w:rPr>
          <w:rFonts w:hint="eastAsia"/>
          <w:color w:val="494949"/>
          <w:w w:val="105"/>
          <w:lang w:val="en-US" w:eastAsia="zh-CN"/>
        </w:rPr>
        <w:t>管理中心</w:t>
      </w:r>
      <w:r>
        <w:rPr>
          <w:color w:val="494949"/>
          <w:w w:val="105"/>
        </w:rPr>
        <w:t>⼦系统，实现</w:t>
      </w:r>
      <w:r>
        <w:rPr>
          <w:rFonts w:hint="eastAsia"/>
          <w:color w:val="494949"/>
          <w:w w:val="105"/>
          <w:lang w:val="en-US" w:eastAsia="zh-CN"/>
        </w:rPr>
        <w:t>消费者持卡</w:t>
      </w:r>
      <w:r>
        <w:rPr>
          <w:color w:val="494949"/>
          <w:w w:val="105"/>
        </w:rPr>
        <w:t>功能。</w:t>
      </w:r>
    </w:p>
    <w:p>
      <w:pPr>
        <w:pStyle w:val="2"/>
        <w:spacing w:before="55"/>
        <w:ind w:left="193"/>
        <w:rPr>
          <w:color w:val="494949"/>
          <w:w w:val="105"/>
        </w:rPr>
      </w:pPr>
    </w:p>
    <w:p>
      <w:pPr>
        <w:pStyle w:val="2"/>
        <w:spacing w:before="55"/>
        <w:ind w:left="193"/>
        <w:rPr>
          <w:color w:val="494949"/>
          <w:w w:val="105"/>
        </w:rPr>
      </w:pPr>
      <w:r>
        <w:rPr>
          <w:rFonts w:hint="eastAsia"/>
          <w:color w:val="494949"/>
          <w:w w:val="105"/>
          <w:lang w:val="en-US" w:eastAsia="zh-CN"/>
        </w:rPr>
        <w:t>收款机</w:t>
      </w:r>
      <w:r>
        <w:rPr>
          <w:color w:val="494949"/>
          <w:w w:val="105"/>
        </w:rPr>
        <w:t>⼦系统</w:t>
      </w:r>
      <w:r>
        <w:rPr>
          <w:rFonts w:hint="eastAsia"/>
          <w:color w:val="494949"/>
          <w:w w:val="105"/>
          <w:lang w:eastAsia="zh-CN"/>
        </w:rPr>
        <w:t>：</w:t>
      </w:r>
      <w:r>
        <w:rPr>
          <w:color w:val="494949"/>
          <w:w w:val="105"/>
        </w:rPr>
        <w:t>功能职责为</w:t>
      </w:r>
      <w:r>
        <w:rPr>
          <w:rFonts w:hint="eastAsia"/>
          <w:color w:val="494949"/>
          <w:w w:val="105"/>
          <w:lang w:val="en-US" w:eastAsia="zh-CN"/>
        </w:rPr>
        <w:t>收款</w:t>
      </w:r>
      <w:r>
        <w:rPr>
          <w:color w:val="494949"/>
          <w:w w:val="105"/>
        </w:rPr>
        <w:t>，</w:t>
      </w:r>
      <w:r>
        <w:rPr>
          <w:rFonts w:hint="eastAsia"/>
          <w:color w:val="494949"/>
          <w:w w:val="105"/>
          <w:lang w:val="en-US" w:eastAsia="zh-CN"/>
        </w:rPr>
        <w:t>部署至少一台收款机</w:t>
      </w:r>
      <w:r>
        <w:rPr>
          <w:color w:val="494949"/>
          <w:w w:val="105"/>
        </w:rPr>
        <w:t>，依赖</w:t>
      </w:r>
      <w:r>
        <w:rPr>
          <w:rFonts w:hint="eastAsia"/>
          <w:color w:val="494949"/>
          <w:w w:val="105"/>
          <w:lang w:val="en-US" w:eastAsia="zh-CN"/>
        </w:rPr>
        <w:t>餐卡子系统</w:t>
      </w:r>
      <w:r>
        <w:rPr>
          <w:color w:val="494949"/>
          <w:w w:val="105"/>
        </w:rPr>
        <w:t>和</w:t>
      </w:r>
      <w:r>
        <w:rPr>
          <w:rFonts w:hint="eastAsia"/>
          <w:color w:val="494949"/>
          <w:w w:val="105"/>
          <w:lang w:val="en-US" w:eastAsia="zh-CN"/>
        </w:rPr>
        <w:t>管理中心</w:t>
      </w:r>
      <w:r>
        <w:rPr>
          <w:color w:val="494949"/>
          <w:w w:val="105"/>
        </w:rPr>
        <w:t>⼦系统，实现</w:t>
      </w:r>
      <w:r>
        <w:rPr>
          <w:rFonts w:hint="eastAsia"/>
          <w:color w:val="494949"/>
          <w:w w:val="105"/>
          <w:lang w:val="en-US" w:eastAsia="zh-CN"/>
        </w:rPr>
        <w:t>收款</w:t>
      </w:r>
      <w:r>
        <w:rPr>
          <w:color w:val="494949"/>
          <w:w w:val="105"/>
        </w:rPr>
        <w:t>功能。</w:t>
      </w:r>
    </w:p>
    <w:p>
      <w:pPr>
        <w:pStyle w:val="2"/>
        <w:spacing w:before="55"/>
        <w:ind w:left="193"/>
        <w:rPr>
          <w:color w:val="494949"/>
          <w:w w:val="105"/>
        </w:rPr>
      </w:pPr>
    </w:p>
    <w:p>
      <w:pPr>
        <w:pStyle w:val="2"/>
        <w:spacing w:before="55"/>
        <w:ind w:left="193"/>
      </w:pPr>
      <w:r>
        <w:rPr>
          <w:rFonts w:hint="eastAsia"/>
          <w:color w:val="494949"/>
          <w:w w:val="105"/>
          <w:lang w:val="en-US" w:eastAsia="zh-CN"/>
        </w:rPr>
        <w:t>管理中心</w:t>
      </w:r>
      <w:r>
        <w:rPr>
          <w:color w:val="494949"/>
          <w:w w:val="105"/>
        </w:rPr>
        <w:t>⼦系统</w:t>
      </w:r>
      <w:r>
        <w:rPr>
          <w:rFonts w:hint="eastAsia"/>
          <w:color w:val="494949"/>
          <w:w w:val="105"/>
          <w:lang w:eastAsia="zh-CN"/>
        </w:rPr>
        <w:t>：</w:t>
      </w:r>
      <w:r>
        <w:rPr>
          <w:color w:val="494949"/>
          <w:w w:val="105"/>
        </w:rPr>
        <w:t>功能职责为</w:t>
      </w:r>
      <w:r>
        <w:rPr>
          <w:rFonts w:hint="eastAsia"/>
          <w:color w:val="494949"/>
          <w:w w:val="105"/>
          <w:lang w:val="en-US" w:eastAsia="zh-CN"/>
        </w:rPr>
        <w:t>注册缴费，处理交易等，部署至少一台服务器</w:t>
      </w:r>
      <w:r>
        <w:rPr>
          <w:color w:val="494949"/>
          <w:w w:val="105"/>
        </w:rPr>
        <w:t>，依赖</w:t>
      </w:r>
      <w:r>
        <w:rPr>
          <w:rFonts w:hint="eastAsia"/>
          <w:color w:val="494949"/>
          <w:w w:val="105"/>
          <w:lang w:val="en-US" w:eastAsia="zh-CN"/>
        </w:rPr>
        <w:t>餐卡子系统</w:t>
      </w:r>
      <w:r>
        <w:rPr>
          <w:color w:val="494949"/>
          <w:w w:val="105"/>
        </w:rPr>
        <w:t>和</w:t>
      </w:r>
      <w:r>
        <w:rPr>
          <w:rFonts w:hint="eastAsia"/>
          <w:color w:val="494949"/>
          <w:w w:val="105"/>
          <w:lang w:val="en-US" w:eastAsia="zh-CN"/>
        </w:rPr>
        <w:t>收款机</w:t>
      </w:r>
      <w:r>
        <w:rPr>
          <w:color w:val="494949"/>
          <w:w w:val="105"/>
        </w:rPr>
        <w:t>⼦系统，实现</w:t>
      </w:r>
      <w:r>
        <w:rPr>
          <w:rFonts w:hint="eastAsia"/>
          <w:color w:val="494949"/>
          <w:w w:val="105"/>
          <w:lang w:val="en-US" w:eastAsia="zh-CN"/>
        </w:rPr>
        <w:t>注册缴费，处理交易</w:t>
      </w:r>
      <w:r>
        <w:rPr>
          <w:color w:val="494949"/>
          <w:w w:val="105"/>
        </w:rPr>
        <w:t>，</w:t>
      </w:r>
      <w:r>
        <w:rPr>
          <w:rFonts w:hint="eastAsia"/>
          <w:color w:val="494949"/>
          <w:w w:val="105"/>
          <w:lang w:val="en-US" w:eastAsia="zh-CN"/>
        </w:rPr>
        <w:t>餐卡管理，收款机管理，采集数据等</w:t>
      </w:r>
      <w:r>
        <w:rPr>
          <w:color w:val="494949"/>
          <w:w w:val="105"/>
        </w:rPr>
        <w:t>功能。</w:t>
      </w:r>
    </w:p>
    <w:p>
      <w:pPr>
        <w:pStyle w:val="2"/>
        <w:spacing w:before="55"/>
        <w:ind w:left="193"/>
        <w:rPr>
          <w:color w:val="494949"/>
          <w:w w:val="105"/>
        </w:rPr>
      </w:pPr>
    </w:p>
    <w:p>
      <w:pPr>
        <w:pStyle w:val="2"/>
        <w:spacing w:before="55"/>
        <w:ind w:left="193"/>
        <w:rPr>
          <w:rFonts w:hint="eastAsia"/>
          <w:color w:val="494949"/>
          <w:w w:val="105"/>
          <w:lang w:val="en-US" w:eastAsia="zh-CN"/>
        </w:rPr>
      </w:pPr>
      <w:r>
        <w:rPr>
          <w:rFonts w:hint="eastAsia"/>
          <w:color w:val="494949"/>
          <w:w w:val="105"/>
          <w:lang w:val="en-US" w:eastAsia="zh-CN"/>
        </w:rPr>
        <w:t>财务</w:t>
      </w:r>
      <w:r>
        <w:rPr>
          <w:color w:val="494949"/>
          <w:w w:val="105"/>
        </w:rPr>
        <w:t>⼦系统</w:t>
      </w:r>
      <w:r>
        <w:rPr>
          <w:rFonts w:hint="eastAsia"/>
          <w:color w:val="494949"/>
          <w:w w:val="105"/>
          <w:lang w:eastAsia="zh-CN"/>
        </w:rPr>
        <w:t>：</w:t>
      </w:r>
      <w:r>
        <w:rPr>
          <w:color w:val="494949"/>
          <w:w w:val="105"/>
        </w:rPr>
        <w:t>功能职责为</w:t>
      </w:r>
      <w:r>
        <w:rPr>
          <w:rFonts w:hint="eastAsia"/>
          <w:color w:val="494949"/>
          <w:w w:val="105"/>
          <w:lang w:val="en-US" w:eastAsia="zh-CN"/>
        </w:rPr>
        <w:t>财务处理，依赖管理中心子系统，</w:t>
      </w:r>
      <w:r>
        <w:rPr>
          <w:color w:val="494949"/>
          <w:w w:val="105"/>
        </w:rPr>
        <w:t>实现</w:t>
      </w:r>
      <w:r>
        <w:rPr>
          <w:rFonts w:hint="eastAsia"/>
          <w:color w:val="494949"/>
          <w:w w:val="105"/>
          <w:lang w:val="en-US" w:eastAsia="zh-CN"/>
        </w:rPr>
        <w:t>财务处理功能。</w:t>
      </w:r>
    </w:p>
    <w:p>
      <w:pPr>
        <w:pStyle w:val="2"/>
        <w:spacing w:before="55"/>
        <w:ind w:left="193"/>
        <w:rPr>
          <w:rFonts w:hint="eastAsia"/>
          <w:color w:val="494949"/>
          <w:w w:val="105"/>
          <w:lang w:val="en-US" w:eastAsia="zh-CN"/>
        </w:rPr>
      </w:pPr>
      <w:r>
        <w:rPr>
          <w:rFonts w:hint="eastAsia"/>
          <w:color w:val="494949"/>
          <w:w w:val="105"/>
          <w:lang w:val="en-US" w:eastAsia="zh-CN"/>
        </w:rPr>
        <w:t>第三方支付</w:t>
      </w:r>
      <w:r>
        <w:rPr>
          <w:color w:val="494949"/>
          <w:w w:val="105"/>
        </w:rPr>
        <w:t>⼦系统</w:t>
      </w:r>
      <w:r>
        <w:rPr>
          <w:rFonts w:hint="eastAsia"/>
          <w:color w:val="494949"/>
          <w:w w:val="105"/>
          <w:lang w:eastAsia="zh-CN"/>
        </w:rPr>
        <w:t>：</w:t>
      </w:r>
      <w:r>
        <w:rPr>
          <w:color w:val="494949"/>
          <w:w w:val="105"/>
        </w:rPr>
        <w:t>功能职责为</w:t>
      </w:r>
      <w:r>
        <w:rPr>
          <w:rFonts w:hint="eastAsia"/>
          <w:color w:val="494949"/>
          <w:w w:val="105"/>
          <w:lang w:val="en-US" w:eastAsia="zh-CN"/>
        </w:rPr>
        <w:t>支付，部署支付终端</w:t>
      </w:r>
      <w:r>
        <w:rPr>
          <w:color w:val="494949"/>
          <w:w w:val="105"/>
        </w:rPr>
        <w:t>，</w:t>
      </w:r>
      <w:r>
        <w:rPr>
          <w:rFonts w:hint="eastAsia"/>
          <w:color w:val="494949"/>
          <w:w w:val="105"/>
          <w:lang w:val="en-US" w:eastAsia="zh-CN"/>
        </w:rPr>
        <w:t>依赖管理中心子系统，</w:t>
      </w:r>
      <w:r>
        <w:rPr>
          <w:color w:val="494949"/>
          <w:w w:val="105"/>
        </w:rPr>
        <w:t>实现</w:t>
      </w:r>
      <w:r>
        <w:rPr>
          <w:rFonts w:hint="eastAsia"/>
          <w:color w:val="494949"/>
          <w:w w:val="105"/>
          <w:lang w:val="en-US" w:eastAsia="zh-CN"/>
        </w:rPr>
        <w:t>支付功能。</w:t>
      </w:r>
    </w:p>
    <w:p>
      <w:pPr>
        <w:pStyle w:val="2"/>
        <w:spacing w:before="55"/>
        <w:ind w:left="193"/>
        <w:rPr>
          <w:rFonts w:hint="eastAsia"/>
          <w:color w:val="494949"/>
          <w:w w:val="105"/>
          <w:lang w:val="en-US" w:eastAsia="zh-CN"/>
        </w:rPr>
      </w:pPr>
      <w:r>
        <w:rPr>
          <w:rFonts w:hint="eastAsia"/>
          <w:color w:val="494949"/>
          <w:w w:val="105"/>
          <w:lang w:val="en-US" w:eastAsia="zh-CN"/>
        </w:rPr>
        <w:t>第三方身份认证子系统：功能职责为认证，部署认证终端，依赖管理中心系统，实现身份认证。</w:t>
      </w:r>
    </w:p>
    <w:p>
      <w:pPr>
        <w:pStyle w:val="2"/>
        <w:spacing w:before="55"/>
        <w:ind w:left="193"/>
        <w:rPr>
          <w:rFonts w:hint="default"/>
          <w:color w:val="494949"/>
          <w:w w:val="105"/>
          <w:lang w:val="en-US" w:eastAsia="zh-CN"/>
        </w:rPr>
      </w:pPr>
      <w:r>
        <w:rPr>
          <w:rFonts w:hint="eastAsia"/>
          <w:color w:val="494949"/>
          <w:w w:val="105"/>
          <w:lang w:val="en-US" w:eastAsia="zh-CN"/>
        </w:rPr>
        <w:t>数据采集子系统：功能职责为身份认证，部署认证终端，依赖管理中心子系统，实现数据采集。</w:t>
      </w:r>
    </w:p>
    <w:p>
      <w:pPr>
        <w:pStyle w:val="2"/>
        <w:rPr>
          <w:color w:val="494949"/>
        </w:rPr>
      </w:pPr>
    </w:p>
    <w:p>
      <w:pPr>
        <w:pStyle w:val="2"/>
        <w:spacing w:before="4"/>
      </w:pPr>
      <w:r>
        <w:rPr>
          <w:rFonts w:hint="eastAsia"/>
          <w:b/>
          <w:bCs/>
          <w:sz w:val="30"/>
          <w:szCs w:val="30"/>
          <w:lang w:val="en-US" w:eastAsia="zh-CN"/>
        </w:rPr>
        <w:t>2.2 持卡场景子系统序列图</w:t>
      </w:r>
    </w:p>
    <w:p>
      <w:pPr>
        <w:spacing w:after="0"/>
      </w:pPr>
      <w:r>
        <w:object>
          <v:shape id="_x0000_i1045" o:spt="75" alt="" type="#_x0000_t75" style="height:249.4pt;width:426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45" DrawAspect="Content" ObjectID="_1468075726" r:id="rId11">
            <o:LockedField>false</o:LockedField>
          </o:OLEObject>
        </w:object>
      </w:r>
    </w:p>
    <w:p>
      <w:pPr>
        <w:pStyle w:val="6"/>
        <w:numPr>
          <w:ilvl w:val="0"/>
          <w:numId w:val="1"/>
        </w:numPr>
        <w:tabs>
          <w:tab w:val="left" w:pos="539"/>
        </w:tabs>
        <w:spacing w:before="78" w:after="0" w:line="218" w:lineRule="auto"/>
        <w:ind w:left="537" w:right="195" w:hanging="265"/>
        <w:jc w:val="left"/>
        <w:rPr>
          <w:sz w:val="19"/>
        </w:rPr>
      </w:pP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请求持卡</w:t>
      </w:r>
      <w:r>
        <w:rPr>
          <w:color w:val="494949"/>
          <w:spacing w:val="4"/>
          <w:w w:val="105"/>
          <w:sz w:val="19"/>
        </w:rPr>
        <w:t>时，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餐卡</w:t>
      </w:r>
      <w:r>
        <w:rPr>
          <w:color w:val="494949"/>
          <w:spacing w:val="4"/>
          <w:w w:val="105"/>
          <w:sz w:val="19"/>
        </w:rPr>
        <w:t>⼦系统先发送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请身份认证</w:t>
      </w:r>
      <w:r>
        <w:rPr>
          <w:color w:val="494949"/>
          <w:spacing w:val="4"/>
          <w:w w:val="105"/>
          <w:sz w:val="19"/>
        </w:rPr>
        <w:t>消息到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管理中心</w:t>
      </w:r>
      <w:r>
        <w:rPr>
          <w:color w:val="494949"/>
          <w:spacing w:val="4"/>
          <w:w w:val="105"/>
          <w:sz w:val="19"/>
        </w:rPr>
        <w:t>⼦系统，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管理中心</w:t>
      </w:r>
      <w:r>
        <w:rPr>
          <w:color w:val="494949"/>
          <w:spacing w:val="4"/>
          <w:w w:val="105"/>
          <w:sz w:val="19"/>
        </w:rPr>
        <w:t>⼦系统</w:t>
      </w:r>
      <w:r>
        <w:rPr>
          <w:color w:val="494949"/>
          <w:spacing w:val="3"/>
          <w:w w:val="105"/>
          <w:sz w:val="19"/>
        </w:rPr>
        <w:t>需要执⾏</w:t>
      </w:r>
      <w:r>
        <w:rPr>
          <w:rFonts w:hint="eastAsia"/>
          <w:color w:val="494949"/>
          <w:spacing w:val="3"/>
          <w:w w:val="105"/>
          <w:sz w:val="19"/>
          <w:lang w:val="en-US" w:eastAsia="zh-CN"/>
        </w:rPr>
        <w:t>请求认证到第三方身份认证系统</w:t>
      </w:r>
      <w:r>
        <w:rPr>
          <w:color w:val="494949"/>
          <w:spacing w:val="3"/>
          <w:w w:val="105"/>
          <w:sz w:val="19"/>
        </w:rPr>
        <w:t>完成</w:t>
      </w:r>
      <w:r>
        <w:rPr>
          <w:rFonts w:hint="eastAsia"/>
          <w:color w:val="494949"/>
          <w:spacing w:val="3"/>
          <w:w w:val="105"/>
          <w:sz w:val="19"/>
          <w:lang w:val="en-US" w:eastAsia="zh-CN"/>
        </w:rPr>
        <w:t>身份认证</w:t>
      </w:r>
      <w:r>
        <w:rPr>
          <w:color w:val="494949"/>
          <w:spacing w:val="3"/>
          <w:w w:val="105"/>
          <w:sz w:val="19"/>
        </w:rPr>
        <w:t>处理，然后发送</w:t>
      </w:r>
      <w:r>
        <w:rPr>
          <w:rFonts w:hint="eastAsia"/>
          <w:color w:val="494949"/>
          <w:spacing w:val="3"/>
          <w:w w:val="105"/>
          <w:sz w:val="19"/>
          <w:lang w:val="en-US" w:eastAsia="zh-CN"/>
        </w:rPr>
        <w:t>身份认证信息</w:t>
      </w:r>
      <w:r>
        <w:rPr>
          <w:color w:val="494949"/>
          <w:spacing w:val="3"/>
          <w:w w:val="105"/>
          <w:sz w:val="19"/>
        </w:rPr>
        <w:t>消息到</w:t>
      </w:r>
      <w:r>
        <w:rPr>
          <w:rFonts w:hint="eastAsia"/>
          <w:color w:val="494949"/>
          <w:spacing w:val="3"/>
          <w:w w:val="105"/>
          <w:sz w:val="19"/>
          <w:lang w:val="en-US" w:eastAsia="zh-CN"/>
        </w:rPr>
        <w:t>管理中心子</w:t>
      </w:r>
      <w:r>
        <w:rPr>
          <w:color w:val="494949"/>
          <w:spacing w:val="3"/>
          <w:w w:val="105"/>
          <w:sz w:val="19"/>
        </w:rPr>
        <w:t>系统，消息中包含</w:t>
      </w:r>
      <w:r>
        <w:rPr>
          <w:rFonts w:hint="eastAsia"/>
          <w:color w:val="494949"/>
          <w:spacing w:val="3"/>
          <w:w w:val="105"/>
          <w:sz w:val="19"/>
          <w:lang w:val="en-US" w:eastAsia="zh-CN"/>
        </w:rPr>
        <w:t>身份认证</w:t>
      </w:r>
      <w:r>
        <w:rPr>
          <w:color w:val="494949"/>
          <w:spacing w:val="3"/>
          <w:w w:val="105"/>
          <w:sz w:val="19"/>
        </w:rPr>
        <w:t>数据。</w:t>
      </w:r>
    </w:p>
    <w:p>
      <w:pPr>
        <w:pStyle w:val="6"/>
        <w:numPr>
          <w:ilvl w:val="0"/>
          <w:numId w:val="1"/>
        </w:numPr>
        <w:tabs>
          <w:tab w:val="left" w:pos="538"/>
        </w:tabs>
        <w:spacing w:before="0" w:after="0" w:line="326" w:lineRule="exact"/>
        <w:ind w:left="537" w:right="0" w:hanging="266"/>
        <w:jc w:val="left"/>
        <w:rPr>
          <w:sz w:val="22"/>
        </w:rPr>
      </w:pPr>
      <w:r>
        <w:rPr>
          <w:color w:val="494949"/>
          <w:spacing w:val="4"/>
          <w:w w:val="110"/>
          <w:sz w:val="19"/>
        </w:rPr>
        <w:t>收到</w:t>
      </w:r>
      <w:r>
        <w:rPr>
          <w:rFonts w:hint="eastAsia"/>
          <w:color w:val="494949"/>
          <w:spacing w:val="4"/>
          <w:w w:val="110"/>
          <w:sz w:val="19"/>
          <w:lang w:val="en-US" w:eastAsia="zh-CN"/>
        </w:rPr>
        <w:t>身份认证</w:t>
      </w:r>
      <w:r>
        <w:rPr>
          <w:color w:val="494949"/>
          <w:spacing w:val="4"/>
          <w:w w:val="110"/>
          <w:sz w:val="19"/>
        </w:rPr>
        <w:t>的处理结果</w:t>
      </w:r>
      <w:r>
        <w:rPr>
          <w:rFonts w:hint="eastAsia"/>
          <w:color w:val="494949"/>
          <w:spacing w:val="4"/>
          <w:w w:val="110"/>
          <w:sz w:val="19"/>
          <w:lang w:val="en-US" w:eastAsia="zh-CN"/>
        </w:rPr>
        <w:t>身份数据</w:t>
      </w:r>
      <w:r>
        <w:rPr>
          <w:color w:val="494949"/>
          <w:spacing w:val="4"/>
          <w:w w:val="110"/>
          <w:sz w:val="19"/>
        </w:rPr>
        <w:t>后，</w:t>
      </w:r>
      <w:r>
        <w:rPr>
          <w:rFonts w:hint="eastAsia"/>
          <w:color w:val="494949"/>
          <w:spacing w:val="4"/>
          <w:w w:val="110"/>
          <w:sz w:val="19"/>
          <w:lang w:val="en-US" w:eastAsia="zh-CN"/>
        </w:rPr>
        <w:t>管理中心</w:t>
      </w:r>
      <w:r>
        <w:rPr>
          <w:color w:val="494949"/>
          <w:spacing w:val="4"/>
          <w:w w:val="110"/>
          <w:sz w:val="19"/>
        </w:rPr>
        <w:t>⼦系统发送</w:t>
      </w:r>
      <w:r>
        <w:rPr>
          <w:rFonts w:hint="eastAsia"/>
          <w:color w:val="494949"/>
          <w:spacing w:val="4"/>
          <w:w w:val="110"/>
          <w:sz w:val="19"/>
          <w:lang w:val="en-US" w:eastAsia="zh-CN"/>
        </w:rPr>
        <w:t>身份</w:t>
      </w:r>
      <w:r>
        <w:rPr>
          <w:color w:val="494949"/>
          <w:spacing w:val="4"/>
          <w:w w:val="110"/>
          <w:sz w:val="19"/>
        </w:rPr>
        <w:t>消息到</w:t>
      </w:r>
      <w:r>
        <w:rPr>
          <w:rFonts w:hint="eastAsia"/>
          <w:color w:val="494949"/>
          <w:spacing w:val="4"/>
          <w:w w:val="110"/>
          <w:sz w:val="19"/>
          <w:lang w:val="en-US" w:eastAsia="zh-CN"/>
        </w:rPr>
        <w:t>餐卡</w:t>
      </w:r>
      <w:r>
        <w:rPr>
          <w:color w:val="494949"/>
          <w:spacing w:val="4"/>
          <w:w w:val="110"/>
          <w:sz w:val="19"/>
        </w:rPr>
        <w:t>⼦系统</w:t>
      </w:r>
      <w:r>
        <w:rPr>
          <w:rFonts w:hint="eastAsia"/>
          <w:color w:val="494949"/>
          <w:spacing w:val="4"/>
          <w:w w:val="110"/>
          <w:sz w:val="19"/>
          <w:lang w:eastAsia="zh-CN"/>
        </w:rPr>
        <w:t>，</w:t>
      </w:r>
      <w:r>
        <w:rPr>
          <w:rFonts w:hint="eastAsia"/>
          <w:color w:val="494949"/>
          <w:spacing w:val="4"/>
          <w:w w:val="110"/>
          <w:sz w:val="19"/>
          <w:lang w:val="en-US" w:eastAsia="zh-CN"/>
        </w:rPr>
        <w:t>餐卡子系统将身份信息写入物理卡片</w:t>
      </w:r>
      <w:r>
        <w:rPr>
          <w:color w:val="494949"/>
          <w:spacing w:val="1"/>
          <w:w w:val="110"/>
          <w:sz w:val="19"/>
        </w:rPr>
        <w:t>。</w:t>
      </w:r>
    </w:p>
    <w:p>
      <w:pPr>
        <w:pStyle w:val="6"/>
        <w:numPr>
          <w:numId w:val="0"/>
        </w:numPr>
        <w:tabs>
          <w:tab w:val="left" w:pos="538"/>
        </w:tabs>
        <w:spacing w:before="0" w:after="0" w:line="326" w:lineRule="exact"/>
        <w:ind w:left="271" w:leftChars="0" w:right="0" w:rightChars="0"/>
        <w:jc w:val="left"/>
        <w:rPr>
          <w:sz w:val="22"/>
        </w:rPr>
      </w:pPr>
    </w:p>
    <w:p>
      <w:pPr>
        <w:pStyle w:val="2"/>
        <w:spacing w:before="4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2.2 消费场景子系统序列图</w:t>
      </w:r>
    </w:p>
    <w:p>
      <w:pPr>
        <w:pStyle w:val="2"/>
        <w:spacing w:before="4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object>
          <v:shape id="_x0000_i1046" o:spt="75" alt="" type="#_x0000_t75" style="height:207.05pt;width:42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46" DrawAspect="Content" ObjectID="_1468075727" r:id="rId13">
            <o:LockedField>false</o:LockedField>
          </o:OLEObject>
        </w:object>
      </w:r>
    </w:p>
    <w:p>
      <w:pPr>
        <w:pStyle w:val="6"/>
        <w:numPr>
          <w:ilvl w:val="0"/>
          <w:numId w:val="1"/>
        </w:numPr>
        <w:tabs>
          <w:tab w:val="left" w:pos="539"/>
        </w:tabs>
        <w:spacing w:before="78" w:after="0" w:line="218" w:lineRule="auto"/>
        <w:ind w:left="537" w:right="195" w:hanging="265"/>
        <w:jc w:val="left"/>
        <w:rPr>
          <w:sz w:val="19"/>
        </w:rPr>
      </w:pP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显示余额</w:t>
      </w:r>
      <w:r>
        <w:rPr>
          <w:color w:val="494949"/>
          <w:spacing w:val="4"/>
          <w:w w:val="105"/>
          <w:sz w:val="19"/>
        </w:rPr>
        <w:t>时，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餐卡</w:t>
      </w:r>
      <w:r>
        <w:rPr>
          <w:color w:val="494949"/>
          <w:spacing w:val="4"/>
          <w:w w:val="105"/>
          <w:sz w:val="19"/>
        </w:rPr>
        <w:t>⼦系统先发送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请身份和余额信息</w:t>
      </w:r>
      <w:r>
        <w:rPr>
          <w:color w:val="494949"/>
          <w:spacing w:val="4"/>
          <w:w w:val="105"/>
          <w:sz w:val="19"/>
        </w:rPr>
        <w:t>到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收款机</w:t>
      </w:r>
      <w:r>
        <w:rPr>
          <w:color w:val="494949"/>
          <w:spacing w:val="4"/>
          <w:w w:val="105"/>
          <w:sz w:val="19"/>
        </w:rPr>
        <w:t>⼦系统，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收款机显示余额</w:t>
      </w:r>
      <w:r>
        <w:rPr>
          <w:color w:val="494949"/>
          <w:spacing w:val="3"/>
          <w:w w:val="105"/>
          <w:sz w:val="19"/>
        </w:rPr>
        <w:t>。</w:t>
      </w:r>
    </w:p>
    <w:p>
      <w:pPr>
        <w:pStyle w:val="6"/>
        <w:numPr>
          <w:ilvl w:val="0"/>
          <w:numId w:val="1"/>
        </w:numPr>
        <w:tabs>
          <w:tab w:val="left" w:pos="538"/>
        </w:tabs>
        <w:spacing w:before="0" w:after="0" w:line="326" w:lineRule="exact"/>
        <w:ind w:left="537" w:right="0" w:hanging="266"/>
        <w:jc w:val="left"/>
        <w:rPr>
          <w:sz w:val="19"/>
        </w:rPr>
      </w:pPr>
      <w:r>
        <w:rPr>
          <w:rFonts w:hint="eastAsia"/>
          <w:color w:val="494949"/>
          <w:spacing w:val="4"/>
          <w:w w:val="110"/>
          <w:sz w:val="19"/>
          <w:lang w:val="en-US" w:eastAsia="zh-CN"/>
        </w:rPr>
        <w:t>消费时，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餐卡</w:t>
      </w:r>
      <w:r>
        <w:rPr>
          <w:color w:val="494949"/>
          <w:spacing w:val="4"/>
          <w:w w:val="105"/>
          <w:sz w:val="19"/>
        </w:rPr>
        <w:t>⼦系统先发送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请身份和余额信息</w:t>
      </w:r>
      <w:r>
        <w:rPr>
          <w:color w:val="494949"/>
          <w:spacing w:val="4"/>
          <w:w w:val="105"/>
          <w:sz w:val="19"/>
        </w:rPr>
        <w:t>到</w:t>
      </w:r>
      <w:r>
        <w:rPr>
          <w:rFonts w:hint="eastAsia"/>
          <w:color w:val="494949"/>
          <w:spacing w:val="4"/>
          <w:w w:val="105"/>
          <w:sz w:val="19"/>
          <w:lang w:val="en-US" w:eastAsia="zh-CN"/>
        </w:rPr>
        <w:t>收款机</w:t>
      </w:r>
      <w:r>
        <w:rPr>
          <w:color w:val="494949"/>
          <w:spacing w:val="4"/>
          <w:w w:val="105"/>
          <w:sz w:val="19"/>
        </w:rPr>
        <w:t>⼦系统</w:t>
      </w:r>
      <w:r>
        <w:rPr>
          <w:color w:val="494949"/>
          <w:spacing w:val="4"/>
          <w:w w:val="110"/>
          <w:sz w:val="19"/>
        </w:rPr>
        <w:t>，</w:t>
      </w:r>
      <w:r>
        <w:rPr>
          <w:rFonts w:hint="eastAsia"/>
          <w:color w:val="494949"/>
          <w:spacing w:val="4"/>
          <w:w w:val="110"/>
          <w:sz w:val="19"/>
          <w:lang w:val="en-US" w:eastAsia="zh-CN"/>
        </w:rPr>
        <w:t>收款机接收消费金额，然后将信息：身份，当前余额，消费金额等发送到管理中心子系统进行交易处理</w:t>
      </w:r>
      <w:r>
        <w:rPr>
          <w:color w:val="494949"/>
          <w:spacing w:val="1"/>
          <w:w w:val="110"/>
          <w:sz w:val="19"/>
        </w:rPr>
        <w:t>。</w:t>
      </w:r>
    </w:p>
    <w:p>
      <w:pPr>
        <w:pStyle w:val="6"/>
        <w:numPr>
          <w:ilvl w:val="0"/>
          <w:numId w:val="1"/>
        </w:numPr>
        <w:tabs>
          <w:tab w:val="left" w:pos="538"/>
        </w:tabs>
        <w:spacing w:before="0" w:after="0" w:line="326" w:lineRule="exact"/>
        <w:ind w:left="537" w:right="0" w:hanging="266"/>
        <w:jc w:val="left"/>
        <w:rPr>
          <w:sz w:val="19"/>
        </w:rPr>
      </w:pPr>
      <w:r>
        <w:rPr>
          <w:rFonts w:hint="eastAsia"/>
          <w:color w:val="494949"/>
          <w:spacing w:val="1"/>
          <w:w w:val="110"/>
          <w:sz w:val="19"/>
          <w:lang w:val="en-US" w:eastAsia="zh-CN"/>
        </w:rPr>
        <w:t>管理中心子系统处理完毕后，可得到当前余额信息，并发送到收款子系统。收款子系统显示余额，并将当前余额发送给餐卡子系统，并写入物理餐卡。</w:t>
      </w:r>
    </w:p>
    <w:p>
      <w:pPr>
        <w:spacing w:after="0"/>
        <w:rPr>
          <w:sz w:val="22"/>
        </w:rPr>
      </w:pPr>
    </w:p>
    <w:p>
      <w:pPr>
        <w:pStyle w:val="2"/>
        <w:spacing w:before="4"/>
        <w:rPr>
          <w:sz w:val="25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 餐卡子系统设计</w:t>
      </w:r>
    </w:p>
    <w:p>
      <w:pPr>
        <w:pStyle w:val="2"/>
        <w:spacing w:before="55"/>
        <w:ind w:left="193"/>
      </w:pPr>
      <w:r>
        <w:rPr>
          <w:rFonts w:hint="eastAsia"/>
          <w:color w:val="494949"/>
          <w:w w:val="105"/>
          <w:lang w:val="en-US" w:eastAsia="zh-CN"/>
        </w:rPr>
        <w:t>餐卡</w:t>
      </w:r>
      <w:r>
        <w:rPr>
          <w:color w:val="494949"/>
          <w:w w:val="105"/>
        </w:rPr>
        <w:t>⼦系统的主要功能职责是</w:t>
      </w:r>
      <w:r>
        <w:rPr>
          <w:rFonts w:hint="eastAsia"/>
          <w:color w:val="494949"/>
          <w:w w:val="105"/>
          <w:lang w:val="en-US" w:eastAsia="zh-CN"/>
        </w:rPr>
        <w:t>记录身份和当前余额信息</w:t>
      </w:r>
      <w:r>
        <w:rPr>
          <w:color w:val="494949"/>
          <w:w w:val="105"/>
        </w:rPr>
        <w:t>，其中主要包含了</w:t>
      </w:r>
      <w:r>
        <w:rPr>
          <w:rFonts w:hint="eastAsia"/>
          <w:color w:val="494949"/>
          <w:w w:val="105"/>
          <w:lang w:val="en-US" w:eastAsia="zh-CN"/>
        </w:rPr>
        <w:t>物理卡片</w:t>
      </w:r>
      <w:r>
        <w:rPr>
          <w:color w:val="494949"/>
          <w:w w:val="105"/>
        </w:rPr>
        <w:t>组件</w:t>
      </w:r>
      <w:r>
        <w:rPr>
          <w:rFonts w:hint="eastAsia"/>
          <w:color w:val="494949"/>
          <w:w w:val="105"/>
          <w:lang w:eastAsia="zh-CN"/>
        </w:rPr>
        <w:t>，</w:t>
      </w:r>
      <w:r>
        <w:rPr>
          <w:rFonts w:hint="eastAsia"/>
          <w:color w:val="494949"/>
          <w:w w:val="105"/>
          <w:lang w:val="en-US" w:eastAsia="zh-CN"/>
        </w:rPr>
        <w:t>身份信息组件，当前余额组件</w:t>
      </w:r>
      <w:r>
        <w:rPr>
          <w:color w:val="494949"/>
          <w:w w:val="105"/>
        </w:rPr>
        <w:t>。</w:t>
      </w:r>
    </w:p>
    <w:p>
      <w:pPr>
        <w:pStyle w:val="2"/>
        <w:spacing w:before="4"/>
      </w:pPr>
    </w:p>
    <w:p>
      <w:pPr>
        <w:pStyle w:val="2"/>
        <w:spacing w:before="4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3.1 餐卡子系统组件图</w:t>
      </w:r>
    </w:p>
    <w:p>
      <w:pPr>
        <w:pStyle w:val="2"/>
        <w:spacing w:before="1"/>
        <w:rPr>
          <w:sz w:val="21"/>
        </w:rPr>
      </w:pPr>
      <w:r>
        <w:rPr>
          <w:sz w:val="21"/>
        </w:rPr>
        <w:object>
          <v:shape id="_x0000_i1030" o:spt="75" type="#_x0000_t75" style="height:112.55pt;width:426.6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30" DrawAspect="Content" ObjectID="_1468075728" r:id="rId15">
            <o:LockedField>false</o:LockedField>
          </o:OLEObject>
        </w:object>
      </w:r>
    </w:p>
    <w:p>
      <w:pPr>
        <w:pStyle w:val="2"/>
        <w:spacing w:before="14"/>
        <w:rPr>
          <w:sz w:val="8"/>
        </w:rPr>
      </w:pPr>
    </w:p>
    <w:p>
      <w:pPr>
        <w:pStyle w:val="2"/>
        <w:spacing w:before="56" w:line="334" w:lineRule="exact"/>
        <w:ind w:left="193"/>
      </w:pPr>
      <w:r>
        <w:rPr>
          <w:rFonts w:hint="eastAsia"/>
          <w:color w:val="494949"/>
          <w:w w:val="105"/>
          <w:lang w:val="en-US" w:eastAsia="zh-CN"/>
        </w:rPr>
        <w:t>餐卡</w:t>
      </w:r>
      <w:r>
        <w:rPr>
          <w:color w:val="494949"/>
          <w:w w:val="105"/>
        </w:rPr>
        <w:t>⼦系统包含</w:t>
      </w:r>
      <w:r>
        <w:rPr>
          <w:rFonts w:hint="eastAsia"/>
          <w:color w:val="494949"/>
          <w:w w:val="105"/>
          <w:lang w:val="en-US" w:eastAsia="zh-CN"/>
        </w:rPr>
        <w:t>3</w:t>
      </w:r>
      <w:r>
        <w:rPr>
          <w:color w:val="494949"/>
          <w:w w:val="105"/>
        </w:rPr>
        <w:t>个组件：</w:t>
      </w:r>
    </w:p>
    <w:p>
      <w:pPr>
        <w:pStyle w:val="2"/>
        <w:spacing w:before="6" w:line="218" w:lineRule="auto"/>
        <w:ind w:left="193" w:right="195"/>
      </w:pPr>
      <w:r>
        <w:rPr>
          <w:rFonts w:hint="eastAsia"/>
          <w:color w:val="494949"/>
          <w:w w:val="105"/>
          <w:lang w:val="en-US" w:eastAsia="zh-CN"/>
        </w:rPr>
        <w:t>物理卡片</w:t>
      </w:r>
      <w:r>
        <w:rPr>
          <w:color w:val="494949"/>
          <w:w w:val="105"/>
        </w:rPr>
        <w:t>组件</w:t>
      </w:r>
      <w:r>
        <w:rPr>
          <w:rFonts w:hint="eastAsia"/>
          <w:color w:val="494949"/>
          <w:w w:val="105"/>
          <w:lang w:eastAsia="zh-CN"/>
        </w:rPr>
        <w:t>：</w:t>
      </w:r>
      <w:r>
        <w:rPr>
          <w:color w:val="494949"/>
          <w:w w:val="105"/>
        </w:rPr>
        <w:t>主要是</w:t>
      </w:r>
      <w:r>
        <w:rPr>
          <w:rFonts w:hint="eastAsia"/>
          <w:color w:val="494949"/>
          <w:w w:val="105"/>
          <w:lang w:val="en-US" w:eastAsia="zh-CN"/>
        </w:rPr>
        <w:t>信息载体</w:t>
      </w:r>
      <w:r>
        <w:rPr>
          <w:color w:val="494949"/>
          <w:w w:val="105"/>
        </w:rPr>
        <w:t>，需要依赖</w:t>
      </w:r>
      <w:r>
        <w:rPr>
          <w:rFonts w:hint="eastAsia"/>
          <w:color w:val="494949"/>
          <w:w w:val="105"/>
          <w:lang w:val="en-US" w:eastAsia="zh-CN"/>
        </w:rPr>
        <w:t>身份信息</w:t>
      </w:r>
      <w:r>
        <w:rPr>
          <w:color w:val="494949"/>
          <w:w w:val="105"/>
        </w:rPr>
        <w:t>组件</w:t>
      </w:r>
      <w:r>
        <w:rPr>
          <w:rFonts w:hint="eastAsia"/>
          <w:color w:val="494949"/>
          <w:w w:val="105"/>
          <w:lang w:val="en-US" w:eastAsia="zh-CN"/>
        </w:rPr>
        <w:t>和余额组件，</w:t>
      </w:r>
      <w:r>
        <w:rPr>
          <w:color w:val="494949"/>
          <w:w w:val="105"/>
        </w:rPr>
        <w:t>完成</w:t>
      </w:r>
      <w:r>
        <w:rPr>
          <w:rFonts w:hint="eastAsia"/>
          <w:color w:val="494949"/>
          <w:w w:val="105"/>
          <w:lang w:val="en-US" w:eastAsia="zh-CN"/>
        </w:rPr>
        <w:t>消费者信息记录的功能</w:t>
      </w:r>
      <w:r>
        <w:rPr>
          <w:color w:val="494949"/>
          <w:w w:val="105"/>
        </w:rPr>
        <w:t>，是</w:t>
      </w:r>
      <w:r>
        <w:rPr>
          <w:rFonts w:hint="eastAsia"/>
          <w:color w:val="494949"/>
          <w:w w:val="105"/>
          <w:lang w:val="en-US" w:eastAsia="zh-CN"/>
        </w:rPr>
        <w:t>餐卡</w:t>
      </w:r>
      <w:r>
        <w:rPr>
          <w:color w:val="494949"/>
          <w:w w:val="105"/>
        </w:rPr>
        <w:t>⼦系统的核⼼组件，⽤户</w:t>
      </w:r>
      <w:r>
        <w:rPr>
          <w:rFonts w:hint="eastAsia"/>
          <w:color w:val="494949"/>
          <w:w w:val="105"/>
          <w:lang w:val="en-US" w:eastAsia="zh-CN"/>
        </w:rPr>
        <w:t>持卡</w:t>
      </w:r>
      <w:r>
        <w:rPr>
          <w:color w:val="494949"/>
          <w:w w:val="105"/>
        </w:rPr>
        <w:t>请求主要通过</w:t>
      </w:r>
      <w:r>
        <w:rPr>
          <w:rFonts w:hint="eastAsia"/>
          <w:color w:val="494949"/>
          <w:w w:val="105"/>
          <w:lang w:val="en-US" w:eastAsia="zh-CN"/>
        </w:rPr>
        <w:t>餐卡</w:t>
      </w:r>
      <w:r>
        <w:rPr>
          <w:color w:val="494949"/>
          <w:w w:val="105"/>
        </w:rPr>
        <w:t>组件完成。</w:t>
      </w:r>
    </w:p>
    <w:p>
      <w:pPr>
        <w:pStyle w:val="2"/>
        <w:spacing w:before="16"/>
        <w:rPr>
          <w:sz w:val="15"/>
        </w:rPr>
      </w:pPr>
    </w:p>
    <w:p>
      <w:pPr>
        <w:pStyle w:val="2"/>
        <w:ind w:left="193"/>
        <w:rPr>
          <w:color w:val="494949"/>
        </w:rPr>
      </w:pPr>
      <w:r>
        <w:rPr>
          <w:rFonts w:hint="eastAsia"/>
          <w:color w:val="494949"/>
          <w:lang w:val="en-US" w:eastAsia="zh-CN"/>
        </w:rPr>
        <w:t>身份组件：记录消费者身份信息</w:t>
      </w:r>
      <w:r>
        <w:rPr>
          <w:color w:val="494949"/>
        </w:rPr>
        <w:t>。</w:t>
      </w:r>
    </w:p>
    <w:p>
      <w:pPr>
        <w:pStyle w:val="2"/>
        <w:ind w:left="193"/>
        <w:rPr>
          <w:rFonts w:hint="eastAsia"/>
          <w:color w:val="494949"/>
          <w:lang w:val="en-US" w:eastAsia="zh-CN"/>
        </w:rPr>
      </w:pPr>
      <w:r>
        <w:rPr>
          <w:rFonts w:hint="eastAsia"/>
          <w:color w:val="494949"/>
          <w:lang w:val="en-US" w:eastAsia="zh-CN"/>
        </w:rPr>
        <w:t>余额组件：记录当前余额信息。</w:t>
      </w:r>
    </w:p>
    <w:p>
      <w:pPr>
        <w:pStyle w:val="2"/>
        <w:ind w:left="193"/>
        <w:rPr>
          <w:rFonts w:hint="eastAsia"/>
          <w:color w:val="494949"/>
          <w:lang w:val="en-US" w:eastAsia="zh-CN"/>
        </w:rPr>
      </w:pPr>
    </w:p>
    <w:p>
      <w:pPr>
        <w:pStyle w:val="2"/>
        <w:spacing w:before="4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3.1 持卡场景组件序列图</w:t>
      </w:r>
    </w:p>
    <w:p>
      <w:pPr>
        <w:pStyle w:val="2"/>
        <w:spacing w:before="4"/>
        <w:rPr>
          <w:sz w:val="11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object>
          <v:shape id="_x0000_i1031" o:spt="75" type="#_x0000_t75" style="height:229.25pt;width:426.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31" DrawAspect="Content" ObjectID="_1468075729" r:id="rId17">
            <o:LockedField>false</o:LockedField>
          </o:OLEObject>
        </w:object>
      </w:r>
    </w:p>
    <w:p>
      <w:pPr>
        <w:pStyle w:val="2"/>
        <w:spacing w:before="4"/>
      </w:pPr>
      <w:r>
        <w:rPr>
          <w:rFonts w:hint="eastAsia"/>
          <w:b/>
          <w:bCs/>
          <w:sz w:val="30"/>
          <w:szCs w:val="30"/>
          <w:lang w:val="en-US" w:eastAsia="zh-CN"/>
        </w:rPr>
        <w:t>4. 收款机子系统设计</w:t>
      </w:r>
    </w:p>
    <w:p>
      <w:pPr>
        <w:pStyle w:val="2"/>
        <w:spacing w:before="4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4.1 收款机子系统组件图</w:t>
      </w:r>
    </w:p>
    <w:p>
      <w:pPr>
        <w:pStyle w:val="2"/>
        <w:spacing w:before="4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object>
          <v:shape id="_x0000_i1037" o:spt="75" alt="" type="#_x0000_t75" style="height:146.3pt;width:408.7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Visio.Drawing.15" ShapeID="_x0000_i1037" DrawAspect="Content" ObjectID="_1468075730" r:id="rId19">
            <o:LockedField>false</o:LockedField>
          </o:OLEObject>
        </w:object>
      </w:r>
    </w:p>
    <w:p>
      <w:pPr>
        <w:pStyle w:val="2"/>
        <w:spacing w:before="3"/>
        <w:rPr>
          <w:sz w:val="8"/>
        </w:rPr>
      </w:pPr>
    </w:p>
    <w:p>
      <w:pPr>
        <w:pStyle w:val="2"/>
        <w:spacing w:before="55"/>
        <w:ind w:left="193"/>
        <w:rPr>
          <w:color w:val="494949"/>
          <w:w w:val="105"/>
        </w:rPr>
      </w:pPr>
    </w:p>
    <w:p>
      <w:pPr>
        <w:pStyle w:val="2"/>
        <w:spacing w:before="55"/>
        <w:ind w:left="193"/>
        <w:rPr>
          <w:color w:val="494949"/>
          <w:w w:val="105"/>
        </w:rPr>
      </w:pPr>
    </w:p>
    <w:p>
      <w:pPr>
        <w:pStyle w:val="2"/>
        <w:spacing w:before="4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4.2 消费场景组件序列图</w:t>
      </w:r>
    </w:p>
    <w:p>
      <w:pPr>
        <w:pStyle w:val="2"/>
        <w:spacing w:before="4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object>
          <v:shape id="_x0000_i1034" o:spt="75" type="#_x0000_t75" style="height:227.75pt;width:426.3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  <w10:wrap type="none"/>
            <w10:anchorlock/>
          </v:shape>
          <o:OLEObject Type="Embed" ProgID="Visio.Drawing.15" ShapeID="_x0000_i1034" DrawAspect="Content" ObjectID="_1468075731" r:id="rId21">
            <o:LockedField>false</o:LockedField>
          </o:OLEObject>
        </w:object>
      </w:r>
    </w:p>
    <w:p>
      <w:pPr>
        <w:pStyle w:val="2"/>
        <w:numPr>
          <w:numId w:val="0"/>
        </w:numPr>
        <w:spacing w:before="4"/>
        <w:ind w:left="272" w:leftChars="0" w:right="0" w:right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5.管理中心子系统设计</w:t>
      </w:r>
    </w:p>
    <w:p>
      <w:pPr>
        <w:pStyle w:val="2"/>
        <w:spacing w:before="4"/>
        <w:ind w:firstLine="300" w:firstLineChars="10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5.1 管理中心子系统组件图</w:t>
      </w:r>
    </w:p>
    <w:p>
      <w:pPr>
        <w:pStyle w:val="2"/>
        <w:spacing w:before="55"/>
        <w:ind w:left="193"/>
        <w:rPr>
          <w:sz w:val="29"/>
        </w:rPr>
      </w:pPr>
      <w:r>
        <w:rPr>
          <w:color w:val="494949"/>
          <w:w w:val="105"/>
        </w:rPr>
        <w:object>
          <v:shape id="_x0000_i1038" o:spt="75" type="#_x0000_t75" style="height:147.2pt;width:348.7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none"/>
            <w10:anchorlock/>
          </v:shape>
          <o:OLEObject Type="Embed" ProgID="Visio.Drawing.15" ShapeID="_x0000_i1038" DrawAspect="Content" ObjectID="_1468075732" r:id="rId23">
            <o:LockedField>false</o:LockedField>
          </o:OLEObject>
        </w:object>
      </w:r>
    </w:p>
    <w:p>
      <w:pPr>
        <w:pStyle w:val="2"/>
        <w:numPr>
          <w:ilvl w:val="0"/>
          <w:numId w:val="0"/>
        </w:numPr>
        <w:spacing w:before="4"/>
        <w:ind w:left="272" w:leftChars="0" w:right="0" w:right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6.数据采集子系统设计</w:t>
      </w:r>
    </w:p>
    <w:p>
      <w:pPr>
        <w:pStyle w:val="2"/>
        <w:spacing w:before="4"/>
        <w:ind w:firstLine="300" w:firstLineChars="100"/>
        <w:rPr>
          <w:color w:val="494949"/>
          <w:w w:val="105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6.1 数据采集子系统组件图</w:t>
      </w:r>
      <w:bookmarkStart w:id="0" w:name="_GoBack"/>
      <w:bookmarkEnd w:id="0"/>
    </w:p>
    <w:p>
      <w:pPr>
        <w:pStyle w:val="2"/>
        <w:spacing w:before="2"/>
        <w:rPr>
          <w:sz w:val="29"/>
        </w:rPr>
      </w:pPr>
      <w:r>
        <w:rPr>
          <w:color w:val="494949"/>
          <w:w w:val="105"/>
        </w:rPr>
        <w:object>
          <v:shape id="_x0000_i1043" o:spt="75" type="#_x0000_t75" style="height:136.6pt;width:16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f"/>
            <w10:wrap type="none"/>
            <w10:anchorlock/>
          </v:shape>
          <o:OLEObject Type="Embed" ProgID="Visio.Drawing.15" ShapeID="_x0000_i1043" DrawAspect="Content" ObjectID="_1468075733" r:id="rId25">
            <o:LockedField>false</o:LockedField>
          </o:OLEObject>
        </w:object>
      </w:r>
    </w:p>
    <w:sectPr>
      <w:pgSz w:w="11900" w:h="16820"/>
      <w:pgMar w:top="84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37" w:hanging="266"/>
        <w:jc w:val="left"/>
      </w:pPr>
      <w:rPr>
        <w:rFonts w:hint="default" w:ascii="微软雅黑" w:hAnsi="微软雅黑" w:eastAsia="微软雅黑" w:cs="微软雅黑"/>
        <w:color w:val="494949"/>
        <w:spacing w:val="0"/>
        <w:w w:val="104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39" w:hanging="2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39" w:hanging="2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39" w:hanging="2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39" w:hanging="2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39" w:hanging="2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39" w:hanging="2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39" w:hanging="2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39" w:hanging="266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9212EF"/>
    <w:rsid w:val="02702491"/>
    <w:rsid w:val="03DB6BB6"/>
    <w:rsid w:val="03F4086E"/>
    <w:rsid w:val="05A900F2"/>
    <w:rsid w:val="05DF7082"/>
    <w:rsid w:val="05E446DD"/>
    <w:rsid w:val="0663451B"/>
    <w:rsid w:val="06F132C8"/>
    <w:rsid w:val="074B354F"/>
    <w:rsid w:val="07997019"/>
    <w:rsid w:val="09223B6F"/>
    <w:rsid w:val="09A226A6"/>
    <w:rsid w:val="0BDE621D"/>
    <w:rsid w:val="0EF95B8D"/>
    <w:rsid w:val="0F991C96"/>
    <w:rsid w:val="0FF042A3"/>
    <w:rsid w:val="10AC1A9E"/>
    <w:rsid w:val="120C47DD"/>
    <w:rsid w:val="13055889"/>
    <w:rsid w:val="15812BB5"/>
    <w:rsid w:val="15E42A5A"/>
    <w:rsid w:val="197B5B4F"/>
    <w:rsid w:val="19972583"/>
    <w:rsid w:val="1BB049FC"/>
    <w:rsid w:val="1CB63E3C"/>
    <w:rsid w:val="1D451BF0"/>
    <w:rsid w:val="1D680025"/>
    <w:rsid w:val="1FDE1E1F"/>
    <w:rsid w:val="1FF13477"/>
    <w:rsid w:val="206365B6"/>
    <w:rsid w:val="210F1025"/>
    <w:rsid w:val="22855FB7"/>
    <w:rsid w:val="233C7BA2"/>
    <w:rsid w:val="23F85AF9"/>
    <w:rsid w:val="24544020"/>
    <w:rsid w:val="247C792D"/>
    <w:rsid w:val="252111DD"/>
    <w:rsid w:val="25662C59"/>
    <w:rsid w:val="273C4BA4"/>
    <w:rsid w:val="29960095"/>
    <w:rsid w:val="2A4F2986"/>
    <w:rsid w:val="2A5B6D4E"/>
    <w:rsid w:val="2AC118D0"/>
    <w:rsid w:val="2C105ADE"/>
    <w:rsid w:val="2CA03299"/>
    <w:rsid w:val="2DF93342"/>
    <w:rsid w:val="304D07F9"/>
    <w:rsid w:val="30710DE7"/>
    <w:rsid w:val="314244F0"/>
    <w:rsid w:val="31651857"/>
    <w:rsid w:val="31CE392F"/>
    <w:rsid w:val="379B43BF"/>
    <w:rsid w:val="39471152"/>
    <w:rsid w:val="39BF2A8E"/>
    <w:rsid w:val="3A7F1993"/>
    <w:rsid w:val="3B1A2046"/>
    <w:rsid w:val="3D7D4CFF"/>
    <w:rsid w:val="3D9F3E3A"/>
    <w:rsid w:val="3DD87400"/>
    <w:rsid w:val="3E8A0E7D"/>
    <w:rsid w:val="3E937F06"/>
    <w:rsid w:val="40126F93"/>
    <w:rsid w:val="42AF536D"/>
    <w:rsid w:val="44EC4C62"/>
    <w:rsid w:val="4880724C"/>
    <w:rsid w:val="494C3CAE"/>
    <w:rsid w:val="4C225B91"/>
    <w:rsid w:val="4C7A7E18"/>
    <w:rsid w:val="4D375F2E"/>
    <w:rsid w:val="4E6E2702"/>
    <w:rsid w:val="50A0434F"/>
    <w:rsid w:val="5207092C"/>
    <w:rsid w:val="535C756B"/>
    <w:rsid w:val="539A1F99"/>
    <w:rsid w:val="542B23AC"/>
    <w:rsid w:val="55014922"/>
    <w:rsid w:val="555E389B"/>
    <w:rsid w:val="57AE455A"/>
    <w:rsid w:val="57B42DAA"/>
    <w:rsid w:val="58167D97"/>
    <w:rsid w:val="589062BA"/>
    <w:rsid w:val="5ACD0F09"/>
    <w:rsid w:val="5BEC1B0D"/>
    <w:rsid w:val="5C722119"/>
    <w:rsid w:val="5D29310F"/>
    <w:rsid w:val="5E2C4418"/>
    <w:rsid w:val="5ED627D3"/>
    <w:rsid w:val="62793A18"/>
    <w:rsid w:val="62D14980"/>
    <w:rsid w:val="661340F8"/>
    <w:rsid w:val="668A6E24"/>
    <w:rsid w:val="66E46083"/>
    <w:rsid w:val="687E3EC7"/>
    <w:rsid w:val="68A23BE3"/>
    <w:rsid w:val="6C031010"/>
    <w:rsid w:val="6C3207FA"/>
    <w:rsid w:val="6DC82F59"/>
    <w:rsid w:val="6DD24682"/>
    <w:rsid w:val="6F343F88"/>
    <w:rsid w:val="6FAD1C75"/>
    <w:rsid w:val="6FEF131C"/>
    <w:rsid w:val="70793C6C"/>
    <w:rsid w:val="719102EA"/>
    <w:rsid w:val="71C24630"/>
    <w:rsid w:val="72020C1B"/>
    <w:rsid w:val="72B559FF"/>
    <w:rsid w:val="749D6089"/>
    <w:rsid w:val="74E9541B"/>
    <w:rsid w:val="74FD101C"/>
    <w:rsid w:val="75365278"/>
    <w:rsid w:val="75C67F07"/>
    <w:rsid w:val="76425E9B"/>
    <w:rsid w:val="76C26D23"/>
    <w:rsid w:val="77C74F86"/>
    <w:rsid w:val="790F531F"/>
    <w:rsid w:val="794C22BF"/>
    <w:rsid w:val="79DE76E2"/>
    <w:rsid w:val="7AE6494D"/>
    <w:rsid w:val="7B61222C"/>
    <w:rsid w:val="7BD44F01"/>
    <w:rsid w:val="7C636398"/>
    <w:rsid w:val="7CC904A8"/>
    <w:rsid w:val="7FE473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537" w:hanging="266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4.emf"/><Relationship Id="rId25" Type="http://schemas.openxmlformats.org/officeDocument/2006/relationships/oleObject" Target="embeddings/oleObject9.bin"/><Relationship Id="rId24" Type="http://schemas.openxmlformats.org/officeDocument/2006/relationships/image" Target="media/image13.emf"/><Relationship Id="rId23" Type="http://schemas.openxmlformats.org/officeDocument/2006/relationships/oleObject" Target="embeddings/oleObject8.bin"/><Relationship Id="rId22" Type="http://schemas.openxmlformats.org/officeDocument/2006/relationships/image" Target="media/image12.emf"/><Relationship Id="rId21" Type="http://schemas.openxmlformats.org/officeDocument/2006/relationships/oleObject" Target="embeddings/oleObject7.bin"/><Relationship Id="rId20" Type="http://schemas.openxmlformats.org/officeDocument/2006/relationships/image" Target="media/image11.e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emf"/><Relationship Id="rId17" Type="http://schemas.openxmlformats.org/officeDocument/2006/relationships/oleObject" Target="embeddings/oleObject5.bin"/><Relationship Id="rId16" Type="http://schemas.openxmlformats.org/officeDocument/2006/relationships/image" Target="media/image9.emf"/><Relationship Id="rId15" Type="http://schemas.openxmlformats.org/officeDocument/2006/relationships/oleObject" Target="embeddings/oleObject4.bin"/><Relationship Id="rId14" Type="http://schemas.openxmlformats.org/officeDocument/2006/relationships/image" Target="media/image8.emf"/><Relationship Id="rId13" Type="http://schemas.openxmlformats.org/officeDocument/2006/relationships/oleObject" Target="embeddings/oleObject3.bin"/><Relationship Id="rId12" Type="http://schemas.openxmlformats.org/officeDocument/2006/relationships/image" Target="media/image7.emf"/><Relationship Id="rId11" Type="http://schemas.openxmlformats.org/officeDocument/2006/relationships/oleObject" Target="embeddings/oleObject2.bin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4"/>
    <customShpInfo spid="_x0000_s1045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2020-09-19T08:59:00Z</dcterms:created>
  <dc:creator>Administrator</dc:creator>
  <cp:lastModifiedBy>兆召</cp:lastModifiedBy>
  <dcterms:modified xsi:type="dcterms:W3CDTF">2020-09-19T11:05:12Z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2020-09-19T00:00:00Z</vt:filetime>
  </property>
  <property fmtid="{D5CDD505-2E9C-101B-9397-08002B2CF9AE}" pid="5" name="KSOProductBuildVer">
    <vt:lpwstr>2052-11.1.0.9999</vt:lpwstr>
  </property>
</Properties>
</file>