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1B26E" w14:textId="266DA7A1"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 xml:space="preserve">I'll be presenting requirement elicitation for the SEP Intra System. </w:t>
      </w:r>
    </w:p>
    <w:p w14:paraId="1076F23E" w14:textId="21027870"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In this presentation, I will walk you through the key business scenarios we've identified, introduce the system's actors and the overall use case diagram, briefly describe 4 essential use cases we identified, and finally, outline the non-functional requirements.</w:t>
      </w:r>
    </w:p>
    <w:p w14:paraId="0147DFA0" w14:textId="176259ED" w:rsidR="00375086" w:rsidRPr="00827AEF" w:rsidRDefault="00375086" w:rsidP="00375086">
      <w:pPr>
        <w:widowControl/>
        <w:spacing w:before="100" w:beforeAutospacing="1" w:after="100" w:afterAutospacing="1"/>
        <w:jc w:val="left"/>
        <w:outlineLvl w:val="3"/>
        <w:rPr>
          <w:rFonts w:ascii="Arial" w:eastAsia="宋体" w:hAnsi="Arial" w:cs="Arial"/>
          <w:b/>
          <w:bCs/>
          <w:kern w:val="0"/>
          <w:sz w:val="24"/>
          <w:szCs w:val="24"/>
        </w:rPr>
      </w:pPr>
      <w:r w:rsidRPr="00827AEF">
        <w:rPr>
          <w:rFonts w:ascii="Arial" w:eastAsia="宋体" w:hAnsi="Arial" w:cs="Arial"/>
          <w:b/>
          <w:bCs/>
          <w:kern w:val="0"/>
          <w:sz w:val="24"/>
          <w:szCs w:val="24"/>
        </w:rPr>
        <w:t xml:space="preserve">Part 2: Key Business Scenarios </w:t>
      </w:r>
    </w:p>
    <w:p w14:paraId="3D5AADE7" w14:textId="39396979" w:rsidR="00375086" w:rsidRPr="00827AEF" w:rsidRDefault="00377488"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W</w:t>
      </w:r>
      <w:r w:rsidR="00375086" w:rsidRPr="00827AEF">
        <w:rPr>
          <w:rFonts w:ascii="Arial" w:eastAsia="宋体" w:hAnsi="Arial" w:cs="Arial"/>
          <w:kern w:val="0"/>
          <w:sz w:val="24"/>
          <w:szCs w:val="24"/>
        </w:rPr>
        <w:t>e developed several key scenarios. These stories illustrate the journey of an event request through the system.</w:t>
      </w:r>
    </w:p>
    <w:p w14:paraId="5ACE5A46" w14:textId="1D56E09A"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 xml:space="preserve">The </w:t>
      </w:r>
      <w:r w:rsidR="00377488" w:rsidRPr="00827AEF">
        <w:rPr>
          <w:rFonts w:ascii="Arial" w:eastAsia="宋体" w:hAnsi="Arial" w:cs="Arial"/>
          <w:kern w:val="0"/>
          <w:sz w:val="24"/>
          <w:szCs w:val="24"/>
        </w:rPr>
        <w:t>first</w:t>
      </w:r>
      <w:r w:rsidRPr="00827AEF">
        <w:rPr>
          <w:rFonts w:ascii="Arial" w:eastAsia="宋体" w:hAnsi="Arial" w:cs="Arial"/>
          <w:kern w:val="0"/>
          <w:sz w:val="24"/>
          <w:szCs w:val="24"/>
        </w:rPr>
        <w:t xml:space="preserve"> scenario is </w:t>
      </w:r>
    </w:p>
    <w:p w14:paraId="396A0F30"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'New Request Processing'</w:t>
      </w:r>
      <w:r w:rsidRPr="00827AEF">
        <w:rPr>
          <w:rFonts w:ascii="Arial" w:eastAsia="宋体" w:hAnsi="Arial" w:cs="Arial"/>
          <w:kern w:val="0"/>
          <w:sz w:val="24"/>
          <w:szCs w:val="24"/>
        </w:rPr>
        <w:t>. It begins when a Customer Service Officer, let's call her Sarah, receives a request from a new client. Sarah enters the initial details into a system form and submits it to her manager, Janet. Janet, a Senior Customer Service Officer, reviews it and forwards it to the Financial Manager, Alice, for a budget feasibility check. From there, it goes to the Administration Manager, Mike, for the final approval. This scenario clearly maps out the critical approval chain.</w:t>
      </w:r>
    </w:p>
    <w:p w14:paraId="34D58386"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 xml:space="preserve">Of course, not all requests are approved, which is covered in our </w:t>
      </w:r>
    </w:p>
    <w:p w14:paraId="7E237269"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'Event Request Rejected'</w:t>
      </w:r>
      <w:r w:rsidRPr="00827AEF">
        <w:rPr>
          <w:rFonts w:ascii="Arial" w:eastAsia="宋体" w:hAnsi="Arial" w:cs="Arial"/>
          <w:kern w:val="0"/>
          <w:sz w:val="24"/>
          <w:szCs w:val="24"/>
        </w:rPr>
        <w:t xml:space="preserve"> scenario, where Mike might reject a request due to an insufficient budget noted by Alice.</w:t>
      </w:r>
    </w:p>
    <w:p w14:paraId="30E911F8"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 xml:space="preserve">Beyond initial approval, we have operational scenarios. For example, the </w:t>
      </w:r>
    </w:p>
    <w:p w14:paraId="78631941"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'Outsourcing New Staff'</w:t>
      </w:r>
      <w:r w:rsidRPr="00827AEF">
        <w:rPr>
          <w:rFonts w:ascii="Arial" w:eastAsia="宋体" w:hAnsi="Arial" w:cs="Arial"/>
          <w:kern w:val="0"/>
          <w:sz w:val="24"/>
          <w:szCs w:val="24"/>
        </w:rPr>
        <w:t xml:space="preserve"> scenario describes how a manager, Natalie, can submit a request to the HR team if she realizes she's short on staff for an upcoming event. Similarly, the </w:t>
      </w:r>
    </w:p>
    <w:p w14:paraId="0CCCBB5E"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'Budget Negotiation'</w:t>
      </w:r>
      <w:r w:rsidRPr="00827AEF">
        <w:rPr>
          <w:rFonts w:ascii="Arial" w:eastAsia="宋体" w:hAnsi="Arial" w:cs="Arial"/>
          <w:kern w:val="0"/>
          <w:sz w:val="24"/>
          <w:szCs w:val="24"/>
        </w:rPr>
        <w:t xml:space="preserve"> scenario details how a sub-team leader can flag the need for additional funds for specialized equipment, which the Production Manager then negotiates with the Financial Manager.</w:t>
      </w:r>
    </w:p>
    <w:p w14:paraId="253CB63A"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 xml:space="preserve">Finally, the </w:t>
      </w:r>
    </w:p>
    <w:p w14:paraId="2527A7F0" w14:textId="77777777"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'Task Planning and Allocation'</w:t>
      </w:r>
      <w:r w:rsidRPr="00827AEF">
        <w:rPr>
          <w:rFonts w:ascii="Arial" w:eastAsia="宋体" w:hAnsi="Arial" w:cs="Arial"/>
          <w:kern w:val="0"/>
          <w:sz w:val="24"/>
          <w:szCs w:val="24"/>
        </w:rPr>
        <w:t xml:space="preserve"> scenario covers the entire post-approval phase, where managers assign detailed tasks to various sub-teams, and those teams provide feedback and schedules until a final plan is ready for execution."</w:t>
      </w:r>
    </w:p>
    <w:p w14:paraId="1D5F45E8" w14:textId="6B0988C2" w:rsidR="00D77884" w:rsidRPr="00827AEF" w:rsidRDefault="00375086" w:rsidP="00D77884">
      <w:pPr>
        <w:widowControl/>
        <w:spacing w:before="100" w:beforeAutospacing="1" w:after="100" w:afterAutospacing="1"/>
        <w:jc w:val="left"/>
        <w:outlineLvl w:val="3"/>
        <w:rPr>
          <w:rFonts w:ascii="Arial" w:eastAsia="宋体" w:hAnsi="Arial" w:cs="Arial"/>
          <w:b/>
          <w:bCs/>
          <w:kern w:val="0"/>
          <w:sz w:val="24"/>
          <w:szCs w:val="24"/>
        </w:rPr>
      </w:pPr>
      <w:r w:rsidRPr="00827AEF">
        <w:rPr>
          <w:rFonts w:ascii="Arial" w:eastAsia="宋体" w:hAnsi="Arial" w:cs="Arial"/>
          <w:b/>
          <w:bCs/>
          <w:kern w:val="0"/>
          <w:sz w:val="24"/>
          <w:szCs w:val="24"/>
        </w:rPr>
        <w:t xml:space="preserve">Part 3: System Actors &amp; Use Case Diagram </w:t>
      </w:r>
    </w:p>
    <w:p w14:paraId="133C2BE9" w14:textId="32485218" w:rsidR="00377488" w:rsidRPr="00827AEF" w:rsidRDefault="00377488"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lastRenderedPageBreak/>
        <w:t xml:space="preserve">We followed the definition of </w:t>
      </w:r>
      <w:r w:rsidR="003623FD" w:rsidRPr="00827AEF">
        <w:rPr>
          <w:rFonts w:ascii="Arial" w:eastAsia="宋体" w:hAnsi="Arial" w:cs="Arial"/>
          <w:kern w:val="0"/>
          <w:sz w:val="24"/>
          <w:szCs w:val="24"/>
        </w:rPr>
        <w:t xml:space="preserve">different </w:t>
      </w:r>
      <w:r w:rsidRPr="00827AEF">
        <w:rPr>
          <w:rFonts w:ascii="Arial" w:eastAsia="宋体" w:hAnsi="Arial" w:cs="Arial"/>
          <w:kern w:val="0"/>
          <w:sz w:val="24"/>
          <w:szCs w:val="24"/>
        </w:rPr>
        <w:t xml:space="preserve">roles </w:t>
      </w:r>
      <w:r w:rsidR="003623FD" w:rsidRPr="00827AEF">
        <w:rPr>
          <w:rFonts w:ascii="Arial" w:eastAsia="宋体" w:hAnsi="Arial" w:cs="Arial"/>
          <w:kern w:val="0"/>
          <w:sz w:val="24"/>
          <w:szCs w:val="24"/>
        </w:rPr>
        <w:t xml:space="preserve">covered </w:t>
      </w:r>
      <w:r w:rsidRPr="00827AEF">
        <w:rPr>
          <w:rFonts w:ascii="Arial" w:eastAsia="宋体" w:hAnsi="Arial" w:cs="Arial"/>
          <w:kern w:val="0"/>
          <w:sz w:val="24"/>
          <w:szCs w:val="24"/>
        </w:rPr>
        <w:t>in the</w:t>
      </w:r>
      <w:r w:rsidR="003623FD" w:rsidRPr="00827AEF">
        <w:rPr>
          <w:rFonts w:ascii="Arial" w:eastAsia="宋体" w:hAnsi="Arial" w:cs="Arial"/>
          <w:kern w:val="0"/>
          <w:sz w:val="24"/>
          <w:szCs w:val="24"/>
        </w:rPr>
        <w:t xml:space="preserve"> end of the</w:t>
      </w:r>
      <w:r w:rsidRPr="00827AEF">
        <w:rPr>
          <w:rFonts w:ascii="Arial" w:eastAsia="宋体" w:hAnsi="Arial" w:cs="Arial"/>
          <w:kern w:val="0"/>
          <w:sz w:val="24"/>
          <w:szCs w:val="24"/>
        </w:rPr>
        <w:t xml:space="preserve"> business document and draw the use case diagram for the whole system.</w:t>
      </w:r>
      <w:r w:rsidR="00F13945" w:rsidRPr="00827AEF">
        <w:rPr>
          <w:rFonts w:ascii="Arial" w:eastAsia="宋体" w:hAnsi="Arial" w:cs="Arial"/>
          <w:kern w:val="0"/>
          <w:sz w:val="24"/>
          <w:szCs w:val="24"/>
        </w:rPr>
        <w:t xml:space="preserve"> </w:t>
      </w:r>
    </w:p>
    <w:p w14:paraId="2E58D9CF" w14:textId="3A85EA17" w:rsidR="00375086" w:rsidRPr="00827AEF" w:rsidRDefault="00D40500" w:rsidP="00827AEF">
      <w:pPr>
        <w:widowControl/>
        <w:spacing w:before="100" w:beforeAutospacing="1" w:after="100" w:afterAutospacing="1"/>
        <w:jc w:val="left"/>
        <w:rPr>
          <w:rFonts w:ascii="Arial" w:eastAsia="宋体" w:hAnsi="Arial" w:cs="Arial" w:hint="eastAsia"/>
          <w:kern w:val="0"/>
          <w:sz w:val="24"/>
          <w:szCs w:val="24"/>
        </w:rPr>
      </w:pPr>
      <w:r w:rsidRPr="00827AEF">
        <w:rPr>
          <w:rFonts w:ascii="Arial" w:eastAsia="宋体" w:hAnsi="Arial" w:cs="Arial"/>
          <w:kern w:val="0"/>
          <w:sz w:val="24"/>
          <w:szCs w:val="24"/>
        </w:rPr>
        <w:t>However, we made one abstraction of actor</w:t>
      </w:r>
      <w:r w:rsidR="009E6648" w:rsidRPr="00827AEF">
        <w:rPr>
          <w:rFonts w:ascii="Arial" w:eastAsia="宋体" w:hAnsi="Arial" w:cs="Arial"/>
          <w:kern w:val="0"/>
          <w:sz w:val="24"/>
          <w:szCs w:val="24"/>
        </w:rPr>
        <w:t>.</w:t>
      </w:r>
      <w:r w:rsidRPr="00827AEF">
        <w:rPr>
          <w:rFonts w:ascii="Arial" w:eastAsia="宋体" w:hAnsi="Arial" w:cs="Arial"/>
          <w:kern w:val="0"/>
          <w:sz w:val="24"/>
          <w:szCs w:val="24"/>
        </w:rPr>
        <w:t xml:space="preserve"> </w:t>
      </w:r>
      <w:r w:rsidR="009E6648" w:rsidRPr="00827AEF">
        <w:rPr>
          <w:rFonts w:ascii="Arial" w:eastAsia="宋体" w:hAnsi="Arial" w:cs="Arial"/>
          <w:kern w:val="0"/>
          <w:sz w:val="24"/>
          <w:szCs w:val="24"/>
        </w:rPr>
        <w:t>W</w:t>
      </w:r>
      <w:r w:rsidRPr="00827AEF">
        <w:rPr>
          <w:rFonts w:ascii="Arial" w:eastAsia="宋体" w:hAnsi="Arial" w:cs="Arial"/>
          <w:kern w:val="0"/>
          <w:sz w:val="24"/>
          <w:szCs w:val="24"/>
        </w:rPr>
        <w:t xml:space="preserve">e merge the service team and production team into one operation team since their </w:t>
      </w:r>
      <w:r w:rsidR="009E6648" w:rsidRPr="00827AEF">
        <w:rPr>
          <w:rFonts w:ascii="Arial" w:eastAsia="宋体" w:hAnsi="Arial" w:cs="Arial"/>
          <w:kern w:val="0"/>
          <w:sz w:val="24"/>
          <w:szCs w:val="24"/>
        </w:rPr>
        <w:t>use cases</w:t>
      </w:r>
      <w:r w:rsidRPr="00827AEF">
        <w:rPr>
          <w:rFonts w:ascii="Arial" w:eastAsia="宋体" w:hAnsi="Arial" w:cs="Arial"/>
          <w:kern w:val="0"/>
          <w:sz w:val="24"/>
          <w:szCs w:val="24"/>
        </w:rPr>
        <w:t xml:space="preserve"> </w:t>
      </w:r>
      <w:r w:rsidR="009E6648" w:rsidRPr="00827AEF">
        <w:rPr>
          <w:rFonts w:ascii="Arial" w:eastAsia="宋体" w:hAnsi="Arial" w:cs="Arial"/>
          <w:kern w:val="0"/>
          <w:sz w:val="24"/>
          <w:szCs w:val="24"/>
        </w:rPr>
        <w:t>are</w:t>
      </w:r>
      <w:r w:rsidRPr="00827AEF">
        <w:rPr>
          <w:rFonts w:ascii="Arial" w:eastAsia="宋体" w:hAnsi="Arial" w:cs="Arial"/>
          <w:kern w:val="0"/>
          <w:sz w:val="24"/>
          <w:szCs w:val="24"/>
        </w:rPr>
        <w:t xml:space="preserve"> the same</w:t>
      </w:r>
      <w:r w:rsidR="009E6648" w:rsidRPr="00827AEF">
        <w:rPr>
          <w:rFonts w:ascii="Arial" w:eastAsia="宋体" w:hAnsi="Arial" w:cs="Arial"/>
          <w:kern w:val="0"/>
          <w:sz w:val="24"/>
          <w:szCs w:val="24"/>
        </w:rPr>
        <w:t xml:space="preserve"> in the system</w:t>
      </w:r>
      <w:r w:rsidRPr="00827AEF">
        <w:rPr>
          <w:rFonts w:ascii="Arial" w:eastAsia="宋体" w:hAnsi="Arial" w:cs="Arial"/>
          <w:kern w:val="0"/>
          <w:sz w:val="24"/>
          <w:szCs w:val="24"/>
        </w:rPr>
        <w:t>.</w:t>
      </w:r>
    </w:p>
    <w:p w14:paraId="21A8B23E" w14:textId="4C2174AD" w:rsidR="00375086" w:rsidRPr="00827AEF" w:rsidRDefault="00375086" w:rsidP="00375086">
      <w:pPr>
        <w:widowControl/>
        <w:spacing w:before="100" w:beforeAutospacing="1" w:after="100" w:afterAutospacing="1"/>
        <w:jc w:val="left"/>
        <w:outlineLvl w:val="3"/>
        <w:rPr>
          <w:rFonts w:ascii="Arial" w:eastAsia="宋体" w:hAnsi="Arial" w:cs="Arial"/>
          <w:b/>
          <w:bCs/>
          <w:kern w:val="0"/>
          <w:sz w:val="24"/>
          <w:szCs w:val="24"/>
        </w:rPr>
      </w:pPr>
      <w:r w:rsidRPr="00827AEF">
        <w:rPr>
          <w:rFonts w:ascii="Arial" w:eastAsia="宋体" w:hAnsi="Arial" w:cs="Arial"/>
          <w:b/>
          <w:bCs/>
          <w:kern w:val="0"/>
          <w:sz w:val="24"/>
          <w:szCs w:val="24"/>
        </w:rPr>
        <w:t>Part 4: Core Use Cases</w:t>
      </w:r>
    </w:p>
    <w:p w14:paraId="5FCAB868" w14:textId="60BDE4C5" w:rsidR="00375086" w:rsidRPr="00827AEF" w:rsidRDefault="00DC5680" w:rsidP="00375086">
      <w:pPr>
        <w:widowControl/>
        <w:spacing w:before="100" w:beforeAutospacing="1" w:after="100" w:afterAutospacing="1"/>
        <w:jc w:val="left"/>
        <w:rPr>
          <w:rFonts w:ascii="Arial" w:eastAsia="宋体" w:hAnsi="Arial" w:cs="Arial"/>
          <w:kern w:val="0"/>
          <w:sz w:val="24"/>
          <w:szCs w:val="24"/>
        </w:rPr>
      </w:pPr>
      <w:r>
        <w:rPr>
          <w:rFonts w:ascii="Arial" w:eastAsia="宋体" w:hAnsi="Arial" w:cs="Arial"/>
          <w:kern w:val="0"/>
          <w:sz w:val="24"/>
          <w:szCs w:val="24"/>
        </w:rPr>
        <w:t>W</w:t>
      </w:r>
      <w:r w:rsidR="00375086" w:rsidRPr="00827AEF">
        <w:rPr>
          <w:rFonts w:ascii="Arial" w:eastAsia="宋体" w:hAnsi="Arial" w:cs="Arial"/>
          <w:kern w:val="0"/>
          <w:sz w:val="24"/>
          <w:szCs w:val="24"/>
        </w:rPr>
        <w:t xml:space="preserve">e've defined several </w:t>
      </w:r>
      <w:r>
        <w:rPr>
          <w:rFonts w:ascii="Arial" w:eastAsia="宋体" w:hAnsi="Arial" w:cs="Arial"/>
          <w:kern w:val="0"/>
          <w:sz w:val="24"/>
          <w:szCs w:val="24"/>
        </w:rPr>
        <w:t xml:space="preserve">4 </w:t>
      </w:r>
      <w:r w:rsidR="00375086" w:rsidRPr="00827AEF">
        <w:rPr>
          <w:rFonts w:ascii="Arial" w:eastAsia="宋体" w:hAnsi="Arial" w:cs="Arial"/>
          <w:kern w:val="0"/>
          <w:sz w:val="24"/>
          <w:szCs w:val="24"/>
        </w:rPr>
        <w:t>formal Use Cases.</w:t>
      </w:r>
    </w:p>
    <w:p w14:paraId="7F115D59" w14:textId="7BDD444C" w:rsidR="00375086" w:rsidRPr="00827AEF" w:rsidRDefault="00943B02" w:rsidP="00375086">
      <w:pPr>
        <w:widowControl/>
        <w:numPr>
          <w:ilvl w:val="0"/>
          <w:numId w:val="2"/>
        </w:numPr>
        <w:spacing w:before="100" w:beforeAutospacing="1" w:after="100" w:afterAutospacing="1"/>
        <w:jc w:val="left"/>
        <w:rPr>
          <w:rFonts w:ascii="Arial" w:eastAsia="宋体" w:hAnsi="Arial" w:cs="Arial"/>
          <w:kern w:val="0"/>
          <w:sz w:val="24"/>
          <w:szCs w:val="24"/>
        </w:rPr>
      </w:pPr>
      <w:r w:rsidRPr="00E800E2">
        <w:rPr>
          <w:b/>
          <w:bCs/>
          <w:sz w:val="28"/>
          <w:szCs w:val="28"/>
        </w:rPr>
        <w:t>Enter Event Planning Request</w:t>
      </w:r>
      <w:r w:rsidR="00375086" w:rsidRPr="00827AEF">
        <w:rPr>
          <w:rFonts w:ascii="Arial" w:eastAsia="宋体" w:hAnsi="Arial" w:cs="Arial"/>
          <w:kern w:val="0"/>
          <w:sz w:val="24"/>
          <w:szCs w:val="24"/>
        </w:rPr>
        <w:t>:</w:t>
      </w:r>
      <w:r>
        <w:rPr>
          <w:rFonts w:ascii="Arial" w:eastAsia="宋体" w:hAnsi="Arial" w:cs="Arial"/>
          <w:kern w:val="0"/>
          <w:sz w:val="24"/>
          <w:szCs w:val="24"/>
        </w:rPr>
        <w:t xml:space="preserve"> This is one of the most important use case</w:t>
      </w:r>
      <w:r w:rsidR="00375086" w:rsidRPr="00827AEF">
        <w:rPr>
          <w:rFonts w:ascii="Arial" w:eastAsia="宋体" w:hAnsi="Arial" w:cs="Arial"/>
          <w:kern w:val="0"/>
          <w:sz w:val="24"/>
          <w:szCs w:val="24"/>
        </w:rPr>
        <w:t xml:space="preserve">. Customer Service Officer </w:t>
      </w:r>
      <w:r>
        <w:rPr>
          <w:rFonts w:ascii="Arial" w:eastAsia="宋体" w:hAnsi="Arial" w:cs="Arial"/>
          <w:kern w:val="0"/>
          <w:sz w:val="24"/>
          <w:szCs w:val="24"/>
        </w:rPr>
        <w:t xml:space="preserve">takes the input from the client and </w:t>
      </w:r>
      <w:r w:rsidR="00375086" w:rsidRPr="00827AEF">
        <w:rPr>
          <w:rFonts w:ascii="Arial" w:eastAsia="宋体" w:hAnsi="Arial" w:cs="Arial"/>
          <w:kern w:val="0"/>
          <w:sz w:val="24"/>
          <w:szCs w:val="24"/>
        </w:rPr>
        <w:t xml:space="preserve">creates a request, through </w:t>
      </w:r>
      <w:r>
        <w:rPr>
          <w:rFonts w:ascii="Arial" w:eastAsia="宋体" w:hAnsi="Arial" w:cs="Arial"/>
          <w:kern w:val="0"/>
          <w:sz w:val="24"/>
          <w:szCs w:val="24"/>
        </w:rPr>
        <w:t>sends to Senior Customer service officer to</w:t>
      </w:r>
      <w:r w:rsidR="00375086" w:rsidRPr="00827AEF">
        <w:rPr>
          <w:rFonts w:ascii="Arial" w:eastAsia="宋体" w:hAnsi="Arial" w:cs="Arial"/>
          <w:kern w:val="0"/>
          <w:sz w:val="24"/>
          <w:szCs w:val="24"/>
        </w:rPr>
        <w:t xml:space="preserve"> review</w:t>
      </w:r>
      <w:r>
        <w:rPr>
          <w:rFonts w:ascii="Arial" w:eastAsia="宋体" w:hAnsi="Arial" w:cs="Arial"/>
          <w:kern w:val="0"/>
          <w:sz w:val="24"/>
          <w:szCs w:val="24"/>
        </w:rPr>
        <w:t xml:space="preserve">. And finally, </w:t>
      </w:r>
      <w:r w:rsidR="00375086" w:rsidRPr="00827AEF">
        <w:rPr>
          <w:rFonts w:ascii="Arial" w:eastAsia="宋体" w:hAnsi="Arial" w:cs="Arial"/>
          <w:kern w:val="0"/>
          <w:sz w:val="24"/>
          <w:szCs w:val="24"/>
        </w:rPr>
        <w:t xml:space="preserve"> It also includes alternative flows, such as </w:t>
      </w:r>
      <w:r>
        <w:rPr>
          <w:rFonts w:ascii="Arial" w:eastAsia="宋体" w:hAnsi="Arial" w:cs="Arial"/>
          <w:kern w:val="0"/>
          <w:sz w:val="24"/>
          <w:szCs w:val="24"/>
        </w:rPr>
        <w:t xml:space="preserve">senior customer service officer sends back the request </w:t>
      </w:r>
      <w:r w:rsidR="00375086" w:rsidRPr="00827AEF">
        <w:rPr>
          <w:rFonts w:ascii="Arial" w:eastAsia="宋体" w:hAnsi="Arial" w:cs="Arial"/>
          <w:kern w:val="0"/>
          <w:sz w:val="24"/>
          <w:szCs w:val="24"/>
        </w:rPr>
        <w:t xml:space="preserve">due to </w:t>
      </w:r>
      <w:r>
        <w:rPr>
          <w:rFonts w:ascii="Arial" w:eastAsia="宋体" w:hAnsi="Arial" w:cs="Arial"/>
          <w:kern w:val="0"/>
          <w:sz w:val="24"/>
          <w:szCs w:val="24"/>
        </w:rPr>
        <w:t>missing information.</w:t>
      </w:r>
    </w:p>
    <w:p w14:paraId="58370AEE" w14:textId="77777777" w:rsidR="00375086" w:rsidRPr="00827AEF" w:rsidRDefault="00375086" w:rsidP="00375086">
      <w:pPr>
        <w:widowControl/>
        <w:numPr>
          <w:ilvl w:val="0"/>
          <w:numId w:val="2"/>
        </w:numPr>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HR Request due to Lack of Staff</w:t>
      </w:r>
      <w:r w:rsidRPr="00827AEF">
        <w:rPr>
          <w:rFonts w:ascii="Arial" w:eastAsia="宋体" w:hAnsi="Arial" w:cs="Arial"/>
          <w:kern w:val="0"/>
          <w:sz w:val="24"/>
          <w:szCs w:val="24"/>
        </w:rPr>
        <w:t xml:space="preserve"> : This use case is triggered when an Operation Manager, after checking staff availability, realizes they don't have enough people for an event. They can then formally request additional resources through the system. The HR team receives this request and begins the recruitment or outsourcing process.</w:t>
      </w:r>
    </w:p>
    <w:p w14:paraId="09F7B483" w14:textId="7538A598" w:rsidR="00375086" w:rsidRDefault="00375086" w:rsidP="00375086">
      <w:pPr>
        <w:widowControl/>
        <w:numPr>
          <w:ilvl w:val="0"/>
          <w:numId w:val="2"/>
        </w:numPr>
        <w:spacing w:before="100" w:beforeAutospacing="1" w:after="100" w:afterAutospacing="1"/>
        <w:jc w:val="left"/>
        <w:rPr>
          <w:rFonts w:ascii="Arial" w:eastAsia="宋体" w:hAnsi="Arial" w:cs="Arial"/>
          <w:kern w:val="0"/>
          <w:sz w:val="24"/>
          <w:szCs w:val="24"/>
        </w:rPr>
      </w:pPr>
      <w:r w:rsidRPr="00827AEF">
        <w:rPr>
          <w:rFonts w:ascii="Arial" w:eastAsia="宋体" w:hAnsi="Arial" w:cs="Arial"/>
          <w:b/>
          <w:bCs/>
          <w:kern w:val="0"/>
          <w:sz w:val="24"/>
          <w:szCs w:val="24"/>
        </w:rPr>
        <w:t>Budget Adjustment Request</w:t>
      </w:r>
      <w:r w:rsidRPr="00827AEF">
        <w:rPr>
          <w:rFonts w:ascii="Arial" w:eastAsia="宋体" w:hAnsi="Arial" w:cs="Arial"/>
          <w:kern w:val="0"/>
          <w:sz w:val="24"/>
          <w:szCs w:val="24"/>
        </w:rPr>
        <w:t xml:space="preserve"> : This begins at the sub-team level when an employee—part of the Operation Staff—identifies a need for more budget while planning their tasks. They raise this issue to their Operation Manager, who then formally sends a budget adjustment request to the Financial Manager for negotiation.</w:t>
      </w:r>
    </w:p>
    <w:p w14:paraId="1935A086" w14:textId="0DB60574" w:rsidR="00E800E2" w:rsidRPr="00827AEF" w:rsidRDefault="00E800E2" w:rsidP="00375086">
      <w:pPr>
        <w:widowControl/>
        <w:numPr>
          <w:ilvl w:val="0"/>
          <w:numId w:val="2"/>
        </w:numPr>
        <w:spacing w:before="100" w:beforeAutospacing="1" w:after="100" w:afterAutospacing="1"/>
        <w:jc w:val="left"/>
        <w:rPr>
          <w:rFonts w:ascii="Arial" w:eastAsia="宋体" w:hAnsi="Arial" w:cs="Arial"/>
          <w:kern w:val="0"/>
          <w:sz w:val="24"/>
          <w:szCs w:val="24"/>
        </w:rPr>
      </w:pPr>
      <w:r>
        <w:rPr>
          <w:rFonts w:ascii="Arial" w:eastAsia="宋体" w:hAnsi="Arial" w:cs="Arial"/>
          <w:b/>
          <w:bCs/>
          <w:kern w:val="0"/>
          <w:sz w:val="24"/>
          <w:szCs w:val="24"/>
        </w:rPr>
        <w:t xml:space="preserve">Task </w:t>
      </w:r>
      <w:proofErr w:type="spellStart"/>
      <w:r>
        <w:rPr>
          <w:rFonts w:ascii="Arial" w:eastAsia="宋体" w:hAnsi="Arial" w:cs="Arial"/>
          <w:b/>
          <w:bCs/>
          <w:kern w:val="0"/>
          <w:sz w:val="24"/>
          <w:szCs w:val="24"/>
        </w:rPr>
        <w:t>Plannning</w:t>
      </w:r>
      <w:proofErr w:type="spellEnd"/>
      <w:r>
        <w:rPr>
          <w:rFonts w:ascii="Arial" w:eastAsia="宋体" w:hAnsi="Arial" w:cs="Arial"/>
          <w:b/>
          <w:bCs/>
          <w:kern w:val="0"/>
          <w:sz w:val="24"/>
          <w:szCs w:val="24"/>
        </w:rPr>
        <w:t xml:space="preserve"> and Allocation</w:t>
      </w:r>
      <w:r w:rsidRPr="00E800E2">
        <w:rPr>
          <w:rFonts w:ascii="Arial" w:eastAsia="宋体" w:hAnsi="Arial" w:cs="Arial"/>
          <w:kern w:val="0"/>
          <w:sz w:val="24"/>
          <w:szCs w:val="24"/>
        </w:rPr>
        <w:t>:</w:t>
      </w:r>
      <w:r>
        <w:rPr>
          <w:rFonts w:ascii="Arial" w:eastAsia="宋体" w:hAnsi="Arial" w:cs="Arial"/>
          <w:kern w:val="0"/>
          <w:sz w:val="24"/>
          <w:szCs w:val="24"/>
        </w:rPr>
        <w:t xml:space="preserve"> This is a use case when the operation manager has a</w:t>
      </w:r>
      <w:r w:rsidR="00CD1331">
        <w:rPr>
          <w:rFonts w:ascii="Arial" w:eastAsia="宋体" w:hAnsi="Arial" w:cs="Arial"/>
          <w:kern w:val="0"/>
          <w:sz w:val="24"/>
          <w:szCs w:val="24"/>
        </w:rPr>
        <w:t>n</w:t>
      </w:r>
      <w:r>
        <w:rPr>
          <w:rFonts w:ascii="Arial" w:eastAsia="宋体" w:hAnsi="Arial" w:cs="Arial"/>
          <w:kern w:val="0"/>
          <w:sz w:val="24"/>
          <w:szCs w:val="24"/>
        </w:rPr>
        <w:t xml:space="preserve"> </w:t>
      </w:r>
      <w:r w:rsidR="00CD1331">
        <w:rPr>
          <w:rFonts w:ascii="Arial" w:eastAsia="宋体" w:hAnsi="Arial" w:cs="Arial"/>
          <w:kern w:val="0"/>
          <w:sz w:val="24"/>
          <w:szCs w:val="24"/>
        </w:rPr>
        <w:t xml:space="preserve">event </w:t>
      </w:r>
      <w:r>
        <w:rPr>
          <w:rFonts w:ascii="Arial" w:eastAsia="宋体" w:hAnsi="Arial" w:cs="Arial"/>
          <w:kern w:val="0"/>
          <w:sz w:val="24"/>
          <w:szCs w:val="24"/>
        </w:rPr>
        <w:t xml:space="preserve">plan for its </w:t>
      </w:r>
      <w:r w:rsidR="00D53F6C">
        <w:rPr>
          <w:rFonts w:ascii="Arial" w:eastAsia="宋体" w:hAnsi="Arial" w:cs="Arial"/>
          <w:kern w:val="0"/>
          <w:sz w:val="24"/>
          <w:szCs w:val="24"/>
        </w:rPr>
        <w:t>team</w:t>
      </w:r>
      <w:r>
        <w:rPr>
          <w:rFonts w:ascii="Arial" w:eastAsia="宋体" w:hAnsi="Arial" w:cs="Arial"/>
          <w:kern w:val="0"/>
          <w:sz w:val="24"/>
          <w:szCs w:val="24"/>
        </w:rPr>
        <w:t>, he or she assigned the task to related staff and finally they can view the task status to finish their plan.</w:t>
      </w:r>
    </w:p>
    <w:p w14:paraId="7ED4B983" w14:textId="54029F0F" w:rsidR="00375086" w:rsidRPr="00827AEF" w:rsidRDefault="00375086" w:rsidP="00375086">
      <w:pPr>
        <w:widowControl/>
        <w:spacing w:before="100" w:beforeAutospacing="1" w:after="100" w:afterAutospacing="1"/>
        <w:jc w:val="left"/>
        <w:outlineLvl w:val="3"/>
        <w:rPr>
          <w:rFonts w:ascii="Arial" w:eastAsia="宋体" w:hAnsi="Arial" w:cs="Arial"/>
          <w:b/>
          <w:bCs/>
          <w:kern w:val="0"/>
          <w:sz w:val="24"/>
          <w:szCs w:val="24"/>
        </w:rPr>
      </w:pPr>
      <w:r w:rsidRPr="00827AEF">
        <w:rPr>
          <w:rFonts w:ascii="Arial" w:eastAsia="宋体" w:hAnsi="Arial" w:cs="Arial"/>
          <w:b/>
          <w:bCs/>
          <w:kern w:val="0"/>
          <w:sz w:val="24"/>
          <w:szCs w:val="24"/>
        </w:rPr>
        <w:t xml:space="preserve">Part 5: Non-Functional Requirements </w:t>
      </w:r>
    </w:p>
    <w:p w14:paraId="41DDD212" w14:textId="689B0C84" w:rsidR="00375086" w:rsidRPr="00827AEF" w:rsidRDefault="00375086" w:rsidP="00375086">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 xml:space="preserve">Finally, </w:t>
      </w:r>
      <w:r w:rsidR="0024460D" w:rsidRPr="00827AEF">
        <w:rPr>
          <w:rFonts w:ascii="Arial" w:eastAsia="宋体" w:hAnsi="Arial" w:cs="Arial"/>
          <w:kern w:val="0"/>
          <w:sz w:val="24"/>
          <w:szCs w:val="24"/>
        </w:rPr>
        <w:t>we also specified non-functional requirements in 4 aspects: usability, reliability, performance and supportability.</w:t>
      </w:r>
    </w:p>
    <w:p w14:paraId="75D0E390" w14:textId="7C56DD46" w:rsidR="00375086" w:rsidRPr="00827AEF" w:rsidRDefault="0007151C" w:rsidP="0007151C">
      <w:pPr>
        <w:widowControl/>
        <w:spacing w:before="100" w:beforeAutospacing="1" w:after="100" w:afterAutospacing="1"/>
        <w:jc w:val="left"/>
        <w:rPr>
          <w:rFonts w:ascii="Arial" w:eastAsia="宋体" w:hAnsi="Arial" w:cs="Arial"/>
          <w:kern w:val="0"/>
          <w:sz w:val="24"/>
          <w:szCs w:val="24"/>
        </w:rPr>
      </w:pPr>
      <w:r w:rsidRPr="00827AEF">
        <w:rPr>
          <w:rFonts w:ascii="Arial" w:eastAsia="宋体" w:hAnsi="Arial" w:cs="Arial"/>
          <w:kern w:val="0"/>
          <w:sz w:val="24"/>
          <w:szCs w:val="24"/>
        </w:rPr>
        <w:t>For example, in terms of usability requirements,</w:t>
      </w:r>
      <w:r w:rsidR="00375086" w:rsidRPr="00827AEF">
        <w:rPr>
          <w:rFonts w:ascii="Arial" w:eastAsia="宋体" w:hAnsi="Arial" w:cs="Arial"/>
          <w:kern w:val="0"/>
          <w:sz w:val="24"/>
          <w:szCs w:val="24"/>
        </w:rPr>
        <w:t xml:space="preserve"> </w:t>
      </w:r>
      <w:r w:rsidRPr="00827AEF">
        <w:rPr>
          <w:rFonts w:ascii="Arial" w:eastAsia="宋体" w:hAnsi="Arial" w:cs="Arial"/>
          <w:kern w:val="0"/>
          <w:sz w:val="24"/>
          <w:szCs w:val="24"/>
        </w:rPr>
        <w:t>t</w:t>
      </w:r>
      <w:r w:rsidR="00375086" w:rsidRPr="00827AEF">
        <w:rPr>
          <w:rFonts w:ascii="Arial" w:eastAsia="宋体" w:hAnsi="Arial" w:cs="Arial"/>
          <w:kern w:val="0"/>
          <w:sz w:val="24"/>
          <w:szCs w:val="24"/>
        </w:rPr>
        <w:t xml:space="preserve">he system must provide a different view for each role, ensuring users only see functionalities relevant to them. </w:t>
      </w:r>
    </w:p>
    <w:p w14:paraId="45D645B4" w14:textId="587363FD" w:rsidR="00665E46" w:rsidRPr="00DC5680" w:rsidRDefault="0000173E" w:rsidP="00DC5680">
      <w:pPr>
        <w:widowControl/>
        <w:spacing w:before="100" w:beforeAutospacing="1" w:after="100" w:afterAutospacing="1"/>
        <w:jc w:val="left"/>
        <w:rPr>
          <w:rFonts w:ascii="Arial" w:eastAsia="宋体" w:hAnsi="Arial" w:cs="Arial"/>
          <w:kern w:val="0"/>
          <w:sz w:val="24"/>
          <w:szCs w:val="24"/>
        </w:rPr>
      </w:pPr>
      <w:r w:rsidRPr="00DC5680">
        <w:rPr>
          <w:rFonts w:ascii="Arial" w:eastAsia="宋体" w:hAnsi="Arial" w:cs="Arial"/>
          <w:kern w:val="0"/>
          <w:sz w:val="24"/>
          <w:szCs w:val="24"/>
        </w:rPr>
        <w:t xml:space="preserve">Thank you for listening. Now, I'd like to open it up for any questions or </w:t>
      </w:r>
      <w:r w:rsidRPr="00DC5680">
        <w:rPr>
          <w:rFonts w:ascii="Arial" w:eastAsia="宋体" w:hAnsi="Arial" w:cs="Arial"/>
          <w:kern w:val="0"/>
          <w:sz w:val="24"/>
          <w:szCs w:val="24"/>
        </w:rPr>
        <w:t>we can</w:t>
      </w:r>
      <w:r w:rsidR="00C82CE3" w:rsidRPr="00DC5680">
        <w:rPr>
          <w:rFonts w:ascii="Arial" w:eastAsia="宋体" w:hAnsi="Arial" w:cs="Arial"/>
          <w:kern w:val="0"/>
          <w:sz w:val="24"/>
          <w:szCs w:val="24"/>
        </w:rPr>
        <w:t xml:space="preserve"> further</w:t>
      </w:r>
      <w:r w:rsidRPr="00DC5680">
        <w:rPr>
          <w:rFonts w:ascii="Arial" w:eastAsia="宋体" w:hAnsi="Arial" w:cs="Arial"/>
          <w:kern w:val="0"/>
          <w:sz w:val="24"/>
          <w:szCs w:val="24"/>
        </w:rPr>
        <w:t xml:space="preserve"> discuss </w:t>
      </w:r>
      <w:r w:rsidR="00C82CE3" w:rsidRPr="00DC5680">
        <w:rPr>
          <w:rFonts w:ascii="Arial" w:eastAsia="宋体" w:hAnsi="Arial" w:cs="Arial"/>
          <w:kern w:val="0"/>
          <w:sz w:val="24"/>
          <w:szCs w:val="24"/>
        </w:rPr>
        <w:t xml:space="preserve">any </w:t>
      </w:r>
      <w:r w:rsidRPr="00DC5680">
        <w:rPr>
          <w:rFonts w:ascii="Arial" w:eastAsia="宋体" w:hAnsi="Arial" w:cs="Arial"/>
          <w:kern w:val="0"/>
          <w:sz w:val="24"/>
          <w:szCs w:val="24"/>
        </w:rPr>
        <w:t>specific use cases or scenarios.</w:t>
      </w:r>
    </w:p>
    <w:sectPr w:rsidR="00665E46" w:rsidRPr="00DC56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470DA" w14:textId="77777777" w:rsidR="00AB5D00" w:rsidRDefault="00AB5D00" w:rsidP="00375086">
      <w:r>
        <w:separator/>
      </w:r>
    </w:p>
  </w:endnote>
  <w:endnote w:type="continuationSeparator" w:id="0">
    <w:p w14:paraId="0EA9CB3E" w14:textId="77777777" w:rsidR="00AB5D00" w:rsidRDefault="00AB5D00" w:rsidP="00375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D01ED" w14:textId="77777777" w:rsidR="00AB5D00" w:rsidRDefault="00AB5D00" w:rsidP="00375086">
      <w:r>
        <w:separator/>
      </w:r>
    </w:p>
  </w:footnote>
  <w:footnote w:type="continuationSeparator" w:id="0">
    <w:p w14:paraId="2F3C25FC" w14:textId="77777777" w:rsidR="00AB5D00" w:rsidRDefault="00AB5D00" w:rsidP="00375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69A3"/>
    <w:multiLevelType w:val="multilevel"/>
    <w:tmpl w:val="A700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362190"/>
    <w:multiLevelType w:val="multilevel"/>
    <w:tmpl w:val="8FC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C31A1"/>
    <w:multiLevelType w:val="multilevel"/>
    <w:tmpl w:val="36D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985909">
    <w:abstractNumId w:val="2"/>
  </w:num>
  <w:num w:numId="2" w16cid:durableId="860969804">
    <w:abstractNumId w:val="0"/>
  </w:num>
  <w:num w:numId="3" w16cid:durableId="939947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3F"/>
    <w:rsid w:val="0000173E"/>
    <w:rsid w:val="0007151C"/>
    <w:rsid w:val="001E46E4"/>
    <w:rsid w:val="0024460D"/>
    <w:rsid w:val="003623FD"/>
    <w:rsid w:val="00375086"/>
    <w:rsid w:val="00377488"/>
    <w:rsid w:val="003C613F"/>
    <w:rsid w:val="00665E46"/>
    <w:rsid w:val="00827AEF"/>
    <w:rsid w:val="00943B02"/>
    <w:rsid w:val="009E6648"/>
    <w:rsid w:val="00AB5D00"/>
    <w:rsid w:val="00B735EC"/>
    <w:rsid w:val="00C82CE3"/>
    <w:rsid w:val="00CD1331"/>
    <w:rsid w:val="00D40500"/>
    <w:rsid w:val="00D53F6C"/>
    <w:rsid w:val="00D77884"/>
    <w:rsid w:val="00D85020"/>
    <w:rsid w:val="00DC5680"/>
    <w:rsid w:val="00E800E2"/>
    <w:rsid w:val="00EB1BC7"/>
    <w:rsid w:val="00F13945"/>
    <w:rsid w:val="00FA3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A4CA1"/>
  <w15:chartTrackingRefBased/>
  <w15:docId w15:val="{857B05EC-A473-4341-808A-10EF9205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4">
    <w:name w:val="heading 4"/>
    <w:basedOn w:val="a"/>
    <w:link w:val="40"/>
    <w:uiPriority w:val="9"/>
    <w:qFormat/>
    <w:rsid w:val="00375086"/>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5086"/>
    <w:pPr>
      <w:tabs>
        <w:tab w:val="center" w:pos="4153"/>
        <w:tab w:val="right" w:pos="8306"/>
      </w:tabs>
      <w:snapToGrid w:val="0"/>
      <w:jc w:val="center"/>
    </w:pPr>
    <w:rPr>
      <w:sz w:val="18"/>
      <w:szCs w:val="18"/>
    </w:rPr>
  </w:style>
  <w:style w:type="character" w:customStyle="1" w:styleId="a4">
    <w:name w:val="页眉 字符"/>
    <w:basedOn w:val="a0"/>
    <w:link w:val="a3"/>
    <w:uiPriority w:val="99"/>
    <w:rsid w:val="00375086"/>
    <w:rPr>
      <w:sz w:val="18"/>
      <w:szCs w:val="18"/>
    </w:rPr>
  </w:style>
  <w:style w:type="paragraph" w:styleId="a5">
    <w:name w:val="footer"/>
    <w:basedOn w:val="a"/>
    <w:link w:val="a6"/>
    <w:uiPriority w:val="99"/>
    <w:unhideWhenUsed/>
    <w:rsid w:val="00375086"/>
    <w:pPr>
      <w:tabs>
        <w:tab w:val="center" w:pos="4153"/>
        <w:tab w:val="right" w:pos="8306"/>
      </w:tabs>
      <w:snapToGrid w:val="0"/>
      <w:jc w:val="left"/>
    </w:pPr>
    <w:rPr>
      <w:sz w:val="18"/>
      <w:szCs w:val="18"/>
    </w:rPr>
  </w:style>
  <w:style w:type="character" w:customStyle="1" w:styleId="a6">
    <w:name w:val="页脚 字符"/>
    <w:basedOn w:val="a0"/>
    <w:link w:val="a5"/>
    <w:uiPriority w:val="99"/>
    <w:rsid w:val="00375086"/>
    <w:rPr>
      <w:sz w:val="18"/>
      <w:szCs w:val="18"/>
    </w:rPr>
  </w:style>
  <w:style w:type="character" w:customStyle="1" w:styleId="40">
    <w:name w:val="标题 4 字符"/>
    <w:basedOn w:val="a0"/>
    <w:link w:val="4"/>
    <w:uiPriority w:val="9"/>
    <w:rsid w:val="00375086"/>
    <w:rPr>
      <w:rFonts w:ascii="宋体" w:eastAsia="宋体" w:hAnsi="宋体" w:cs="宋体"/>
      <w:b/>
      <w:bCs/>
      <w:kern w:val="0"/>
      <w:sz w:val="24"/>
      <w:szCs w:val="24"/>
    </w:rPr>
  </w:style>
  <w:style w:type="paragraph" w:styleId="a7">
    <w:name w:val="Normal (Web)"/>
    <w:basedOn w:val="a"/>
    <w:uiPriority w:val="99"/>
    <w:semiHidden/>
    <w:unhideWhenUsed/>
    <w:rsid w:val="00375086"/>
    <w:pPr>
      <w:widowControl/>
      <w:spacing w:before="100" w:beforeAutospacing="1" w:after="100" w:afterAutospacing="1"/>
      <w:jc w:val="left"/>
    </w:pPr>
    <w:rPr>
      <w:rFonts w:ascii="宋体" w:eastAsia="宋体" w:hAnsi="宋体" w:cs="宋体"/>
      <w:kern w:val="0"/>
      <w:sz w:val="24"/>
      <w:szCs w:val="24"/>
    </w:rPr>
  </w:style>
  <w:style w:type="character" w:customStyle="1" w:styleId="citation-209">
    <w:name w:val="citation-209"/>
    <w:basedOn w:val="a0"/>
    <w:rsid w:val="00375086"/>
  </w:style>
  <w:style w:type="character" w:customStyle="1" w:styleId="citation-208">
    <w:name w:val="citation-208"/>
    <w:basedOn w:val="a0"/>
    <w:rsid w:val="00375086"/>
  </w:style>
  <w:style w:type="character" w:customStyle="1" w:styleId="citation-207">
    <w:name w:val="citation-207"/>
    <w:basedOn w:val="a0"/>
    <w:rsid w:val="00375086"/>
  </w:style>
  <w:style w:type="character" w:customStyle="1" w:styleId="citation-206">
    <w:name w:val="citation-206"/>
    <w:basedOn w:val="a0"/>
    <w:rsid w:val="00375086"/>
  </w:style>
  <w:style w:type="character" w:customStyle="1" w:styleId="citation-205">
    <w:name w:val="citation-205"/>
    <w:basedOn w:val="a0"/>
    <w:rsid w:val="00375086"/>
  </w:style>
  <w:style w:type="character" w:customStyle="1" w:styleId="citation-204">
    <w:name w:val="citation-204"/>
    <w:basedOn w:val="a0"/>
    <w:rsid w:val="00375086"/>
  </w:style>
  <w:style w:type="character" w:customStyle="1" w:styleId="citation-203">
    <w:name w:val="citation-203"/>
    <w:basedOn w:val="a0"/>
    <w:rsid w:val="00375086"/>
  </w:style>
  <w:style w:type="character" w:customStyle="1" w:styleId="citation-202">
    <w:name w:val="citation-202"/>
    <w:basedOn w:val="a0"/>
    <w:rsid w:val="00375086"/>
  </w:style>
  <w:style w:type="character" w:customStyle="1" w:styleId="citation-201">
    <w:name w:val="citation-201"/>
    <w:basedOn w:val="a0"/>
    <w:rsid w:val="00375086"/>
  </w:style>
  <w:style w:type="character" w:customStyle="1" w:styleId="citation-200">
    <w:name w:val="citation-200"/>
    <w:basedOn w:val="a0"/>
    <w:rsid w:val="00375086"/>
  </w:style>
  <w:style w:type="character" w:customStyle="1" w:styleId="citation-199">
    <w:name w:val="citation-199"/>
    <w:basedOn w:val="a0"/>
    <w:rsid w:val="00375086"/>
  </w:style>
  <w:style w:type="character" w:customStyle="1" w:styleId="citation-198">
    <w:name w:val="citation-198"/>
    <w:basedOn w:val="a0"/>
    <w:rsid w:val="00375086"/>
  </w:style>
  <w:style w:type="character" w:customStyle="1" w:styleId="citation-197">
    <w:name w:val="citation-197"/>
    <w:basedOn w:val="a0"/>
    <w:rsid w:val="00375086"/>
  </w:style>
  <w:style w:type="character" w:customStyle="1" w:styleId="citation-196">
    <w:name w:val="citation-196"/>
    <w:basedOn w:val="a0"/>
    <w:rsid w:val="00375086"/>
  </w:style>
  <w:style w:type="character" w:customStyle="1" w:styleId="citation-195">
    <w:name w:val="citation-195"/>
    <w:basedOn w:val="a0"/>
    <w:rsid w:val="00375086"/>
  </w:style>
  <w:style w:type="character" w:customStyle="1" w:styleId="citation-194">
    <w:name w:val="citation-194"/>
    <w:basedOn w:val="a0"/>
    <w:rsid w:val="00375086"/>
  </w:style>
  <w:style w:type="character" w:customStyle="1" w:styleId="citation-193">
    <w:name w:val="citation-193"/>
    <w:basedOn w:val="a0"/>
    <w:rsid w:val="00375086"/>
  </w:style>
  <w:style w:type="character" w:customStyle="1" w:styleId="citation-192">
    <w:name w:val="citation-192"/>
    <w:basedOn w:val="a0"/>
    <w:rsid w:val="00375086"/>
  </w:style>
  <w:style w:type="character" w:customStyle="1" w:styleId="citation-191">
    <w:name w:val="citation-191"/>
    <w:basedOn w:val="a0"/>
    <w:rsid w:val="00375086"/>
  </w:style>
  <w:style w:type="character" w:customStyle="1" w:styleId="citation-190">
    <w:name w:val="citation-190"/>
    <w:basedOn w:val="a0"/>
    <w:rsid w:val="00375086"/>
  </w:style>
  <w:style w:type="character" w:customStyle="1" w:styleId="citation-189">
    <w:name w:val="citation-189"/>
    <w:basedOn w:val="a0"/>
    <w:rsid w:val="00375086"/>
  </w:style>
  <w:style w:type="character" w:customStyle="1" w:styleId="citation-188">
    <w:name w:val="citation-188"/>
    <w:basedOn w:val="a0"/>
    <w:rsid w:val="00375086"/>
  </w:style>
  <w:style w:type="character" w:customStyle="1" w:styleId="citation-187">
    <w:name w:val="citation-187"/>
    <w:basedOn w:val="a0"/>
    <w:rsid w:val="00375086"/>
  </w:style>
  <w:style w:type="character" w:customStyle="1" w:styleId="citation-186">
    <w:name w:val="citation-186"/>
    <w:basedOn w:val="a0"/>
    <w:rsid w:val="00375086"/>
  </w:style>
  <w:style w:type="character" w:customStyle="1" w:styleId="citation-185">
    <w:name w:val="citation-185"/>
    <w:basedOn w:val="a0"/>
    <w:rsid w:val="00375086"/>
  </w:style>
  <w:style w:type="character" w:customStyle="1" w:styleId="citation-184">
    <w:name w:val="citation-184"/>
    <w:basedOn w:val="a0"/>
    <w:rsid w:val="00375086"/>
  </w:style>
  <w:style w:type="character" w:customStyle="1" w:styleId="citation-183">
    <w:name w:val="citation-183"/>
    <w:basedOn w:val="a0"/>
    <w:rsid w:val="00375086"/>
  </w:style>
  <w:style w:type="character" w:customStyle="1" w:styleId="citation-182">
    <w:name w:val="citation-182"/>
    <w:basedOn w:val="a0"/>
    <w:rsid w:val="00375086"/>
  </w:style>
  <w:style w:type="character" w:customStyle="1" w:styleId="citation-181">
    <w:name w:val="citation-181"/>
    <w:basedOn w:val="a0"/>
    <w:rsid w:val="00375086"/>
  </w:style>
  <w:style w:type="character" w:customStyle="1" w:styleId="citation-180">
    <w:name w:val="citation-180"/>
    <w:basedOn w:val="a0"/>
    <w:rsid w:val="00375086"/>
  </w:style>
  <w:style w:type="character" w:customStyle="1" w:styleId="citation-179">
    <w:name w:val="citation-179"/>
    <w:basedOn w:val="a0"/>
    <w:rsid w:val="00375086"/>
  </w:style>
  <w:style w:type="character" w:customStyle="1" w:styleId="citation-178">
    <w:name w:val="citation-178"/>
    <w:basedOn w:val="a0"/>
    <w:rsid w:val="00375086"/>
  </w:style>
  <w:style w:type="character" w:customStyle="1" w:styleId="citation-177">
    <w:name w:val="citation-177"/>
    <w:basedOn w:val="a0"/>
    <w:rsid w:val="00375086"/>
  </w:style>
  <w:style w:type="character" w:customStyle="1" w:styleId="citation-176">
    <w:name w:val="citation-176"/>
    <w:basedOn w:val="a0"/>
    <w:rsid w:val="00375086"/>
  </w:style>
  <w:style w:type="character" w:customStyle="1" w:styleId="citation-175">
    <w:name w:val="citation-175"/>
    <w:basedOn w:val="a0"/>
    <w:rsid w:val="00375086"/>
  </w:style>
  <w:style w:type="character" w:customStyle="1" w:styleId="citation-174">
    <w:name w:val="citation-174"/>
    <w:basedOn w:val="a0"/>
    <w:rsid w:val="00375086"/>
  </w:style>
  <w:style w:type="character" w:customStyle="1" w:styleId="citation-173">
    <w:name w:val="citation-173"/>
    <w:basedOn w:val="a0"/>
    <w:rsid w:val="00375086"/>
  </w:style>
  <w:style w:type="character" w:customStyle="1" w:styleId="citation-172">
    <w:name w:val="citation-172"/>
    <w:basedOn w:val="a0"/>
    <w:rsid w:val="00375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41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Shunkang Jia</dc:creator>
  <cp:keywords/>
  <dc:description/>
  <cp:lastModifiedBy>Shunkang Jia</cp:lastModifiedBy>
  <cp:revision>16</cp:revision>
  <dcterms:created xsi:type="dcterms:W3CDTF">2025-09-18T19:30:00Z</dcterms:created>
  <dcterms:modified xsi:type="dcterms:W3CDTF">2025-09-18T21:11:00Z</dcterms:modified>
</cp:coreProperties>
</file>