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武当</w:t>
      </w:r>
      <w:bookmarkStart w:id="0" w:name="_GoBack"/>
      <w:r w:rsidRPr="00586106">
        <w:rPr>
          <w:rFonts w:ascii="Arial" w:eastAsia="宋体" w:hAnsi="Arial" w:cs="Arial"/>
          <w:kern w:val="0"/>
          <w:sz w:val="18"/>
          <w:szCs w:val="18"/>
        </w:rPr>
        <w:t>十二段锦</w:t>
      </w:r>
      <w:bookmarkEnd w:id="0"/>
      <w:r w:rsidRPr="00586106">
        <w:rPr>
          <w:rFonts w:ascii="Arial" w:eastAsia="宋体" w:hAnsi="Arial" w:cs="Arial"/>
          <w:kern w:val="0"/>
          <w:sz w:val="18"/>
          <w:szCs w:val="18"/>
        </w:rPr>
        <w:t>也称</w:t>
      </w:r>
      <w:r w:rsidRPr="00586106">
        <w:rPr>
          <w:rFonts w:ascii="Arial" w:eastAsia="宋体" w:hAnsi="Arial" w:cs="Arial"/>
          <w:kern w:val="0"/>
          <w:sz w:val="18"/>
          <w:szCs w:val="18"/>
        </w:rPr>
        <w:t>“</w:t>
      </w:r>
      <w:r w:rsidRPr="00586106">
        <w:rPr>
          <w:rFonts w:ascii="Arial" w:eastAsia="宋体" w:hAnsi="Arial" w:cs="Arial"/>
          <w:kern w:val="0"/>
          <w:sz w:val="18"/>
          <w:szCs w:val="18"/>
        </w:rPr>
        <w:t>拔断筋</w:t>
      </w:r>
      <w:r w:rsidRPr="00586106">
        <w:rPr>
          <w:rFonts w:ascii="Arial" w:eastAsia="宋体" w:hAnsi="Arial" w:cs="Arial"/>
          <w:kern w:val="0"/>
          <w:sz w:val="18"/>
          <w:szCs w:val="18"/>
        </w:rPr>
        <w:t>”</w:t>
      </w:r>
      <w:r w:rsidRPr="00586106">
        <w:rPr>
          <w:rFonts w:ascii="Arial" w:eastAsia="宋体" w:hAnsi="Arial" w:cs="Arial"/>
          <w:kern w:val="0"/>
          <w:sz w:val="18"/>
          <w:szCs w:val="18"/>
        </w:rPr>
        <w:t>、它是在八段锦的基础上增补而成的。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       </w:t>
      </w:r>
      <w:r w:rsidRPr="00586106">
        <w:rPr>
          <w:rFonts w:ascii="Arial" w:eastAsia="宋体" w:hAnsi="Arial" w:cs="Arial"/>
          <w:kern w:val="0"/>
          <w:sz w:val="18"/>
          <w:szCs w:val="18"/>
        </w:rPr>
        <w:t>八段锦，是在道门传统吐纳、导引等功法基础上建立并完善起来的一套</w:t>
      </w:r>
      <w:hyperlink r:id="rId4" w:history="1">
        <w:r w:rsidRPr="00586106">
          <w:rPr>
            <w:rFonts w:ascii="Arial" w:eastAsia="宋体" w:hAnsi="Arial" w:cs="Arial"/>
            <w:color w:val="3D6BA7"/>
            <w:kern w:val="0"/>
            <w:sz w:val="18"/>
            <w:szCs w:val="18"/>
          </w:rPr>
          <w:t>养生</w:t>
        </w:r>
      </w:hyperlink>
      <w:r w:rsidRPr="00586106">
        <w:rPr>
          <w:rFonts w:ascii="Arial" w:eastAsia="宋体" w:hAnsi="Arial" w:cs="Arial"/>
          <w:kern w:val="0"/>
          <w:sz w:val="18"/>
          <w:szCs w:val="18"/>
        </w:rPr>
        <w:t>功法，最早见于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《道藏》原谨八段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，一段一句。但此功法缺乏动作注释，使学者不得要领，况且也不能完全符合健身的需要。为此我根据多年的练功实践和传功需要，逐步增补四段，并将全部十二段锦以歌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赋形式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表达注释，顺口压韵，便于记忆和学习，故称为</w:t>
      </w:r>
      <w:r w:rsidRPr="00586106">
        <w:rPr>
          <w:rFonts w:ascii="Arial" w:eastAsia="宋体" w:hAnsi="Arial" w:cs="Arial"/>
          <w:kern w:val="0"/>
          <w:sz w:val="18"/>
          <w:szCs w:val="18"/>
        </w:rPr>
        <w:t>"</w:t>
      </w:r>
      <w:r w:rsidRPr="00586106">
        <w:rPr>
          <w:rFonts w:ascii="Arial" w:eastAsia="宋体" w:hAnsi="Arial" w:cs="Arial"/>
          <w:kern w:val="0"/>
          <w:sz w:val="18"/>
          <w:szCs w:val="18"/>
        </w:rPr>
        <w:t>武当十二段锦</w:t>
      </w:r>
      <w:r w:rsidRPr="00586106">
        <w:rPr>
          <w:rFonts w:ascii="Arial" w:eastAsia="宋体" w:hAnsi="Arial" w:cs="Arial"/>
          <w:kern w:val="0"/>
          <w:sz w:val="18"/>
          <w:szCs w:val="18"/>
        </w:rPr>
        <w:t>"</w:t>
      </w:r>
      <w:r w:rsidRPr="00586106">
        <w:rPr>
          <w:rFonts w:ascii="Arial" w:eastAsia="宋体" w:hAnsi="Arial" w:cs="Arial"/>
          <w:kern w:val="0"/>
          <w:sz w:val="18"/>
          <w:szCs w:val="18"/>
        </w:rPr>
        <w:t>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 xml:space="preserve">        </w:t>
      </w:r>
      <w:r w:rsidRPr="00586106">
        <w:rPr>
          <w:rFonts w:ascii="Arial" w:eastAsia="宋体" w:hAnsi="Arial" w:cs="Arial"/>
          <w:kern w:val="0"/>
          <w:sz w:val="18"/>
          <w:szCs w:val="18"/>
        </w:rPr>
        <w:t>本功法属于慢动功，动作简单，适应各个年龄阶段练习，更适应中长期应对电脑的白领人群。而且它不择时间，不择地点环境，不择大空间，随时随地的演练。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      </w:t>
      </w:r>
      <w:r w:rsidRPr="00586106">
        <w:rPr>
          <w:rFonts w:ascii="Arial" w:eastAsia="宋体" w:hAnsi="Arial" w:cs="Arial"/>
          <w:kern w:val="0"/>
          <w:sz w:val="18"/>
          <w:szCs w:val="18"/>
        </w:rPr>
        <w:t>本功法特点：刚柔相济，舒展筋肌，活动骨节，气血流通，肢体轻松灵便，对、颈椎病、肩周炎、腰椎间盘突出、骨质增生有预防和治疗作用，更是办公室人士的运动不足、身体肌肉骨骼僵化、疼痛、慢性疲劳、亚健康者锻炼的最佳功法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 xml:space="preserve">        </w:t>
      </w:r>
      <w:r w:rsidRPr="00586106">
        <w:rPr>
          <w:rFonts w:ascii="Arial" w:eastAsia="宋体" w:hAnsi="Arial" w:cs="Arial"/>
          <w:kern w:val="0"/>
          <w:sz w:val="18"/>
          <w:szCs w:val="18"/>
        </w:rPr>
        <w:t>本功法要领：动作配合呼吸，愈慢愈好，凡开胸时吸，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收胸时呼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，停时存气。天地日月之灵气，意念导引，贮入丹田。然后，根据动作需要，引出与导入，以意领气，以气帅血，气随血走，血随气行，意到气到，百脉皆通，久则纯熟，自然身轻体健，百病不生，可谓</w:t>
      </w:r>
      <w:hyperlink r:id="rId5" w:history="1">
        <w:r w:rsidRPr="00586106">
          <w:rPr>
            <w:rFonts w:ascii="Arial" w:eastAsia="宋体" w:hAnsi="Arial" w:cs="Arial"/>
            <w:color w:val="3D6BA7"/>
            <w:kern w:val="0"/>
            <w:sz w:val="18"/>
            <w:szCs w:val="18"/>
          </w:rPr>
          <w:t>养生</w:t>
        </w:r>
      </w:hyperlink>
      <w:r w:rsidRPr="00586106">
        <w:rPr>
          <w:rFonts w:ascii="Arial" w:eastAsia="宋体" w:hAnsi="Arial" w:cs="Arial"/>
          <w:kern w:val="0"/>
          <w:sz w:val="18"/>
          <w:szCs w:val="18"/>
        </w:rPr>
        <w:t>第一法。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武当十二段锦口诀及配图</w:t>
      </w:r>
      <w:r w:rsidRPr="00586106">
        <w:rPr>
          <w:rFonts w:ascii="Arial" w:eastAsia="宋体" w:hAnsi="Arial" w:cs="Arial"/>
          <w:kern w:val="0"/>
          <w:sz w:val="18"/>
          <w:szCs w:val="18"/>
        </w:rPr>
        <w:t>: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起式：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2762250" cy="5638800"/>
            <wp:effectExtent l="0" t="0" r="0" b="0"/>
            <wp:docPr id="14" name="图片 14" descr="『中医养生』武当山十二段锦（口诀及配图）">
              <a:hlinkClick xmlns:a="http://schemas.openxmlformats.org/drawingml/2006/main" r:id="rId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『中医养生』武当山十二段锦（口诀及配图）">
                      <a:hlinkClick r:id="rId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2533650" cy="5524500"/>
            <wp:effectExtent l="0" t="0" r="0" b="0"/>
            <wp:docPr id="13" name="图片 13" descr="『中医养生』武当山十二段锦（口诀及配图）">
              <a:hlinkClick xmlns:a="http://schemas.openxmlformats.org/drawingml/2006/main" r:id="rId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『中医养生』武当山十二段锦（口诀及配图）">
                      <a:hlinkClick r:id="rId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一、</w:t>
      </w:r>
      <w:proofErr w:type="gramStart"/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两手拖</w:t>
      </w:r>
      <w:proofErr w:type="gramEnd"/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天理三焦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叩手反掌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向上托，极力拔节骨间活；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眼观手背吸引气，闭气转动左右啄；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落臂画弧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如抱球，吸清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呼浊起沉疴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733800" cy="5619750"/>
            <wp:effectExtent l="0" t="0" r="0" b="0"/>
            <wp:docPr id="12" name="图片 12" descr="『中医养生』武当山十二段锦（口诀及配图）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『中医养生』武当山十二段锦（口诀及配图）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 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二、左右开弓似射雕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   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引气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行臂出劳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宫，曲膝下蹲马步同；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左右变换眼看手，一伸一缩似拉弓；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收腿抱球呼浊气，吸气填海力量增。</w:t>
      </w: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409950" cy="5000625"/>
            <wp:effectExtent l="0" t="0" r="0" b="9525"/>
            <wp:docPr id="11" name="图片 11" descr="『中医养生』武当山十二段锦（口诀及配图）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『中医养生』武当山十二段锦（口诀及配图）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三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 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调理脾胃须单举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 ]    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展臂扩胸兼深吸，右手撑天左撑地；</w:t>
      </w:r>
      <w:r w:rsidRPr="00586106">
        <w:rPr>
          <w:rFonts w:ascii="Arial" w:eastAsia="宋体" w:hAnsi="Arial" w:cs="Arial"/>
          <w:kern w:val="0"/>
          <w:sz w:val="18"/>
          <w:szCs w:val="18"/>
        </w:rPr>
        <w:t>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起下落上眼看手，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起右落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左眼右视；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  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落臂画弧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如抱球，配合呼吸是功基。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057525" cy="4543425"/>
            <wp:effectExtent l="0" t="0" r="9525" b="9525"/>
            <wp:docPr id="10" name="图片 10" descr="『中医养生』武当山十二段锦（口诀及配图）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『中医养生』武当山十二段锦（口诀及配图）">
                      <a:hlinkClick r:id="rId1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四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  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五劳七伤向后瞧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    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气下昆仑归海底，展臀扩胸掌朝天；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平视远望转后瞧，二遍向下作变换；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三遍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垂掌臂伸直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，抱球还原亦同前。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305175" cy="3752850"/>
            <wp:effectExtent l="0" t="0" r="9525" b="0"/>
            <wp:docPr id="9" name="图片 9" descr="『中医养生』武当山十二段锦（口诀及配图）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『中医养生』武当山十二段锦（口诀及配图）">
                      <a:hlinkClick r:id="rId1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五、摇头摆尾去心火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展臂扩胸手按膝，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扑步伏身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摇头尾；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左右转侧眼望天，一腿伸直一腿曲；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起身收腿如抱球，深吸深呼去热疾。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drawing>
          <wp:inline distT="0" distB="0" distL="0" distR="0">
            <wp:extent cx="3771900" cy="2867025"/>
            <wp:effectExtent l="0" t="0" r="0" b="9525"/>
            <wp:docPr id="8" name="图片 8" descr="『中医养生』武当山十二段锦（口诀及配图）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『中医养生』武当山十二段锦（口诀及配图）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六、前后七点百病消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lastRenderedPageBreak/>
        <w:t>展臂扩胸掌后翻，正立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劳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宫观腰眼；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凸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胸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仰面头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下垂，起身前俯腰下弯；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前后七遍去百疾，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收式叠手气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归元。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drawing>
          <wp:inline distT="0" distB="0" distL="0" distR="0">
            <wp:extent cx="3571875" cy="4419600"/>
            <wp:effectExtent l="0" t="0" r="9525" b="0"/>
            <wp:docPr id="7" name="图片 7" descr="『中医养生』武当山十二段锦（口诀及配图）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『中医养生』武当山十二段锦（口诀及配图）">
                      <a:hlinkClick r:id="rId2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 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七、攒</w:t>
      </w:r>
      <w:proofErr w:type="gramStart"/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拳恕目增</w:t>
      </w:r>
      <w:proofErr w:type="gramEnd"/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气力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展臂收掌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成马步，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努目闭气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慢冲拳；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收势还原填补气，下势马步猛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擞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拳；</w:t>
      </w:r>
      <w:r w:rsidRPr="00586106">
        <w:rPr>
          <w:rFonts w:ascii="Arial" w:eastAsia="宋体" w:hAnsi="Arial" w:cs="Arial"/>
          <w:kern w:val="0"/>
          <w:sz w:val="18"/>
          <w:szCs w:val="18"/>
        </w:rPr>
        <w:t>              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起身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展臀如抱球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，引气归田作还原。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400425" cy="4705350"/>
            <wp:effectExtent l="0" t="0" r="9525" b="0"/>
            <wp:docPr id="6" name="图片 6" descr="『中医养生』武当山十二段锦（口诀及配图）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『中医养生』武当山十二段锦（口诀及配图）">
                      <a:hlinkClick r:id="rId2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八、两手攀足固肾腰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掌心煨腿腰下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弯，百会朝地臀朝天；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弯下呼气起身吸，双手攀足气呼完；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手煨内侧随身起，气入涌泉归丹田。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4762500" cy="2809875"/>
            <wp:effectExtent l="0" t="0" r="0" b="9525"/>
            <wp:docPr id="5" name="图片 5" descr="『中医养生』武当山十二段锦（口诀及配图）">
              <a:hlinkClick xmlns:a="http://schemas.openxmlformats.org/drawingml/2006/main" r:id="rId2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『中医养生』武当山十二段锦（口诀及配图）">
                      <a:hlinkClick r:id="rId2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九、采光引气注丹田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展臂扩胸掌朝天，手托日月向上端；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日月合明照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昆仑，手背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相对掌插天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点足拔节手外旋，采光引气降丹田。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248025" cy="4752975"/>
            <wp:effectExtent l="0" t="0" r="9525" b="9525"/>
            <wp:docPr id="4" name="图片 4" descr="『中医养生』武当山十二段锦（口诀及配图）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『中医养生』武当山十二段锦（口诀及配图）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十、海底捞针分两边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虚步托掌身前弯，起身展臂身后颠；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起落划弧手抄地，左边作了换右边；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俯呼起吸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后颠闭，收腿正立作还原。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962400" cy="4248150"/>
            <wp:effectExtent l="0" t="0" r="0" b="0"/>
            <wp:docPr id="3" name="图片 3" descr="『中医养生』武当山十二段锦（口诀及配图）">
              <a:hlinkClick xmlns:a="http://schemas.openxmlformats.org/drawingml/2006/main" r:id="rId2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『中医养生』武当山十二段锦（口诀及配图）">
                      <a:hlinkClick r:id="rId2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十一、起落</w:t>
      </w:r>
      <w:proofErr w:type="gramStart"/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闪臂练</w:t>
      </w:r>
      <w:proofErr w:type="gramEnd"/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耳目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展臀扩胸掌朝天，右转左手搭右肩；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下蹲左转出左足，左拦右推眼看前；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起身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上步换右腿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，右拦左推作变换。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505200" cy="4533900"/>
            <wp:effectExtent l="0" t="0" r="0" b="0"/>
            <wp:docPr id="2" name="图片 2" descr="『中医养生』武当山十二段锦（口诀及配图）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『中医养生』武当山十二段锦（口诀及配图）">
                      <a:hlinkClick r:id="rId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[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十二、弓步轻云上九天</w:t>
      </w:r>
      <w:r w:rsidRPr="00586106">
        <w:rPr>
          <w:rFonts w:ascii="Arial" w:eastAsia="宋体" w:hAnsi="Arial" w:cs="Arial"/>
          <w:b/>
          <w:bCs/>
          <w:color w:val="E36C09"/>
          <w:kern w:val="0"/>
          <w:sz w:val="18"/>
          <w:szCs w:val="18"/>
        </w:rPr>
        <w:t>]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展臂扩胸掌朝天，反掌向后对腰眼；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586106">
        <w:rPr>
          <w:rFonts w:ascii="Arial" w:eastAsia="宋体" w:hAnsi="Arial" w:cs="Arial"/>
          <w:kern w:val="0"/>
          <w:sz w:val="18"/>
          <w:szCs w:val="18"/>
        </w:rPr>
        <w:t>虚步</w:t>
      </w: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变弓脚扒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地，蹬腿拉筋身不弯；</w:t>
      </w:r>
    </w:p>
    <w:p w:rsidR="00586106" w:rsidRPr="00586106" w:rsidRDefault="00586106" w:rsidP="00586106">
      <w:pPr>
        <w:widowControl/>
        <w:spacing w:before="100" w:beforeAutospacing="1" w:after="100" w:afterAutospacing="1"/>
        <w:jc w:val="center"/>
        <w:rPr>
          <w:rFonts w:ascii="Arial" w:eastAsia="宋体" w:hAnsi="Arial" w:cs="Arial"/>
          <w:kern w:val="0"/>
          <w:sz w:val="18"/>
          <w:szCs w:val="18"/>
        </w:rPr>
      </w:pPr>
      <w:proofErr w:type="gramStart"/>
      <w:r w:rsidRPr="00586106">
        <w:rPr>
          <w:rFonts w:ascii="Arial" w:eastAsia="宋体" w:hAnsi="Arial" w:cs="Arial"/>
          <w:kern w:val="0"/>
          <w:sz w:val="18"/>
          <w:szCs w:val="18"/>
        </w:rPr>
        <w:t>虚势换步足</w:t>
      </w:r>
      <w:proofErr w:type="gramEnd"/>
      <w:r w:rsidRPr="00586106">
        <w:rPr>
          <w:rFonts w:ascii="Arial" w:eastAsia="宋体" w:hAnsi="Arial" w:cs="Arial"/>
          <w:kern w:val="0"/>
          <w:sz w:val="18"/>
          <w:szCs w:val="18"/>
        </w:rPr>
        <w:t>外旋，不出脚跟出脚尖。</w:t>
      </w:r>
    </w:p>
    <w:p w:rsidR="00A0652C" w:rsidRDefault="00586106" w:rsidP="00586106">
      <w:r w:rsidRPr="00586106">
        <w:rPr>
          <w:rFonts w:ascii="Arial" w:eastAsia="宋体" w:hAnsi="Arial" w:cs="Arial"/>
          <w:noProof/>
          <w:color w:val="3D6BA7"/>
          <w:kern w:val="0"/>
          <w:sz w:val="18"/>
          <w:szCs w:val="18"/>
        </w:rPr>
        <w:lastRenderedPageBreak/>
        <w:drawing>
          <wp:inline distT="0" distB="0" distL="0" distR="0">
            <wp:extent cx="3514725" cy="4638675"/>
            <wp:effectExtent l="0" t="0" r="9525" b="9525"/>
            <wp:docPr id="1" name="图片 1" descr="『中医养生』武当山十二段锦（口诀及配图）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『中医养生』武当山十二段锦（口诀及配图）">
                      <a:hlinkClick r:id="rId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5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443"/>
    <w:rsid w:val="002273E6"/>
    <w:rsid w:val="005232B2"/>
    <w:rsid w:val="00586106"/>
    <w:rsid w:val="00E7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BEFE86-7EB6-4A06-A4F1-5BF00ED56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86106"/>
    <w:rPr>
      <w:b/>
      <w:bCs/>
    </w:rPr>
  </w:style>
  <w:style w:type="paragraph" w:styleId="a4">
    <w:name w:val="Normal (Web)"/>
    <w:basedOn w:val="a"/>
    <w:uiPriority w:val="99"/>
    <w:semiHidden/>
    <w:unhideWhenUsed/>
    <w:rsid w:val="005861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ge68.360doc.com/DownloadImg/2014/01/1418/38269735_2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image68.360doc.com/DownloadImg/2014/01/1418/38269735_7" TargetMode="External"/><Relationship Id="rId26" Type="http://schemas.openxmlformats.org/officeDocument/2006/relationships/hyperlink" Target="http://image68.360doc.com/DownloadImg/2014/01/1418/38269735_1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image68.360doc.com/DownloadImg/2014/01/1418/38269735_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://image68.360doc.com/DownloadImg/2014/01/1418/38269735_6" TargetMode="External"/><Relationship Id="rId20" Type="http://schemas.openxmlformats.org/officeDocument/2006/relationships/hyperlink" Target="http://image68.360doc.com/DownloadImg/2014/01/1418/38269735_8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image68.360doc.com/DownloadImg/2014/01/1418/38269735_1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image68.360doc.com/DownloadImg/2014/01/1418/38269735_10" TargetMode="External"/><Relationship Id="rId32" Type="http://schemas.openxmlformats.org/officeDocument/2006/relationships/hyperlink" Target="http://image68.360doc.com/DownloadImg/2014/01/1418/38269735_14" TargetMode="External"/><Relationship Id="rId5" Type="http://schemas.openxmlformats.org/officeDocument/2006/relationships/hyperlink" Target="http://www.xhgxt.com/html/ctys/ctys_1159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image68.360doc.com/DownloadImg/2014/01/1418/38269735_12" TargetMode="External"/><Relationship Id="rId10" Type="http://schemas.openxmlformats.org/officeDocument/2006/relationships/hyperlink" Target="http://image68.360doc.com/DownloadImg/2014/01/1418/38269735_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hyperlink" Target="http://www.xhgxt.com/html/ctys/ctys_1159.html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image68.360doc.com/DownloadImg/2014/01/1418/38269735_5" TargetMode="External"/><Relationship Id="rId22" Type="http://schemas.openxmlformats.org/officeDocument/2006/relationships/hyperlink" Target="http://image68.360doc.com/DownloadImg/2014/01/1418/38269735_9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image68.360doc.com/DownloadImg/2014/01/1418/38269735_13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228</Words>
  <Characters>1300</Characters>
  <Application>Microsoft Office Word</Application>
  <DocSecurity>0</DocSecurity>
  <Lines>10</Lines>
  <Paragraphs>3</Paragraphs>
  <ScaleCrop>false</ScaleCrop>
  <Company>Microsoft</Company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卍乾☰坤☷同☸寿☯</dc:creator>
  <cp:keywords/>
  <dc:description/>
  <cp:lastModifiedBy>卍乾☰坤☷同☸寿☯</cp:lastModifiedBy>
  <cp:revision>3</cp:revision>
  <dcterms:created xsi:type="dcterms:W3CDTF">2016-09-26T09:10:00Z</dcterms:created>
  <dcterms:modified xsi:type="dcterms:W3CDTF">2016-09-26T09:11:00Z</dcterms:modified>
</cp:coreProperties>
</file>