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instrText xml:space="preserve"> HYPERLINK "http://blog.csdn.net/caoenze/article/details/46699327"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http://blog.csdn.net/caoenze/article/details/46699327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instrText xml:space="preserve"> HYPERLINK "http://blog.csdn.net/zhujiahui622/article/details/50504678"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30"/>
          <w:szCs w:val="30"/>
          <w:shd w:val="clear" w:fill="FFFFFF"/>
          <w:lang w:val="en-US" w:eastAsia="zh-CN" w:bidi="ar"/>
        </w:rPr>
        <w:t>http://blog.csdn.net/zhujiahui622/article/details/50504678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instrText xml:space="preserve"> HYPERLINK "http://blog.csdn.net/zhujiahui622/article/details/50504164"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http://blog.csdn.net/zhujiahui622/article/details/50504164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instrText xml:space="preserve"> HYPERLINK "http://www.cnblogs.com/darkknightzh/p/5578027.html"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http://www.cnblogs.com/darkknightzh/p/5578027.html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"http://blog.csdn.net/zhujiahui622/article/details/50504678"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Visual Studio下实现Eigen+Intel MKL的矩阵乘法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"http://www.csdn.net/tag/Eigen" \t "http://blog.csdn.net/zhujiahui622/article/details/_blank"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Eigen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"http://www.csdn.net/tag/Intel-MKL" \t "http://blog.csdn.net/zhujiahui622/article/details/_blank"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Intel-MKL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"http://www.csdn.net/tag/%e7%9f%a9%e9%98%b5%e4%b9%98%e6%b3%95" \t "http://blog.csdn.net/zhujiahui622/article/details/_blank"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矩阵乘法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"http://www.csdn.net/tag/visual studio" \t "http://blog.csdn.net/zhujiahui622/article/details/_blank"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visual studio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2016-01-12 15:45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 2053人阅读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"http://blog.csdn.net/zhujiahui622/article/details/50504678"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(7)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"http://blog.csdn.net/zhujiahui622/article/details/javascript:void(0);" \o "收藏" \t "http://blog.csdn.net/zhujiahui622/article/details/_blank"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"http://blog.csdn.net/zhujiahui622/article/details/50504678"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"http://static.blog.csdn.net/images/category_icon.jpg"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项目配置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（1）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18" name="图片 1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left w:val="single" w:color="E41C1E" w:sz="18" w:space="7"/>
        </w:pBdr>
        <w:spacing w:before="0" w:beforeAutospacing="1" w:after="0" w:afterAutospacing="1" w:line="21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版权声明：本文为博主原创文章，未经博主允许不得转载。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科学计算过程中经常会用到线性代数运算，尤其是矩阵乘法，自己手写的C++代码想要赶上MATLAB几乎是不可能的。在C++中，谈到高性能计算就往往要用Intel MKL，但是用过的人都知道，这东西烦人的很，函数风格也怪异，不好用，一个简单的矩阵乘法函数dgemm的参数列表就老长老长。Eigen是一个相对来说十分优雅和好用的线性代数运算库（尤其是在Windows下，Blas，Lapack太麻烦，基本不考虑），缺点就是密集型计算“不那么快”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所以，如果既能有Intel MKL的速度，又能有Eigen的优雅，还是在Windows下，那真真是极好的。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"http://lib.csdn.net/base/operatingsystem" \o "操作系统知识库" \t "http://blog.csdn.net/zhujiahui622/article/details/_blank"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操作系统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：Windows 7 64位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安装Visual Studio 2013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下载C++下的一个线性代数运算库Eigen并解压：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"http://eigen.tuxfamily.org/index.php?title=Main_Page" \t "http://blog.csdn.net/zhujiahui622/article/details/_blank"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http://eigen.tuxfamily.org/index.php?title=Main_Page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安装Intel Parallel Studio XE 2015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在Visual Studio下配置Intel MKL：详见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"http://blog.csdn.net/zhujiahui622/article/details/50504164" \t "http://blog.csdn.net/zhujiahui622/article/details/_blank"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http://blog.csdn.net/zhujiahui622/article/details/50504164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在Visual Studio下配置Eigen。假设Eigen解压在D:\Local\eigen下，则在项目属性中的“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配置属性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”下的“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C/C++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”面板中将“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附加包含目录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”设置为D:\Local\eigen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"http://img.blog.csdn.net/20160112150628101"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62975" cy="5895975"/>
            <wp:effectExtent l="0" t="0" r="9525" b="9525"/>
            <wp:docPr id="17" name="图片 2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写代码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#define EIGEN_USE_MKL_ALL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#define EIGEN_VECTORIZE_SSE4_2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#include &lt;iostream&gt;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#include &lt;Eigen/Core&gt;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#include &lt;Eigen/Dense&gt;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#include &lt;time.h&gt;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using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namespace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std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using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namespace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Eigen;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使用Eigen+Intel MKL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main(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argc,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char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*argv[]) { MatrixXd a = MatrixXd::Random(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3000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3000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随机初始化矩阵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MatrixXd b = MatrixXd::Random(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3000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3000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double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start = clock(); MatrixXd c = a * b;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乘法好简洁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double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endd = clock();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double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thisTime =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double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)(endd - start) / CLOCKS_PER_SEC;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cout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&lt;&lt; thisTime &lt;&lt; endl; system(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"PAUSE"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}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</w:pPr>
      <w:r>
        <w:rPr>
          <w:rFonts w:ascii="微软雅黑" w:hAnsi="微软雅黑" w:eastAsia="微软雅黑" w:cs="微软雅黑"/>
          <w:b w:val="0"/>
          <w:i w:val="0"/>
          <w:sz w:val="21"/>
          <w:szCs w:val="21"/>
        </w:rPr>
        <w:t>#define EIGEN_USE_MKL_ALL”这句宏定义就表示在Eigen上用了Intel MKL进行计算优化，当然，其他头文件也是不能少的。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t>“#define EIGEN_VECTORIZE_SSE4_2”这句表示采用SSE4.2浮点数优化，不用也可。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t>选择“Release”，“x64”模式进行生成（编译） </w:t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instrText xml:space="preserve">INCLUDEPICTURE \d "http://img.blog.csdn.net/20160112153223853" \* MERGEFORMATINET </w:instrText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drawing>
          <wp:inline distT="0" distB="0" distL="114300" distR="114300">
            <wp:extent cx="11077575" cy="7286625"/>
            <wp:effectExtent l="0" t="0" r="9525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5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t>计算两个3000*3000的double型密集矩阵相乘 </w:t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t>使用Eigen+Intel MKL的运行时间：0.736秒！！！已经相当快了 </w:t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instrText xml:space="preserve">INCLUDEPICTURE \d "http://img.blog.csdn.net/20160112153413238" \* MERGEFORMATINET </w:instrText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drawing>
          <wp:inline distT="0" distB="0" distL="114300" distR="114300">
            <wp:extent cx="6457950" cy="4219575"/>
            <wp:effectExtent l="0" t="0" r="0" b="9525"/>
            <wp:docPr id="22" name="图片 2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t>不用Intel MKL，只用Eigen，运行时间：4.28秒 </w:t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instrText xml:space="preserve">INCLUDEPICTURE \d "http://img.blog.csdn.net/20160112153723500" \* MERGEFORMATINET </w:instrText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drawing>
          <wp:inline distT="0" distB="0" distL="114300" distR="114300">
            <wp:extent cx="6457950" cy="4229100"/>
            <wp:effectExtent l="0" t="0" r="0" b="0"/>
            <wp:docPr id="23" name="图片 2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t>MATLAB下运行时间：0.6788秒。果然还是无法超越，只是差不多能赶上它了 </w:t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instrText xml:space="preserve">INCLUDEPICTURE \d "http://img.blog.csdn.net/20160112154038332" \* MERGEFORMATINET </w:instrText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drawing>
          <wp:inline distT="0" distB="0" distL="114300" distR="114300">
            <wp:extent cx="6000750" cy="2266950"/>
            <wp:effectExtent l="0" t="0" r="0" b="0"/>
            <wp:docPr id="20" name="图片 2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33333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18"/>
          <w:szCs w:val="18"/>
          <w:u w:val="none"/>
          <w:lang w:val="en-US" w:eastAsia="zh-CN" w:bidi="ar"/>
        </w:rPr>
        <w:instrText xml:space="preserve"> HYPERLINK "http://blog.csdn.net/zhujiahui622/article/details/50504678" \t "http://blog.csdn.net/zhujiahui622/article/details/_blank" </w:instrText>
      </w:r>
      <w:r>
        <w:rPr>
          <w:rFonts w:ascii="宋体" w:hAnsi="宋体" w:eastAsia="宋体" w:cs="宋体"/>
          <w:color w:val="333333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3333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instrText xml:space="preserve"> HYPERLINK "http://blog.csdn.net/zhujiahui622/article/details/50504678" \o "分享到QQ空间" \t "http://blog.csdn.net/zhujiahui622/article/details/_blank"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instrText xml:space="preserve"> HYPERLINK "http://blog.csdn.net/zhujiahui622/article/details/50504678" \o "分享到新浪微博" \t "http://blog.csdn.net/zhujiahui622/article/details/_blank"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instrText xml:space="preserve"> HYPERLINK "http://blog.csdn.net/zhujiahui622/article/details/50504678" \o "分享到腾讯微博" \t "http://blog.csdn.net/zhujiahui622/article/details/_blank"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instrText xml:space="preserve"> HYPERLINK "http://blog.csdn.net/zhujiahui622/article/details/50504678" \o "分享到人人网" \t "http://blog.csdn.net/zhujiahui622/article/details/_blank"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instrText xml:space="preserve"> HYPERLINK "http://blog.csdn.net/zhujiahui622/article/details/50504678" \o "分享到微信" \t "http://blog.csdn.net/zhujiahui622/article/details/_blank"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微软雅黑" w:hAnsi="微软雅黑" w:eastAsia="微软雅黑" w:cs="微软雅黑"/>
          <w:b w:val="0"/>
          <w:i w:val="0"/>
          <w:color w:val="FFFFFF"/>
          <w:sz w:val="40"/>
          <w:szCs w:val="4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40"/>
          <w:szCs w:val="40"/>
          <w:shd w:val="clear" w:fill="999999"/>
        </w:rPr>
        <w:t>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0" w:right="0"/>
        <w:jc w:val="center"/>
        <w:rPr>
          <w:rFonts w:ascii="Arial" w:hAnsi="Arial" w:eastAsia="宋体" w:cs="Arial"/>
          <w:b w:val="0"/>
          <w:i w:val="0"/>
          <w:color w:val="FFFFFF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FFFF"/>
          <w:spacing w:val="0"/>
          <w:sz w:val="18"/>
          <w:szCs w:val="18"/>
          <w:shd w:val="clear" w:fill="999999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"http://blog.csdn.net/zhujiahui622/article/details/50504164"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Visual Studio 2013配置Intel MKL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"http://www.csdn.net/tag/visual studio" \t "http://blog.csdn.net/zhujiahui622/article/details/_blank"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visual studio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"http://www.csdn.net/tag/Intel" \t "http://blog.csdn.net/zhujiahui622/article/details/_blank"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Intel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"http://www.csdn.net/tag/MKL" \t "http://blog.csdn.net/zhujiahui622/article/details/_blank"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MKL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2016-01-12 14:48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 2905人阅读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"http://blog.csdn.net/zhujiahui622/article/details/50504164"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"http://blog.csdn.net/zhujiahui622/article/details/javascript:void(0);" \o "收藏" \t "http://blog.csdn.net/zhujiahui622/article/details/_blank"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"http://blog.csdn.net/zhujiahui622/article/details/50504164"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"http://static.blog.csdn.net/images/category_icon.jpg"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27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项目配置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（1）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29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left w:val="single" w:color="E41C1E" w:sz="18" w:space="7"/>
        </w:pBdr>
        <w:spacing w:before="0" w:beforeAutospacing="1" w:after="0" w:afterAutospacing="1" w:line="21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版权声明：本文为博主原创文章，未经博主允许不得转载。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"http://lib.csdn.net/base/operatingsystem" \o "操作系统知识库" \t "http://blog.csdn.net/zhujiahui622/article/details/_blank" </w:instrText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操作系统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：Windows 7 64位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IDE：Visual Studio 2013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MKL：安装Intel Parallel Studio XE 2015 64位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先安装Visual Studio 2013，后安装Intel Parallel Studio XE 2015。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假设Intel Parallel Studio XE 2015安装在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D:\Program Files (x86)\Intel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新建一个解决方案和项目。解决方案设置为“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Release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”和“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x64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”模式。如果是32位就是”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x86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“，如果想用编译调试模式，就选择“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Debug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"http://img.blog.csdn.net/20160112143541464"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601075" cy="1190625"/>
            <wp:effectExtent l="0" t="0" r="9525" b="9525"/>
            <wp:docPr id="30" name="图片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选中项目，右键选择“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"http://img.blog.csdn.net/20160112141112830"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410325" cy="8924925"/>
            <wp:effectExtent l="0" t="0" r="9525" b="9525"/>
            <wp:docPr id="28" name="图片 2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92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配置属性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”下的“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Intel Performance Libraries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”面板上的“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Use Intel MKL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”条目的右边的下拉框选择“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Parallel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"http://img.blog.csdn.net/20160112141421870"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629650" cy="5867400"/>
            <wp:effectExtent l="0" t="0" r="0" b="0"/>
            <wp:docPr id="31" name="图片 2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VC++目录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”下设置以下：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可执行文件目录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为：D:\Program Files (x86)\Intel\Composer XE 2015\redist\intel64\mkl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包含目录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为：D:\Program Files (x86)\Intel\Composer XE 2015\mkl\include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库目录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为：D:\Program Files (x86)\Intel\Composer XE 2015\compiler\lib\intel64;D:\Program Files (x86)\Intel\Composer XE 2015\mkl\lib\intel64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注意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：如果是32位的，就不是“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intel 64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”而是“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ia32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"http://img.blog.csdn.net/20160112142626591"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2125325" cy="5838825"/>
            <wp:effectExtent l="0" t="0" r="9525" b="9525"/>
            <wp:docPr id="25" name="图片 3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0" descr="IMG_2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2532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自定义生成步骤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”下，设置“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附加依赖项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”，选择以下lib文件，缺少什么可能需要尝试以下，一般是这几个：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mkl_intel_c.lib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mkl_intel_thread.lib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mkl_core.lib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libiomp5md.lib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"http://img.blog.csdn.net/20160112143142608"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72500" cy="5857875"/>
            <wp:effectExtent l="0" t="0" r="0" b="9525"/>
            <wp:docPr id="24" name="图片 3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1" descr="IMG_26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设置完之后确定就可以了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390" w:lineRule="atLeast"/>
        <w:ind w:left="144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PS：先安装Visual Studio，后安装Intel Parallel Studio就会在Visual Studio里面安装Intel C++编译器，在生成解决方案和项目的时候可以选择使用Intel的C++编译器。这两者可以互相切换。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"http://img.blog.csdn.net/20160112143920989"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91550" cy="8953500"/>
            <wp:effectExtent l="0" t="0" r="0" b="0"/>
            <wp:docPr id="26" name="图片 3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2" descr="IMG_26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对于Visual Studio 2013以后版本的IDE也是类似的。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"http://blog.csdn.net/caoenze/article/details/46699327"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Intel MKL 在VS中的配置与安装笔记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"http://www.csdn.net/tag/MKL" \t "http://blog.csdn.net/caoenze/article/details/_blank"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8"/>
          <w:szCs w:val="18"/>
          <w:u w:val="none"/>
          <w:shd w:val="clear" w:fill="FFFFFF"/>
        </w:rPr>
        <w:t>MKL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"http://www.csdn.net/tag/vs" \t "http://blog.csdn.net/caoenze/article/details/_blank"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8"/>
          <w:szCs w:val="18"/>
          <w:u w:val="none"/>
          <w:shd w:val="clear" w:fill="FFFFFF"/>
        </w:rPr>
        <w:t>vs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"http://www.csdn.net/tag/%e9%85%8d%e7%bd%ae%e4%b8%8e%e5%ae%89%e8%a3%85" \t "http://blog.csdn.net/caoenze/article/details/_blank"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8"/>
          <w:szCs w:val="18"/>
          <w:u w:val="none"/>
          <w:shd w:val="clear" w:fill="FFFFFF"/>
        </w:rPr>
        <w:t>配置与安装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2015-06-30 19:27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 2415人阅读 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"http://blog.csdn.net/caoenze/article/details/46699327"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"http://blog.csdn.net/caoenze/article/details/javascript:void(0);" \o "收藏" \t "http://blog.csdn.net/caoenze/article/details/_blank"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"http://blog.csdn.net/caoenze/article/details/46699327"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8"/>
          <w:szCs w:val="18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"http://static.blog.csdn.net/images/category_icon.jpg"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32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论文笔记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（1）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33" name="图片 3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E41C1E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版权声明：本文为博主原创文章，未经博主允许不得转载。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390" w:lineRule="atLeast"/>
        <w:ind w:left="0" w:right="0"/>
        <w:jc w:val="left"/>
      </w:pPr>
      <w:r>
        <w:rPr>
          <w:i w:val="0"/>
          <w:caps w:val="0"/>
          <w:color w:val="000000"/>
          <w:spacing w:val="0"/>
          <w:shd w:val="clear" w:fill="FFFFFF"/>
        </w:rPr>
        <w:t>Intel MKL 在VS中的配置与安装笔记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232" w:afterAutospacing="0" w:line="390" w:lineRule="atLeast"/>
        <w:ind w:left="0" w:right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mkl 使用手册下载：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instrText xml:space="preserve"> HYPERLINK "http://download.csdn.net/detail/caoenze/8855821" \t "http://blog.csdn.net/caoenze/article/details/_blank"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http://download.csdn.net/detail/caoenze/8855821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390" w:lineRule="atLeast"/>
        <w:ind w:left="0" w:right="0"/>
        <w:jc w:val="left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从intel官网下载c_studio_xe_2013_sp1_update3_setup.exe文件（完全离线安装包）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双击.exe文件，自动提取文件并进入安装引导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安装完成后，配置VS2010（前提是本机已正确安装过VS2010）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新建一C++项目，比如win32控制台项目：MKL_TEST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00" w:beforeAutospacing="0" w:after="0" w:afterAutospacing="0" w:line="390" w:lineRule="atLeast"/>
        <w:ind w:left="72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点击菜单栏 项目——》MKL_TEST属性——》配置属性——》VC++目录：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可执行文件目录添加：C:\Program Files (x86)\Intel\Composer XE\mkl\bin\ia32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包含目录添加：C:\Program Files (x86)\Intel\Composer XE\mkl\include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库目录添加：C:\Program Files (x86)\Intel\Composer XE\mkl\lib\ia32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注意：包含目录不区分ia32和intel64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Bin和lib目录区分ia32和intel64根据自己的CPU架构选择。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IA32可以认为是X86或者X86-32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Intel64:intel与HP联合开发的64-bits全新架构，与X86不兼容，没有太大市场。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6 、连接器——》输入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附加依赖项：添加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mkl_intel_c.lib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mkl_intel_thread.lib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mkl_core.lib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libiomp5mt.lib//我只添加了前三个，添加第4个，编译时提示找不到此库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7、配置属性——Intel Performance Library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右侧Use Intel MKL 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选择Parallel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其它两项可以选择性配置，不配置也可以。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8、至此，VS2010调用MKL已配置完毕，可在MKL_TEST项目里添加源文件main.c 测试代码如下：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#define min(x,y) (((x) &lt; (y)) ? (x) : (y))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#include &lt;stdio.h&gt;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#include &lt;stdlib.h&gt;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#include "mkl.h"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main() { double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n, k, i, j; double alpha, beta;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"\n This example computes real matrix C=alpha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*A*B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+beta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 xml:space="preserve"> using 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 Intel庐 MKL function dgemm, where A, B, and C are matrices and 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 alpha and beta are double precision scalars\n\n"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2000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k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n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1000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 Initializing data for matrix multiplication C=A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 xml:space="preserve"> for matrix 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 A(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%ix%i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) and matrix B(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%ix%i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)\n\n"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k, k, n); alpha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1.0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; beta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 Allocating memory for matrices aligned on 64-byte boundary for better 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 performance \n\n"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A = (double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mkl_malloc(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*k*sizeof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 double 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); B = (double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mkl_malloc( 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*n*sizeof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 double 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); C = (double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mkl_malloc(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*n*sizeof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 double 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(A == NULL || B == NULL || C == NULL)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"\n ERROR: Can't allocate memory for matrices. Aborting... \n\n"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mkl_free(A); mkl_free(B); mkl_free(C);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;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 Intializing matrix data \n\n"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i &lt;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 i++) { A[i] = (double)(i+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i &lt; (k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 i++) { B[i] = (double)(-i-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i &lt;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i++) { C[i]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;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 Computing matrix product using Intel庐 MKL dgemm function via CBLAS interface \n\n"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cblas_dgemm(CblasRowMajor, CblasNoTrans, CblasNoTrans,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n, k, alpha, A, k, B, n, beta, C, n);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"\n Computations completed.\n\n"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 Top left corner of matrix A: 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(i=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i&lt;min(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i++)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(j=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j&lt;min(k,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j++)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%12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.0f"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 A[j+i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]);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"\n Top left corner of matrix B: 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(i=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i&lt;min(k,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i++)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(j=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j&lt;min(n,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j++)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%12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.0f"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 B[j+i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]);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"\n Top left corner of matrix C: 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(i=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i&lt;min(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i++)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(j=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j&lt;min(n,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j++)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%12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.5G"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 C[j+i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*n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]);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} getchar();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"\n Deallocating memory \n\n"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mkl_free(A); mkl_free(B); mkl_free(C);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printf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 Example completed. \n\n"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}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"http://www.cnblogs.com/darkknightzh/p/5578027.html"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（原）使用mkl中函数LAPACKE_sgesv计算矩阵的逆矩阵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转载请注明出处：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"http://www.cnblogs.com/darkknightzh/p/5578027.html" \t "http://www.cnblogs.com/darkknightzh/p/_blank"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http://www.cnblogs.com/darkknightzh/p/5578027.html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参考文档：mkl的说明文档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/>
        <w:ind w:left="33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lapack_int LAPACKE_sgesv(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matrix_layout, lapack_int n, lapack_int nrhs,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* a, lapack_int lda, lapack_int * ipiv,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* b, lapack_int ldb);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该函数计算AX=B的解。简单来说，当B为单位矩阵时，X即为inv(A)。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输入：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matrix_layout：矩阵存储顺序，C++中为行优先</w:t>
      </w:r>
      <w:r>
        <w:rPr>
          <w:rFonts w:hint="default" w:ascii="Verdana" w:hAnsi="Verdana" w:cs="Verdana"/>
          <w:b w:val="0"/>
          <w:i w:val="0"/>
          <w:caps w:val="0"/>
          <w:color w:val="FF00FF"/>
          <w:spacing w:val="0"/>
          <w:sz w:val="21"/>
          <w:szCs w:val="21"/>
          <w:shd w:val="clear" w:fill="FFFFFF"/>
          <w:lang w:val="en-US"/>
        </w:rPr>
        <w:t>LAPACK_ROW_MAJOR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n：线性方程的个数，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</w:rPr>
        <w:t>n</w:t>
      </w:r>
      <w:r>
        <w:rPr>
          <w:rFonts w:ascii="MathJax_Main" w:hAnsi="MathJax_Main" w:eastAsia="MathJax_Main" w:cs="MathJax_Main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</w:rPr>
        <w:t>≥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</w:rPr>
        <w:t>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n≥0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nrhs：矩阵B的列数，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</w:rPr>
        <w:t>nrhs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</w:rPr>
        <w:t>≥0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nrhs≥0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a：大小max(1, lda*n)，包含n*n的系数矩阵A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b：列优先存储时，大小max(1, ldb* nrhs)；行优先存储时，大小max(1, ldb*n)；包含n* nrhs的矩阵B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lda：矩阵a的leading dimension，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lang w:val="en-US"/>
        </w:rPr>
        <w:t>lda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lang w:val="en-US"/>
        </w:rPr>
        <w:t>≥max(1,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lang w:val="en-US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lang w:val="en-US"/>
        </w:rPr>
        <w:t>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lang w:val="en-US"/>
        </w:rPr>
        <w:t>lda≥max(1,n)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ldb：矩阵b的leading dimension；列优先存储时，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</w:rPr>
        <w:t>ldb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</w:rPr>
        <w:t>≥max(1,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</w:rPr>
        <w:t>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ldb≥max(1,n)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；行优先存储时，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</w:rPr>
        <w:t>ldb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</w:rPr>
        <w:t>≥max(1,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</w:rPr>
        <w:t>nrhs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</w:rPr>
        <w:t>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ldb≥max(1,nrhs)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a：（具体看说明文档）可能会被覆盖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b：（具体看说明文档）调用此函数时被覆盖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ippv：（具体看说明文档）大小最小是max(1, n)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返回值：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0成功，其他不成功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This function returns a value 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info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 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info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=0, the execution is successful.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 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info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= 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-i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 parameter 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had an illegal value.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 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info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= 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lang w:val="en-US"/>
        </w:rPr>
        <w:t>U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lang w:val="en-US"/>
        </w:rPr>
        <w:t>Ui,i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(computed in double precision for mixed precision subroutines) is exactly zero. The factorization has been completed, but the factor 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is exactly singular, so the solution could not be computed.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程序：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 SCalcInverseMatrix(float* pDst, const float* pSrc, int dim)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{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int nRetVal = 0;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if (pSrc == pDst)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return -1;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int* ipiv = new int[dim * dim];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float* pSrcBak = new float[dim * dim];  // LAPACKE_sgesv会覆盖A矩阵，因而将pSrc备份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memcpy(pSrcBak, pSrc, sizeof(float)* dim * dim);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memset(pDst, 0, sizeof(float)* dim * dim);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for (int i = 0; i &lt; dim; ++i)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{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// LAPACKE_sgesv函数计算AX=B，当B为单位矩阵时，X为inv(A)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pDst[i*(dim + 1)] = 1.0f;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// 调用LAPACKE_sgesv后，会将inv(A)覆盖到X（即pDst）中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nRetVal = LAPACKE_sgesv(LAPACK_ROW_MAJOR, dim, dim, pSrcBak, dim, ipiv, pDst, dim);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delete[] ipiv;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ipiv = nullptr;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delete[] pSrcBak;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pSrcBak = nullptr;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return nRetVal;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E19F"/>
    <w:multiLevelType w:val="multilevel"/>
    <w:tmpl w:val="592EE19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2EE1DD"/>
    <w:multiLevelType w:val="multilevel"/>
    <w:tmpl w:val="592EE1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2EE1F4"/>
    <w:multiLevelType w:val="multilevel"/>
    <w:tmpl w:val="592EE1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0C55C4"/>
    <w:rsid w:val="50622A17"/>
    <w:rsid w:val="546E4874"/>
    <w:rsid w:val="5B2A5FE9"/>
    <w:rsid w:val="60F77107"/>
    <w:rsid w:val="6AD86735"/>
    <w:rsid w:val="79A61541"/>
    <w:rsid w:val="7FA800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2017-05-31T15:30:41Z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