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A03889" w:rsidP="003F75E4">
      <w:pPr>
        <w:pStyle w:val="a7"/>
      </w:pPr>
      <w:r>
        <w:rPr>
          <w:rFonts w:hint="eastAsia"/>
        </w:rPr>
        <w:t>儿童教育</w:t>
      </w:r>
      <w:r>
        <w:rPr>
          <w:rFonts w:hint="eastAsia"/>
        </w:rPr>
        <w:t>APP</w:t>
      </w:r>
      <w:r w:rsidR="00F337F3">
        <w:rPr>
          <w:rFonts w:hint="eastAsia"/>
        </w:rPr>
        <w:t>自制与外购分析</w:t>
      </w:r>
    </w:p>
    <w:p w:rsidR="00F337F3" w:rsidRPr="00A03889" w:rsidRDefault="00E51B28" w:rsidP="00A03889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A03889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A03889" w:rsidRDefault="00F337F3" w:rsidP="00A03889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</w:t>
      </w:r>
      <w:r w:rsidR="00A03889">
        <w:rPr>
          <w:sz w:val="28"/>
          <w:szCs w:val="28"/>
        </w:rPr>
        <w:t>3</w:t>
      </w:r>
      <w:r w:rsidRPr="00577E73">
        <w:rPr>
          <w:rFonts w:hint="eastAsia"/>
          <w:sz w:val="28"/>
          <w:szCs w:val="28"/>
        </w:rPr>
        <w:t>小时</w:t>
      </w:r>
    </w:p>
    <w:p w:rsidR="00F337F3" w:rsidRPr="00A03889" w:rsidRDefault="00F337F3" w:rsidP="00A03889">
      <w:pPr>
        <w:ind w:firstLineChars="200" w:firstLine="560"/>
        <w:rPr>
          <w:sz w:val="28"/>
          <w:szCs w:val="28"/>
        </w:rPr>
      </w:pPr>
      <w:bookmarkStart w:id="0" w:name="_GoBack"/>
      <w:bookmarkEnd w:id="0"/>
      <w:r w:rsidRPr="00A03889">
        <w:rPr>
          <w:rFonts w:hint="eastAsia"/>
          <w:sz w:val="28"/>
          <w:szCs w:val="28"/>
        </w:rPr>
        <w:t>针对如上需求</w:t>
      </w:r>
      <w:r w:rsidR="00C9073D" w:rsidRPr="00A03889">
        <w:rPr>
          <w:rFonts w:hint="eastAsia"/>
          <w:sz w:val="28"/>
          <w:szCs w:val="28"/>
        </w:rPr>
        <w:t>，</w:t>
      </w:r>
      <w:r w:rsidR="009C0F5A" w:rsidRPr="00A03889">
        <w:rPr>
          <w:rFonts w:hint="eastAsia"/>
          <w:sz w:val="28"/>
          <w:szCs w:val="28"/>
        </w:rPr>
        <w:t>硬件平台和网络通道必须外部采购</w:t>
      </w:r>
      <w:r w:rsidR="00C9073D" w:rsidRPr="00A03889">
        <w:rPr>
          <w:rFonts w:hint="eastAsia"/>
          <w:sz w:val="28"/>
          <w:szCs w:val="28"/>
        </w:rPr>
        <w:t>，满足</w:t>
      </w:r>
      <w:r w:rsidR="009C0F5A" w:rsidRPr="00A03889">
        <w:rPr>
          <w:rFonts w:hint="eastAsia"/>
          <w:sz w:val="28"/>
          <w:szCs w:val="28"/>
        </w:rPr>
        <w:t>此</w:t>
      </w:r>
      <w:r w:rsidR="00C9073D" w:rsidRPr="00A03889">
        <w:rPr>
          <w:rFonts w:hint="eastAsia"/>
          <w:sz w:val="28"/>
          <w:szCs w:val="28"/>
        </w:rPr>
        <w:t>需求的方案有如下</w:t>
      </w:r>
      <w:r w:rsidR="009C0F5A" w:rsidRPr="00A03889">
        <w:rPr>
          <w:rFonts w:hint="eastAsia"/>
          <w:sz w:val="28"/>
          <w:szCs w:val="28"/>
        </w:rPr>
        <w:t>两</w:t>
      </w:r>
      <w:r w:rsidR="00C9073D" w:rsidRPr="00A03889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Pr="00577E73" w:rsidRDefault="00CC2433" w:rsidP="00A03889">
      <w:pPr>
        <w:ind w:firstLineChars="100" w:firstLine="28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33B" w:rsidRDefault="0075633B" w:rsidP="007C0007">
      <w:r>
        <w:separator/>
      </w:r>
    </w:p>
  </w:endnote>
  <w:endnote w:type="continuationSeparator" w:id="0">
    <w:p w:rsidR="0075633B" w:rsidRDefault="0075633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33B" w:rsidRDefault="0075633B" w:rsidP="007C0007">
      <w:r>
        <w:separator/>
      </w:r>
    </w:p>
  </w:footnote>
  <w:footnote w:type="continuationSeparator" w:id="0">
    <w:p w:rsidR="0075633B" w:rsidRDefault="0075633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5633B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03889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0C215"/>
  <w15:docId w15:val="{D85A1558-952F-4A59-BE5D-A138CC7F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34</cp:revision>
  <dcterms:created xsi:type="dcterms:W3CDTF">2010-02-25T09:00:00Z</dcterms:created>
  <dcterms:modified xsi:type="dcterms:W3CDTF">2019-06-14T07:51:00Z</dcterms:modified>
</cp:coreProperties>
</file>