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D3" w:rsidRDefault="007D3E1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354D3" w:rsidRDefault="000354D3">
      <w:pPr>
        <w:ind w:firstLine="420"/>
        <w:jc w:val="center"/>
        <w:rPr>
          <w:sz w:val="36"/>
        </w:rPr>
      </w:pP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A5447" w:rsidRDefault="00AA5447" w:rsidP="00AA544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儿童益智</w:t>
      </w:r>
      <w:r>
        <w:rPr>
          <w:rFonts w:hint="eastAsia"/>
          <w:sz w:val="28"/>
          <w:szCs w:val="28"/>
        </w:rPr>
        <w:t>APP</w:t>
      </w: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354D3" w:rsidRDefault="00AA544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张胜然</w:t>
      </w: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A5447" w:rsidRPr="00AA5447" w:rsidRDefault="00AA5447" w:rsidP="00AA5447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AA5447">
        <w:rPr>
          <w:rFonts w:hint="eastAsia"/>
          <w:sz w:val="28"/>
          <w:szCs w:val="28"/>
        </w:rPr>
        <w:t>随着时代的发展，生活压力越来越大，生活节奏越来越快，越来越多的家长没有时间陪伴孩子，对孩子进行正确的学前教育与引导</w:t>
      </w: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A5447" w:rsidRPr="003B228C" w:rsidRDefault="00AA5447" w:rsidP="00AA5447">
      <w:pPr>
        <w:pStyle w:val="a4"/>
        <w:ind w:left="420" w:firstLineChars="0" w:firstLine="0"/>
        <w:rPr>
          <w:sz w:val="28"/>
          <w:szCs w:val="28"/>
        </w:rPr>
      </w:pPr>
      <w:r w:rsidRPr="003B228C">
        <w:rPr>
          <w:rFonts w:hint="eastAsia"/>
          <w:sz w:val="28"/>
          <w:szCs w:val="28"/>
        </w:rPr>
        <w:t>给儿童提供优质内容</w:t>
      </w:r>
      <w:r>
        <w:rPr>
          <w:rFonts w:hint="eastAsia"/>
          <w:sz w:val="28"/>
          <w:szCs w:val="28"/>
        </w:rPr>
        <w:t>，帮助家长辅助教育孩子</w:t>
      </w: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A5447" w:rsidRDefault="00AA5447" w:rsidP="00AA54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内容提供：为儿童提供优质内容</w:t>
      </w:r>
    </w:p>
    <w:p w:rsidR="00AA5447" w:rsidRDefault="00AA5447" w:rsidP="00AA54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公共功能：广告、游戏、课程推荐；</w:t>
      </w:r>
    </w:p>
    <w:p w:rsidR="00AA5447" w:rsidRPr="00AA5447" w:rsidRDefault="00AA5447" w:rsidP="00AA544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A5447">
        <w:rPr>
          <w:rFonts w:hint="eastAsia"/>
          <w:sz w:val="28"/>
          <w:szCs w:val="28"/>
        </w:rPr>
        <w:t>管理员功能：课程上架</w:t>
      </w:r>
    </w:p>
    <w:p w:rsidR="000354D3" w:rsidRDefault="007D3E10" w:rsidP="00AA544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A5447" w:rsidRDefault="00AA5447" w:rsidP="00AA544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A5447" w:rsidRDefault="00AA5447" w:rsidP="00AA5447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AA5447" w:rsidRDefault="00AA5447" w:rsidP="00AA5447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AA5447" w:rsidRDefault="00AA5447" w:rsidP="00AA5447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AA5447" w:rsidRDefault="00AA5447" w:rsidP="00AA5447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AA5447" w:rsidRDefault="00AA5447" w:rsidP="00AA5447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前完成主要技术点研究；</w:t>
      </w:r>
    </w:p>
    <w:p w:rsidR="00AA5447" w:rsidRDefault="00AA5447" w:rsidP="00AA544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A5447" w:rsidRDefault="00AA5447" w:rsidP="00AA544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月：测试完善</w:t>
      </w: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354D3" w:rsidRDefault="007D3E1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354D3" w:rsidRDefault="007D3E1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354D3" w:rsidRDefault="007D3E1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354D3" w:rsidRDefault="000354D3">
      <w:pPr>
        <w:rPr>
          <w:b/>
          <w:sz w:val="28"/>
          <w:szCs w:val="28"/>
        </w:rPr>
      </w:pPr>
    </w:p>
    <w:p w:rsidR="000354D3" w:rsidRDefault="007D3E1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354D3" w:rsidRDefault="000354D3">
      <w:pPr>
        <w:pStyle w:val="a4"/>
        <w:ind w:left="420" w:firstLineChars="0" w:firstLine="0"/>
        <w:rPr>
          <w:sz w:val="28"/>
          <w:szCs w:val="28"/>
        </w:rPr>
      </w:pPr>
    </w:p>
    <w:p w:rsidR="000354D3" w:rsidRDefault="000354D3">
      <w:pPr>
        <w:rPr>
          <w:sz w:val="28"/>
          <w:szCs w:val="28"/>
        </w:rPr>
      </w:pPr>
    </w:p>
    <w:sectPr w:rsidR="0003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E10" w:rsidRDefault="007D3E10" w:rsidP="00AA5447">
      <w:pPr>
        <w:spacing w:line="240" w:lineRule="auto"/>
      </w:pPr>
      <w:r>
        <w:separator/>
      </w:r>
    </w:p>
  </w:endnote>
  <w:endnote w:type="continuationSeparator" w:id="0">
    <w:p w:rsidR="007D3E10" w:rsidRDefault="007D3E10" w:rsidP="00AA5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E10" w:rsidRDefault="007D3E10" w:rsidP="00AA5447">
      <w:pPr>
        <w:spacing w:line="240" w:lineRule="auto"/>
      </w:pPr>
      <w:r>
        <w:separator/>
      </w:r>
    </w:p>
  </w:footnote>
  <w:footnote w:type="continuationSeparator" w:id="0">
    <w:p w:rsidR="007D3E10" w:rsidRDefault="007D3E10" w:rsidP="00AA54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 w15:restartNumberingAfterBreak="0">
    <w:nsid w:val="5F157DF5"/>
    <w:multiLevelType w:val="hybridMultilevel"/>
    <w:tmpl w:val="CDD2754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54D3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3E10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447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F955"/>
  <w15:docId w15:val="{8E0231AE-7966-4628-8134-6D4B0B8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A5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44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4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4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10</cp:revision>
  <dcterms:created xsi:type="dcterms:W3CDTF">2012-08-30T07:04:00Z</dcterms:created>
  <dcterms:modified xsi:type="dcterms:W3CDTF">2019-03-22T05:06:00Z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