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A83" w:rsidRDefault="00F37A83" w:rsidP="00F37A83">
      <w:pPr>
        <w:pStyle w:val="a3"/>
      </w:pPr>
      <w:r>
        <w:rPr>
          <w:rFonts w:hint="eastAsia"/>
        </w:rPr>
        <w:t>采用的技术架构</w:t>
      </w:r>
    </w:p>
    <w:p w:rsidR="00F37A83" w:rsidRPr="00187FD7" w:rsidRDefault="00F37A83" w:rsidP="00F37A8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</w:t>
      </w: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移动端</w:t>
      </w:r>
      <w:bookmarkStart w:id="0" w:name="_GoBack"/>
      <w:bookmarkEnd w:id="0"/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F37A83" w:rsidRDefault="00F37A83" w:rsidP="00F37A83">
      <w:pPr>
        <w:pStyle w:val="a3"/>
      </w:pPr>
      <w:r>
        <w:rPr>
          <w:rFonts w:hint="eastAsia"/>
        </w:rPr>
        <w:t>平台</w:t>
      </w:r>
    </w:p>
    <w:p w:rsidR="00F37A83" w:rsidRPr="00187FD7" w:rsidRDefault="00F37A83" w:rsidP="00F37A83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</w:t>
      </w:r>
      <w:r>
        <w:rPr>
          <w:rFonts w:hint="eastAsia"/>
          <w:sz w:val="28"/>
          <w:szCs w:val="28"/>
        </w:rPr>
        <w:t>资源使用</w:t>
      </w:r>
      <w:r>
        <w:rPr>
          <w:rFonts w:hint="eastAsia"/>
          <w:sz w:val="28"/>
          <w:szCs w:val="28"/>
        </w:rPr>
        <w:t>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F37A83" w:rsidRDefault="00F37A83" w:rsidP="00F37A83">
      <w:pPr>
        <w:pStyle w:val="a3"/>
      </w:pPr>
      <w:r>
        <w:rPr>
          <w:rFonts w:hint="eastAsia"/>
        </w:rPr>
        <w:t>软硬件、网络支持</w:t>
      </w:r>
    </w:p>
    <w:p w:rsidR="00F37A83" w:rsidRPr="00187FD7" w:rsidRDefault="00F37A83" w:rsidP="00F37A83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F37A83" w:rsidRDefault="00F37A83" w:rsidP="00F37A83">
      <w:pPr>
        <w:pStyle w:val="a3"/>
      </w:pPr>
      <w:r>
        <w:rPr>
          <w:rFonts w:hint="eastAsia"/>
        </w:rPr>
        <w:t>技术难点</w:t>
      </w:r>
    </w:p>
    <w:p w:rsidR="00F37A83" w:rsidRPr="00187FD7" w:rsidRDefault="00F37A83" w:rsidP="00F37A83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</w:t>
      </w:r>
      <w:r>
        <w:rPr>
          <w:rFonts w:hint="eastAsia"/>
          <w:sz w:val="28"/>
          <w:szCs w:val="28"/>
        </w:rPr>
        <w:t>父母、儿童</w:t>
      </w:r>
      <w:r>
        <w:rPr>
          <w:rFonts w:hint="eastAsia"/>
          <w:sz w:val="28"/>
          <w:szCs w:val="28"/>
        </w:rPr>
        <w:t>群体特征提供</w:t>
      </w:r>
      <w:r>
        <w:rPr>
          <w:rFonts w:hint="eastAsia"/>
          <w:sz w:val="28"/>
          <w:szCs w:val="28"/>
        </w:rPr>
        <w:t>优质</w:t>
      </w:r>
      <w:r>
        <w:rPr>
          <w:rFonts w:hint="eastAsia"/>
          <w:sz w:val="28"/>
          <w:szCs w:val="28"/>
        </w:rPr>
        <w:t>定位，同时支持灵活的</w:t>
      </w:r>
      <w:r>
        <w:rPr>
          <w:rFonts w:hint="eastAsia"/>
          <w:sz w:val="28"/>
          <w:szCs w:val="28"/>
        </w:rPr>
        <w:t>资源推荐，以及活动推荐；</w:t>
      </w:r>
    </w:p>
    <w:p w:rsidR="004940FD" w:rsidRPr="00F37A83" w:rsidRDefault="004940FD"/>
    <w:sectPr w:rsidR="004940FD" w:rsidRPr="00F37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052"/>
    <w:rsid w:val="004940FD"/>
    <w:rsid w:val="00F37A83"/>
    <w:rsid w:val="00F5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7A513-AB0D-4807-AD14-2EFE375C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A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F37A8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F37A83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208</Characters>
  <Application>Microsoft Office Word</Application>
  <DocSecurity>0</DocSecurity>
  <Lines>1</Lines>
  <Paragraphs>1</Paragraphs>
  <ScaleCrop>false</ScaleCrop>
  <Company>Microsoft</Company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Sybil</dc:creator>
  <cp:keywords/>
  <dc:description/>
  <cp:lastModifiedBy>Wong Sybil</cp:lastModifiedBy>
  <cp:revision>2</cp:revision>
  <dcterms:created xsi:type="dcterms:W3CDTF">2019-03-21T13:01:00Z</dcterms:created>
  <dcterms:modified xsi:type="dcterms:W3CDTF">2019-03-21T13:05:00Z</dcterms:modified>
</cp:coreProperties>
</file>