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下面例子中鼠标，键盘，耳麦为产品，惠普，戴尔为工厂。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 w:hint="eastAsia"/>
          <w:color w:val="333333"/>
          <w:kern w:val="0"/>
          <w:sz w:val="21"/>
          <w:szCs w:val="21"/>
        </w:rPr>
      </w:pPr>
    </w:p>
    <w:p w:rsidR="00CA5453" w:rsidRPr="00CA5453" w:rsidRDefault="00CA5453" w:rsidP="00CA5453">
      <w:pPr>
        <w:widowControl/>
        <w:shd w:val="clear" w:color="auto" w:fill="FFFFFF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</w:rPr>
      </w:pPr>
      <w:r w:rsidRPr="00CA5453">
        <w:rPr>
          <w:rFonts w:ascii="Helvetica Neue" w:eastAsia="宋体" w:hAnsi="Helvetica Neue" w:cs="宋体"/>
          <w:b/>
          <w:bCs/>
          <w:color w:val="333333"/>
          <w:kern w:val="0"/>
        </w:rPr>
        <w:t>简单工厂模式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简单工厂模式不是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23 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种里的一种，简而言之，就是有一个专门生产某个产品的类。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比如下图中的鼠标工厂，专业生产鼠标，给参数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0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，生产戴尔鼠标，给参数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1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，生产惠普鼠标。</w:t>
      </w:r>
    </w:p>
    <w:p w:rsid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  <w:r w:rsidRPr="00CA5453">
        <w:rPr>
          <w:rFonts w:ascii="宋体" w:eastAsia="宋体" w:hAnsi="宋体" w:cs="宋体"/>
          <w:kern w:val="0"/>
        </w:rPr>
        <w:fldChar w:fldCharType="begin"/>
      </w:r>
      <w:r w:rsidRPr="00CA5453">
        <w:rPr>
          <w:rFonts w:ascii="宋体" w:eastAsia="宋体" w:hAnsi="宋体" w:cs="宋体"/>
          <w:kern w:val="0"/>
        </w:rPr>
        <w:instrText xml:space="preserve"> INCLUDEPICTURE "http://www.runoob.com/wp-content/uploads/2018/07/1530601914-2143-DP-SimpleFactory.png" \* MERGEFORMATINET </w:instrText>
      </w:r>
      <w:r w:rsidRPr="00CA5453">
        <w:rPr>
          <w:rFonts w:ascii="宋体" w:eastAsia="宋体" w:hAnsi="宋体" w:cs="宋体"/>
          <w:kern w:val="0"/>
        </w:rPr>
        <w:fldChar w:fldCharType="separate"/>
      </w:r>
      <w:r w:rsidRPr="00CA545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905000"/>
            <wp:effectExtent l="0" t="0" r="0" b="0"/>
            <wp:docPr id="5" name="图片 5" descr="http://www.runoob.com/wp-content/uploads/2018/07/1530601914-2143-DP-Simple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8/07/1530601914-2143-DP-SimpleFactor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53">
        <w:rPr>
          <w:rFonts w:ascii="宋体" w:eastAsia="宋体" w:hAnsi="宋体" w:cs="宋体"/>
          <w:kern w:val="0"/>
        </w:rPr>
        <w:fldChar w:fldCharType="end"/>
      </w:r>
    </w:p>
    <w:p w:rsidR="00CA5453" w:rsidRDefault="00CA5453" w:rsidP="00CA5453">
      <w:pPr>
        <w:widowControl/>
        <w:jc w:val="left"/>
        <w:rPr>
          <w:rFonts w:ascii="宋体" w:eastAsia="宋体" w:hAnsi="宋体" w:cs="宋体" w:hint="eastAsia"/>
          <w:kern w:val="0"/>
        </w:rPr>
      </w:pPr>
      <w:bookmarkStart w:id="0" w:name="_GoBack"/>
      <w:bookmarkEnd w:id="0"/>
    </w:p>
    <w:p w:rsidR="00CA5453" w:rsidRPr="00CA5453" w:rsidRDefault="00CA5453" w:rsidP="00CA5453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CA5453" w:rsidRPr="00CA5453" w:rsidRDefault="00CA5453" w:rsidP="00CA5453">
      <w:pPr>
        <w:widowControl/>
        <w:shd w:val="clear" w:color="auto" w:fill="FFFFFF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</w:rPr>
      </w:pPr>
      <w:r w:rsidRPr="00CA5453">
        <w:rPr>
          <w:rFonts w:ascii="Helvetica Neue" w:eastAsia="宋体" w:hAnsi="Helvetica Neue" w:cs="宋体"/>
          <w:b/>
          <w:bCs/>
          <w:color w:val="333333"/>
          <w:kern w:val="0"/>
        </w:rPr>
        <w:t>工厂模式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工厂模式也就是鼠标工厂是个父类，有生产鼠标这个接口。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戴尔鼠标工厂，惠普鼠标工厂继承它，可以分别生产戴尔鼠标，惠普鼠标。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生产哪种鼠标不再由参数决定，而是创建鼠标工厂时，由戴尔鼠标工厂创建。</w:t>
      </w:r>
    </w:p>
    <w:p w:rsidR="00CA5453" w:rsidRPr="00CA5453" w:rsidRDefault="00CA5453" w:rsidP="00CA5453">
      <w:pPr>
        <w:widowControl/>
        <w:shd w:val="clear" w:color="auto" w:fill="FFFFFF"/>
        <w:spacing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后续直接调用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鼠标工厂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.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生产鼠标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()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即可</w:t>
      </w:r>
    </w:p>
    <w:p w:rsid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  <w:r w:rsidRPr="00CA5453">
        <w:rPr>
          <w:rFonts w:ascii="宋体" w:eastAsia="宋体" w:hAnsi="宋体" w:cs="宋体"/>
          <w:kern w:val="0"/>
        </w:rPr>
        <w:fldChar w:fldCharType="begin"/>
      </w:r>
      <w:r w:rsidRPr="00CA5453">
        <w:rPr>
          <w:rFonts w:ascii="宋体" w:eastAsia="宋体" w:hAnsi="宋体" w:cs="宋体"/>
          <w:kern w:val="0"/>
        </w:rPr>
        <w:instrText xml:space="preserve"> INCLUDEPICTURE "http://www.runoob.com/wp-content/uploads/2018/07/1530601917-1999-DP-Factory.png" \* MERGEFORMATINET </w:instrText>
      </w:r>
      <w:r w:rsidRPr="00CA5453">
        <w:rPr>
          <w:rFonts w:ascii="宋体" w:eastAsia="宋体" w:hAnsi="宋体" w:cs="宋体"/>
          <w:kern w:val="0"/>
        </w:rPr>
        <w:fldChar w:fldCharType="separate"/>
      </w:r>
      <w:r w:rsidRPr="00CA545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058670"/>
            <wp:effectExtent l="0" t="0" r="0" b="0"/>
            <wp:docPr id="4" name="图片 4" descr="http://www.runoob.com/wp-content/uploads/2018/07/1530601917-1999-DP-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noob.com/wp-content/uploads/2018/07/1530601917-1999-DP-Facto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53">
        <w:rPr>
          <w:rFonts w:ascii="宋体" w:eastAsia="宋体" w:hAnsi="宋体" w:cs="宋体"/>
          <w:kern w:val="0"/>
        </w:rPr>
        <w:fldChar w:fldCharType="end"/>
      </w:r>
    </w:p>
    <w:p w:rsid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</w:p>
    <w:p w:rsidR="00CA5453" w:rsidRPr="00CA5453" w:rsidRDefault="00CA5453" w:rsidP="00CA5453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CA5453" w:rsidRPr="00CA5453" w:rsidRDefault="00CA5453" w:rsidP="00CA5453">
      <w:pPr>
        <w:widowControl/>
        <w:shd w:val="clear" w:color="auto" w:fill="FFFFFF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</w:rPr>
      </w:pPr>
      <w:r w:rsidRPr="00CA5453">
        <w:rPr>
          <w:rFonts w:ascii="Helvetica Neue" w:eastAsia="宋体" w:hAnsi="Helvetica Neue" w:cs="宋体"/>
          <w:b/>
          <w:bCs/>
          <w:color w:val="333333"/>
          <w:kern w:val="0"/>
        </w:rPr>
        <w:lastRenderedPageBreak/>
        <w:t>抽象工厂模式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抽象工厂模式也就是不仅生产鼠标，同时生产键盘。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也就是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PC 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厂商是个父类，有生产鼠标，生产键盘两个接口。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戴尔工厂，惠普工厂继承它，可以分别生产戴尔鼠标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+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戴尔键盘，和惠普鼠标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+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惠普键盘。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创建工厂时，由戴尔工厂创建。</w:t>
      </w:r>
    </w:p>
    <w:p w:rsidR="00CA5453" w:rsidRPr="00CA5453" w:rsidRDefault="00CA5453" w:rsidP="00CA5453">
      <w:pPr>
        <w:widowControl/>
        <w:shd w:val="clear" w:color="auto" w:fill="FFFFFF"/>
        <w:spacing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后续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工厂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.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生产鼠标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()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则生产戴尔鼠标，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工厂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.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生产键盘</w:t>
      </w:r>
      <w:r w:rsidRPr="00CA5453">
        <w:rPr>
          <w:rFonts w:ascii="Consolas" w:eastAsia="宋体" w:hAnsi="Consolas" w:cs="Consolas"/>
          <w:b/>
          <w:bCs/>
          <w:color w:val="333333"/>
          <w:kern w:val="0"/>
          <w:sz w:val="21"/>
          <w:szCs w:val="21"/>
          <w:bdr w:val="none" w:sz="0" w:space="0" w:color="auto" w:frame="1"/>
          <w:shd w:val="clear" w:color="auto" w:fill="ECEAE6"/>
        </w:rPr>
        <w:t>()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则生产戴尔键盘。</w:t>
      </w:r>
    </w:p>
    <w:p w:rsidR="00CA5453" w:rsidRP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  <w:r w:rsidRPr="00CA5453">
        <w:rPr>
          <w:rFonts w:ascii="宋体" w:eastAsia="宋体" w:hAnsi="宋体" w:cs="宋体"/>
          <w:kern w:val="0"/>
        </w:rPr>
        <w:fldChar w:fldCharType="begin"/>
      </w:r>
      <w:r w:rsidRPr="00CA5453">
        <w:rPr>
          <w:rFonts w:ascii="宋体" w:eastAsia="宋体" w:hAnsi="宋体" w:cs="宋体"/>
          <w:kern w:val="0"/>
        </w:rPr>
        <w:instrText xml:space="preserve"> INCLUDEPICTURE "http://www.runoob.com/wp-content/uploads/2018/07/1530601916-7298-DP-AbstractFactory.png" \* MERGEFORMATINET </w:instrText>
      </w:r>
      <w:r w:rsidRPr="00CA5453">
        <w:rPr>
          <w:rFonts w:ascii="宋体" w:eastAsia="宋体" w:hAnsi="宋体" w:cs="宋体"/>
          <w:kern w:val="0"/>
        </w:rPr>
        <w:fldChar w:fldCharType="separate"/>
      </w:r>
      <w:r w:rsidRPr="00CA545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3039110"/>
            <wp:effectExtent l="0" t="0" r="0" b="0"/>
            <wp:docPr id="3" name="图片 3" descr="http://www.runoob.com/wp-content/uploads/2018/07/1530601916-7298-DP-Abstract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noob.com/wp-content/uploads/2018/07/1530601916-7298-DP-AbstractFacto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53">
        <w:rPr>
          <w:rFonts w:ascii="宋体" w:eastAsia="宋体" w:hAnsi="宋体" w:cs="宋体"/>
          <w:kern w:val="0"/>
        </w:rPr>
        <w:fldChar w:fldCharType="end"/>
      </w:r>
    </w:p>
    <w:p w:rsidR="00CA5453" w:rsidRPr="00CA5453" w:rsidRDefault="00CA5453" w:rsidP="00CA5453">
      <w:pPr>
        <w:widowControl/>
        <w:shd w:val="clear" w:color="auto" w:fill="F3F7F0"/>
        <w:spacing w:line="360" w:lineRule="atLeast"/>
        <w:jc w:val="left"/>
        <w:rPr>
          <w:rFonts w:ascii="Helvetica Neue" w:eastAsia="宋体" w:hAnsi="Helvetica Neue" w:cs="宋体"/>
          <w:color w:val="333333"/>
          <w:kern w:val="0"/>
          <w:sz w:val="20"/>
          <w:szCs w:val="20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0"/>
          <w:szCs w:val="20"/>
        </w:rPr>
        <w:t>在抽象工厂模式中，假设我们需要增加一个工厂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假设我们增加华硕工厂，则我们需要增加华硕工厂，和戴尔工厂一样，继承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PC 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厂商。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之后创建华硕鼠标，继承鼠标类。创建华硕键盘，继承键盘类即可。</w:t>
      </w:r>
    </w:p>
    <w:p w:rsidR="00CA5453" w:rsidRP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  <w:r w:rsidRPr="00CA5453">
        <w:rPr>
          <w:rFonts w:ascii="宋体" w:eastAsia="宋体" w:hAnsi="宋体" w:cs="宋体"/>
          <w:kern w:val="0"/>
        </w:rPr>
        <w:fldChar w:fldCharType="begin"/>
      </w:r>
      <w:r w:rsidRPr="00CA5453">
        <w:rPr>
          <w:rFonts w:ascii="宋体" w:eastAsia="宋体" w:hAnsi="宋体" w:cs="宋体"/>
          <w:kern w:val="0"/>
        </w:rPr>
        <w:instrText xml:space="preserve"> INCLUDEPICTURE "http://www.runoob.com/wp-content/uploads/2018/07/1530601980-8080-P-AbstractFactory-AddFactory.png" \* MERGEFORMATINET </w:instrText>
      </w:r>
      <w:r w:rsidRPr="00CA5453">
        <w:rPr>
          <w:rFonts w:ascii="宋体" w:eastAsia="宋体" w:hAnsi="宋体" w:cs="宋体"/>
          <w:kern w:val="0"/>
        </w:rPr>
        <w:fldChar w:fldCharType="separate"/>
      </w:r>
      <w:r w:rsidRPr="00CA545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540000"/>
            <wp:effectExtent l="0" t="0" r="0" b="0"/>
            <wp:docPr id="2" name="图片 2" descr="http://www.runoob.com/wp-content/uploads/2018/07/1530601980-8080-P-AbstractFactory-Add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noob.com/wp-content/uploads/2018/07/1530601980-8080-P-AbstractFactory-AddFacto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53">
        <w:rPr>
          <w:rFonts w:ascii="宋体" w:eastAsia="宋体" w:hAnsi="宋体" w:cs="宋体"/>
          <w:kern w:val="0"/>
        </w:rPr>
        <w:fldChar w:fldCharType="end"/>
      </w:r>
    </w:p>
    <w:p w:rsidR="00CA5453" w:rsidRPr="00CA5453" w:rsidRDefault="00CA5453" w:rsidP="00CA5453">
      <w:pPr>
        <w:widowControl/>
        <w:shd w:val="clear" w:color="auto" w:fill="F3F7F0"/>
        <w:spacing w:line="360" w:lineRule="atLeast"/>
        <w:jc w:val="left"/>
        <w:rPr>
          <w:rFonts w:ascii="Helvetica Neue" w:eastAsia="宋体" w:hAnsi="Helvetica Neue" w:cs="宋体"/>
          <w:color w:val="333333"/>
          <w:kern w:val="0"/>
          <w:sz w:val="20"/>
          <w:szCs w:val="20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0"/>
          <w:szCs w:val="20"/>
        </w:rPr>
        <w:t>在抽象工厂模式中，假设我们需要增加一个产品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lastRenderedPageBreak/>
        <w:t>假设我们增加耳麦这个产品，则首先我们需要增加耳麦这个父类，再加上戴尔耳麦，惠普耳麦这两个子类。</w:t>
      </w:r>
    </w:p>
    <w:p w:rsidR="00CA5453" w:rsidRPr="00CA5453" w:rsidRDefault="00CA5453" w:rsidP="00CA5453">
      <w:pPr>
        <w:widowControl/>
        <w:shd w:val="clear" w:color="auto" w:fill="FFFFFF"/>
        <w:spacing w:before="60" w:after="60" w:line="360" w:lineRule="atLeast"/>
        <w:jc w:val="left"/>
        <w:rPr>
          <w:rFonts w:ascii="Helvetica Neue" w:eastAsia="宋体" w:hAnsi="Helvetica Neue" w:cs="宋体"/>
          <w:color w:val="333333"/>
          <w:kern w:val="0"/>
          <w:sz w:val="21"/>
          <w:szCs w:val="21"/>
        </w:rPr>
      </w:pP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之后在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PC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厂商这个父类中，增加生产耳麦的接口。最后在戴尔工厂，惠普工厂这两个类中，分别实现生产戴尔耳麦，惠普耳麦的功能。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 xml:space="preserve"> </w:t>
      </w:r>
      <w:r w:rsidRPr="00CA5453">
        <w:rPr>
          <w:rFonts w:ascii="Helvetica Neue" w:eastAsia="宋体" w:hAnsi="Helvetica Neue" w:cs="宋体"/>
          <w:color w:val="333333"/>
          <w:kern w:val="0"/>
          <w:sz w:val="21"/>
          <w:szCs w:val="21"/>
        </w:rPr>
        <w:t>以上。</w:t>
      </w:r>
    </w:p>
    <w:p w:rsidR="00CA5453" w:rsidRPr="00CA5453" w:rsidRDefault="00CA5453" w:rsidP="00CA5453">
      <w:pPr>
        <w:widowControl/>
        <w:jc w:val="left"/>
        <w:rPr>
          <w:rFonts w:ascii="宋体" w:eastAsia="宋体" w:hAnsi="宋体" w:cs="宋体"/>
          <w:kern w:val="0"/>
        </w:rPr>
      </w:pPr>
      <w:r w:rsidRPr="00CA5453">
        <w:rPr>
          <w:rFonts w:ascii="宋体" w:eastAsia="宋体" w:hAnsi="宋体" w:cs="宋体"/>
          <w:kern w:val="0"/>
        </w:rPr>
        <w:fldChar w:fldCharType="begin"/>
      </w:r>
      <w:r w:rsidRPr="00CA5453">
        <w:rPr>
          <w:rFonts w:ascii="宋体" w:eastAsia="宋体" w:hAnsi="宋体" w:cs="宋体"/>
          <w:kern w:val="0"/>
        </w:rPr>
        <w:instrText xml:space="preserve"> INCLUDEPICTURE "http://www.runoob.com/wp-content/uploads/2018/07/1530601917-7462-P-AbstractFactory-AddProduct.png" \* MERGEFORMATINET </w:instrText>
      </w:r>
      <w:r w:rsidRPr="00CA5453">
        <w:rPr>
          <w:rFonts w:ascii="宋体" w:eastAsia="宋体" w:hAnsi="宋体" w:cs="宋体"/>
          <w:kern w:val="0"/>
        </w:rPr>
        <w:fldChar w:fldCharType="separate"/>
      </w:r>
      <w:r w:rsidRPr="00CA545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997200"/>
            <wp:effectExtent l="0" t="0" r="0" b="0"/>
            <wp:docPr id="1" name="图片 1" descr="http://www.runoob.com/wp-content/uploads/2018/07/1530601917-7462-P-AbstractFactory-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noob.com/wp-content/uploads/2018/07/1530601917-7462-P-AbstractFactory-Add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53">
        <w:rPr>
          <w:rFonts w:ascii="宋体" w:eastAsia="宋体" w:hAnsi="宋体" w:cs="宋体"/>
          <w:kern w:val="0"/>
        </w:rPr>
        <w:fldChar w:fldCharType="end"/>
      </w:r>
    </w:p>
    <w:p w:rsidR="00DB09AA" w:rsidRDefault="00CA5453"/>
    <w:sectPr w:rsidR="00DB09AA" w:rsidSect="00A0114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53"/>
    <w:rsid w:val="005A22B2"/>
    <w:rsid w:val="00A0114F"/>
    <w:rsid w:val="00B94DB6"/>
    <w:rsid w:val="00CA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B105A"/>
  <w14:defaultImageDpi w14:val="32767"/>
  <w15:chartTrackingRefBased/>
  <w15:docId w15:val="{FC598F1A-325E-D34B-8938-B6A3B2FB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A545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A5453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A54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marked">
    <w:name w:val="marked"/>
    <w:basedOn w:val="a0"/>
    <w:rsid w:val="00CA5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4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848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0619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Ngorle</dc:creator>
  <cp:keywords/>
  <dc:description/>
  <cp:lastModifiedBy>Ngorle</cp:lastModifiedBy>
  <cp:revision>1</cp:revision>
  <dcterms:created xsi:type="dcterms:W3CDTF">2018-12-17T07:01:00Z</dcterms:created>
  <dcterms:modified xsi:type="dcterms:W3CDTF">2018-12-17T07:03:00Z</dcterms:modified>
</cp:coreProperties>
</file>