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787" w:rsidRPr="00DB1787" w:rsidRDefault="00DB1787" w:rsidP="00DB1787">
      <w:pPr>
        <w:widowControl/>
        <w:pBdr>
          <w:left w:val="single" w:sz="18" w:space="15" w:color="209E85"/>
        </w:pBdr>
        <w:shd w:val="clear" w:color="auto" w:fill="FBF9F9"/>
        <w:jc w:val="left"/>
        <w:outlineLvl w:val="0"/>
        <w:rPr>
          <w:rFonts w:ascii="Helvetica Neue" w:eastAsia="宋体" w:hAnsi="Helvetica Neue" w:cs="宋体"/>
          <w:b/>
          <w:bCs/>
          <w:color w:val="505050"/>
          <w:kern w:val="36"/>
          <w:sz w:val="30"/>
          <w:szCs w:val="30"/>
        </w:rPr>
      </w:pPr>
      <w:hyperlink r:id="rId4" w:history="1">
        <w:r w:rsidRPr="00DB1787">
          <w:rPr>
            <w:rFonts w:ascii="Helvetica Neue" w:eastAsia="宋体" w:hAnsi="Helvetica Neue" w:cs="宋体"/>
            <w:b/>
            <w:bCs/>
            <w:color w:val="258FB8"/>
            <w:kern w:val="36"/>
            <w:sz w:val="30"/>
            <w:szCs w:val="30"/>
          </w:rPr>
          <w:br/>
        </w:r>
        <w:bookmarkStart w:id="0" w:name="_GoBack"/>
        <w:r w:rsidRPr="00DB1787">
          <w:rPr>
            <w:rFonts w:ascii="Helvetica Neue" w:eastAsia="宋体" w:hAnsi="Helvetica Neue" w:cs="宋体"/>
            <w:b/>
            <w:bCs/>
            <w:color w:val="258FB8"/>
            <w:kern w:val="36"/>
            <w:sz w:val="30"/>
            <w:szCs w:val="30"/>
            <w:u w:val="single"/>
          </w:rPr>
          <w:t>史上最全</w:t>
        </w:r>
        <w:r w:rsidRPr="00DB1787">
          <w:rPr>
            <w:rFonts w:ascii="Helvetica Neue" w:eastAsia="宋体" w:hAnsi="Helvetica Neue" w:cs="宋体"/>
            <w:b/>
            <w:bCs/>
            <w:color w:val="258FB8"/>
            <w:kern w:val="36"/>
            <w:sz w:val="30"/>
            <w:szCs w:val="30"/>
            <w:u w:val="single"/>
          </w:rPr>
          <w:t>web.xml</w:t>
        </w:r>
        <w:r w:rsidRPr="00DB1787">
          <w:rPr>
            <w:rFonts w:ascii="Helvetica Neue" w:eastAsia="宋体" w:hAnsi="Helvetica Neue" w:cs="宋体"/>
            <w:b/>
            <w:bCs/>
            <w:color w:val="258FB8"/>
            <w:kern w:val="36"/>
            <w:sz w:val="30"/>
            <w:szCs w:val="30"/>
            <w:u w:val="single"/>
          </w:rPr>
          <w:t>配置文件元素详解</w:t>
        </w:r>
        <w:bookmarkEnd w:id="0"/>
      </w:hyperlink>
    </w:p>
    <w:p w:rsidR="00DB1787" w:rsidRPr="00DB1787" w:rsidRDefault="00DB1787" w:rsidP="00DB1787">
      <w:pPr>
        <w:widowControl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100" w:beforeAutospacing="1" w:after="100" w:afterAutospacing="1" w:line="375" w:lineRule="atLeast"/>
        <w:outlineLvl w:val="2"/>
        <w:rPr>
          <w:rFonts w:ascii="微软雅黑" w:eastAsia="微软雅黑" w:hAnsi="微软雅黑" w:cs="Lucida Grande"/>
          <w:color w:val="FF0000"/>
          <w:kern w:val="0"/>
        </w:rPr>
      </w:pPr>
      <w:r w:rsidRPr="00DB1787">
        <w:rPr>
          <w:rFonts w:ascii="微软雅黑" w:eastAsia="微软雅黑" w:hAnsi="微软雅黑" w:cs="Lucida Grande" w:hint="eastAsia"/>
          <w:color w:val="FF0000"/>
          <w:kern w:val="0"/>
        </w:rPr>
        <w:t>一、web.xml配置文件常用元素及其意义预览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web-app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2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定义了</w:t>
      </w:r>
      <w:r w:rsidRPr="00DB1787">
        <w:rPr>
          <w:rFonts w:ascii="Monaco" w:eastAsia="宋体" w:hAnsi="Monaco" w:cs="宋体"/>
          <w:color w:val="008000"/>
          <w:kern w:val="0"/>
        </w:rPr>
        <w:t>WEB</w:t>
      </w:r>
      <w:r w:rsidRPr="00DB1787">
        <w:rPr>
          <w:rFonts w:ascii="Monaco" w:eastAsia="宋体" w:hAnsi="Monaco" w:cs="宋体"/>
          <w:color w:val="008000"/>
          <w:kern w:val="0"/>
        </w:rPr>
        <w:t>应用的名字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display-name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display-name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5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6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声明</w:t>
      </w:r>
      <w:r w:rsidRPr="00DB1787">
        <w:rPr>
          <w:rFonts w:ascii="Monaco" w:eastAsia="宋体" w:hAnsi="Monaco" w:cs="宋体"/>
          <w:color w:val="008000"/>
          <w:kern w:val="0"/>
        </w:rPr>
        <w:t>WEB</w:t>
      </w:r>
      <w:r w:rsidRPr="00DB1787">
        <w:rPr>
          <w:rFonts w:ascii="Monaco" w:eastAsia="宋体" w:hAnsi="Monaco" w:cs="宋体"/>
          <w:color w:val="008000"/>
          <w:kern w:val="0"/>
        </w:rPr>
        <w:t>应用的描述信息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7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description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description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8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9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&lt;!--context-param</w:t>
      </w:r>
      <w:r w:rsidRPr="00DB1787">
        <w:rPr>
          <w:rFonts w:ascii="Monaco" w:eastAsia="宋体" w:hAnsi="Monaco" w:cs="宋体"/>
          <w:color w:val="008000"/>
          <w:kern w:val="0"/>
        </w:rPr>
        <w:t>元素声明应用范围内的初始化参数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10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context-param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context-param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过滤器元素将一个名字与一个实现</w:t>
      </w:r>
      <w:r w:rsidRPr="00DB1787">
        <w:rPr>
          <w:rFonts w:ascii="Monaco" w:eastAsia="宋体" w:hAnsi="Monaco" w:cs="宋体"/>
          <w:color w:val="008000"/>
          <w:kern w:val="0"/>
        </w:rPr>
        <w:t>javax.servlet.Filter</w:t>
      </w:r>
      <w:r w:rsidRPr="00DB1787">
        <w:rPr>
          <w:rFonts w:ascii="Monaco" w:eastAsia="宋体" w:hAnsi="Monaco" w:cs="宋体"/>
          <w:color w:val="008000"/>
          <w:kern w:val="0"/>
        </w:rPr>
        <w:t>接口的类相关联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filter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filter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14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15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一旦命名了一个过滤器，就要利用</w:t>
      </w:r>
      <w:r w:rsidRPr="00DB1787">
        <w:rPr>
          <w:rFonts w:ascii="Monaco" w:eastAsia="宋体" w:hAnsi="Monaco" w:cs="宋体"/>
          <w:color w:val="008000"/>
          <w:kern w:val="0"/>
        </w:rPr>
        <w:t>filter-mapping</w:t>
      </w:r>
      <w:r w:rsidRPr="00DB1787">
        <w:rPr>
          <w:rFonts w:ascii="Monaco" w:eastAsia="宋体" w:hAnsi="Monaco" w:cs="宋体"/>
          <w:color w:val="008000"/>
          <w:kern w:val="0"/>
        </w:rPr>
        <w:t>元素把它与一个或多个</w:t>
      </w:r>
      <w:r w:rsidRPr="00DB1787">
        <w:rPr>
          <w:rFonts w:ascii="Monaco" w:eastAsia="宋体" w:hAnsi="Monaco" w:cs="宋体"/>
          <w:color w:val="008000"/>
          <w:kern w:val="0"/>
        </w:rPr>
        <w:t>servlet</w:t>
      </w:r>
      <w:r w:rsidRPr="00DB1787">
        <w:rPr>
          <w:rFonts w:ascii="Monaco" w:eastAsia="宋体" w:hAnsi="Monaco" w:cs="宋体"/>
          <w:color w:val="008000"/>
          <w:kern w:val="0"/>
        </w:rPr>
        <w:t>或</w:t>
      </w:r>
      <w:r w:rsidRPr="00DB1787">
        <w:rPr>
          <w:rFonts w:ascii="Monaco" w:eastAsia="宋体" w:hAnsi="Monaco" w:cs="宋体"/>
          <w:color w:val="008000"/>
          <w:kern w:val="0"/>
        </w:rPr>
        <w:t>JSP</w:t>
      </w:r>
      <w:r w:rsidRPr="00DB1787">
        <w:rPr>
          <w:rFonts w:ascii="Monaco" w:eastAsia="宋体" w:hAnsi="Monaco" w:cs="宋体"/>
          <w:color w:val="008000"/>
          <w:kern w:val="0"/>
        </w:rPr>
        <w:t>页面相关联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16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filter-mapping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filter-mapping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17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8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18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&lt;!--servlet API</w:t>
      </w:r>
      <w:r w:rsidRPr="00DB1787">
        <w:rPr>
          <w:rFonts w:ascii="Monaco" w:eastAsia="宋体" w:hAnsi="Monaco" w:cs="宋体"/>
          <w:color w:val="008000"/>
          <w:kern w:val="0"/>
        </w:rPr>
        <w:t>的版本</w:t>
      </w:r>
      <w:r w:rsidRPr="00DB1787">
        <w:rPr>
          <w:rFonts w:ascii="Monaco" w:eastAsia="宋体" w:hAnsi="Monaco" w:cs="宋体"/>
          <w:color w:val="008000"/>
          <w:kern w:val="0"/>
        </w:rPr>
        <w:t>2.3</w:t>
      </w:r>
      <w:r w:rsidRPr="00DB1787">
        <w:rPr>
          <w:rFonts w:ascii="Monaco" w:eastAsia="宋体" w:hAnsi="Monaco" w:cs="宋体"/>
          <w:color w:val="008000"/>
          <w:kern w:val="0"/>
        </w:rPr>
        <w:t>增加了对事件监听程序的支持，事件监听程序在建立、修改和删除会话或</w:t>
      </w:r>
      <w:r w:rsidRPr="00DB1787">
        <w:rPr>
          <w:rFonts w:ascii="Monaco" w:eastAsia="宋体" w:hAnsi="Monaco" w:cs="宋体"/>
          <w:color w:val="008000"/>
          <w:kern w:val="0"/>
        </w:rPr>
        <w:t>servlet</w:t>
      </w:r>
      <w:r w:rsidRPr="00DB1787">
        <w:rPr>
          <w:rFonts w:ascii="Monaco" w:eastAsia="宋体" w:hAnsi="Monaco" w:cs="宋体"/>
          <w:color w:val="008000"/>
          <w:kern w:val="0"/>
        </w:rPr>
        <w:t>环境时得到通知。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19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8000"/>
          <w:kern w:val="0"/>
        </w:rPr>
        <w:t xml:space="preserve">         Listener</w:t>
      </w:r>
      <w:r w:rsidRPr="00DB1787">
        <w:rPr>
          <w:rFonts w:ascii="Monaco" w:eastAsia="宋体" w:hAnsi="Monaco" w:cs="宋体"/>
          <w:color w:val="008000"/>
          <w:kern w:val="0"/>
        </w:rPr>
        <w:t>元素指出事件监听程序类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20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listener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listener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8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在向</w:t>
      </w:r>
      <w:r w:rsidRPr="00DB1787">
        <w:rPr>
          <w:rFonts w:ascii="Monaco" w:eastAsia="宋体" w:hAnsi="Monaco" w:cs="宋体"/>
          <w:color w:val="008000"/>
          <w:kern w:val="0"/>
        </w:rPr>
        <w:t>servlet</w:t>
      </w:r>
      <w:r w:rsidRPr="00DB1787">
        <w:rPr>
          <w:rFonts w:ascii="Monaco" w:eastAsia="宋体" w:hAnsi="Monaco" w:cs="宋体"/>
          <w:color w:val="008000"/>
          <w:kern w:val="0"/>
        </w:rPr>
        <w:t>或</w:t>
      </w:r>
      <w:r w:rsidRPr="00DB1787">
        <w:rPr>
          <w:rFonts w:ascii="Monaco" w:eastAsia="宋体" w:hAnsi="Monaco" w:cs="宋体"/>
          <w:color w:val="008000"/>
          <w:kern w:val="0"/>
        </w:rPr>
        <w:t>JSP</w:t>
      </w:r>
      <w:r w:rsidRPr="00DB1787">
        <w:rPr>
          <w:rFonts w:ascii="Monaco" w:eastAsia="宋体" w:hAnsi="Monaco" w:cs="宋体"/>
          <w:color w:val="008000"/>
          <w:kern w:val="0"/>
        </w:rPr>
        <w:t>页面制定初始化参数或定制</w:t>
      </w:r>
      <w:r w:rsidRPr="00DB1787">
        <w:rPr>
          <w:rFonts w:ascii="Monaco" w:eastAsia="宋体" w:hAnsi="Monaco" w:cs="宋体"/>
          <w:color w:val="008000"/>
          <w:kern w:val="0"/>
        </w:rPr>
        <w:t>URL</w:t>
      </w:r>
      <w:r w:rsidRPr="00DB1787">
        <w:rPr>
          <w:rFonts w:ascii="Monaco" w:eastAsia="宋体" w:hAnsi="Monaco" w:cs="宋体"/>
          <w:color w:val="008000"/>
          <w:kern w:val="0"/>
        </w:rPr>
        <w:t>时，必须首先命名</w:t>
      </w:r>
      <w:r w:rsidRPr="00DB1787">
        <w:rPr>
          <w:rFonts w:ascii="Monaco" w:eastAsia="宋体" w:hAnsi="Monaco" w:cs="宋体"/>
          <w:color w:val="008000"/>
          <w:kern w:val="0"/>
        </w:rPr>
        <w:t>servlet</w:t>
      </w:r>
      <w:r w:rsidRPr="00DB1787">
        <w:rPr>
          <w:rFonts w:ascii="Monaco" w:eastAsia="宋体" w:hAnsi="Monaco" w:cs="宋体"/>
          <w:color w:val="008000"/>
          <w:kern w:val="0"/>
        </w:rPr>
        <w:t>或</w:t>
      </w:r>
      <w:r w:rsidRPr="00DB1787">
        <w:rPr>
          <w:rFonts w:ascii="Monaco" w:eastAsia="宋体" w:hAnsi="Monaco" w:cs="宋体"/>
          <w:color w:val="008000"/>
          <w:kern w:val="0"/>
        </w:rPr>
        <w:t>JSP</w:t>
      </w:r>
      <w:r w:rsidRPr="00DB1787">
        <w:rPr>
          <w:rFonts w:ascii="Monaco" w:eastAsia="宋体" w:hAnsi="Monaco" w:cs="宋体"/>
          <w:color w:val="008000"/>
          <w:kern w:val="0"/>
        </w:rPr>
        <w:t>页面。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23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8000"/>
          <w:kern w:val="0"/>
        </w:rPr>
        <w:t xml:space="preserve">         Servlet</w:t>
      </w:r>
      <w:r w:rsidRPr="00DB1787">
        <w:rPr>
          <w:rFonts w:ascii="Monaco" w:eastAsia="宋体" w:hAnsi="Monaco" w:cs="宋体"/>
          <w:color w:val="008000"/>
          <w:kern w:val="0"/>
        </w:rPr>
        <w:t>元素就是用来完成此项任务的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servlet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servlet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lastRenderedPageBreak/>
        <w:t>25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8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26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服务器一般为</w:t>
      </w:r>
      <w:r w:rsidRPr="00DB1787">
        <w:rPr>
          <w:rFonts w:ascii="Monaco" w:eastAsia="宋体" w:hAnsi="Monaco" w:cs="宋体"/>
          <w:color w:val="008000"/>
          <w:kern w:val="0"/>
        </w:rPr>
        <w:t>servlet</w:t>
      </w:r>
      <w:r w:rsidRPr="00DB1787">
        <w:rPr>
          <w:rFonts w:ascii="Monaco" w:eastAsia="宋体" w:hAnsi="Monaco" w:cs="宋体"/>
          <w:color w:val="008000"/>
          <w:kern w:val="0"/>
        </w:rPr>
        <w:t>提供一个缺省的</w:t>
      </w:r>
      <w:r w:rsidRPr="00DB1787">
        <w:rPr>
          <w:rFonts w:ascii="Monaco" w:eastAsia="宋体" w:hAnsi="Monaco" w:cs="宋体"/>
          <w:color w:val="008000"/>
          <w:kern w:val="0"/>
        </w:rPr>
        <w:t>URL</w:t>
      </w:r>
      <w:r w:rsidRPr="00DB1787">
        <w:rPr>
          <w:rFonts w:ascii="Monaco" w:eastAsia="宋体" w:hAnsi="Monaco" w:cs="宋体"/>
          <w:color w:val="008000"/>
          <w:kern w:val="0"/>
        </w:rPr>
        <w:t>：</w:t>
      </w:r>
      <w:r w:rsidRPr="00DB1787">
        <w:rPr>
          <w:rFonts w:ascii="Monaco" w:eastAsia="宋体" w:hAnsi="Monaco" w:cs="宋体"/>
          <w:color w:val="008000"/>
          <w:kern w:val="0"/>
        </w:rPr>
        <w:t>http://host/webAppPrefix/servlet/ServletName</w:t>
      </w:r>
      <w:r w:rsidRPr="00DB1787">
        <w:rPr>
          <w:rFonts w:ascii="Monaco" w:eastAsia="宋体" w:hAnsi="Monaco" w:cs="宋体"/>
          <w:color w:val="008000"/>
          <w:kern w:val="0"/>
        </w:rPr>
        <w:t>。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8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27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8000"/>
          <w:kern w:val="0"/>
        </w:rPr>
        <w:t xml:space="preserve">         </w:t>
      </w:r>
      <w:r w:rsidRPr="00DB1787">
        <w:rPr>
          <w:rFonts w:ascii="Monaco" w:eastAsia="宋体" w:hAnsi="Monaco" w:cs="宋体"/>
          <w:color w:val="008000"/>
          <w:kern w:val="0"/>
        </w:rPr>
        <w:t>但是，常常会更改这个</w:t>
      </w:r>
      <w:r w:rsidRPr="00DB1787">
        <w:rPr>
          <w:rFonts w:ascii="Monaco" w:eastAsia="宋体" w:hAnsi="Monaco" w:cs="宋体"/>
          <w:color w:val="008000"/>
          <w:kern w:val="0"/>
        </w:rPr>
        <w:t>URL</w:t>
      </w:r>
      <w:r w:rsidRPr="00DB1787">
        <w:rPr>
          <w:rFonts w:ascii="Monaco" w:eastAsia="宋体" w:hAnsi="Monaco" w:cs="宋体"/>
          <w:color w:val="008000"/>
          <w:kern w:val="0"/>
        </w:rPr>
        <w:t>，以便</w:t>
      </w:r>
      <w:r w:rsidRPr="00DB1787">
        <w:rPr>
          <w:rFonts w:ascii="Monaco" w:eastAsia="宋体" w:hAnsi="Monaco" w:cs="宋体"/>
          <w:color w:val="008000"/>
          <w:kern w:val="0"/>
        </w:rPr>
        <w:t>servlet</w:t>
      </w:r>
      <w:r w:rsidRPr="00DB1787">
        <w:rPr>
          <w:rFonts w:ascii="Monaco" w:eastAsia="宋体" w:hAnsi="Monaco" w:cs="宋体"/>
          <w:color w:val="008000"/>
          <w:kern w:val="0"/>
        </w:rPr>
        <w:t>可以访问初始化参数或更容易地处理相对</w:t>
      </w:r>
      <w:r w:rsidRPr="00DB1787">
        <w:rPr>
          <w:rFonts w:ascii="Monaco" w:eastAsia="宋体" w:hAnsi="Monaco" w:cs="宋体"/>
          <w:color w:val="008000"/>
          <w:kern w:val="0"/>
        </w:rPr>
        <w:t>URL</w:t>
      </w:r>
      <w:r w:rsidRPr="00DB1787">
        <w:rPr>
          <w:rFonts w:ascii="Monaco" w:eastAsia="宋体" w:hAnsi="Monaco" w:cs="宋体"/>
          <w:color w:val="008000"/>
          <w:kern w:val="0"/>
        </w:rPr>
        <w:t>。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28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8000"/>
          <w:kern w:val="0"/>
        </w:rPr>
        <w:t xml:space="preserve">         </w:t>
      </w:r>
      <w:r w:rsidRPr="00DB1787">
        <w:rPr>
          <w:rFonts w:ascii="Monaco" w:eastAsia="宋体" w:hAnsi="Monaco" w:cs="宋体"/>
          <w:color w:val="008000"/>
          <w:kern w:val="0"/>
        </w:rPr>
        <w:t>在更改缺省</w:t>
      </w:r>
      <w:r w:rsidRPr="00DB1787">
        <w:rPr>
          <w:rFonts w:ascii="Monaco" w:eastAsia="宋体" w:hAnsi="Monaco" w:cs="宋体"/>
          <w:color w:val="008000"/>
          <w:kern w:val="0"/>
        </w:rPr>
        <w:t>URL</w:t>
      </w:r>
      <w:r w:rsidRPr="00DB1787">
        <w:rPr>
          <w:rFonts w:ascii="Monaco" w:eastAsia="宋体" w:hAnsi="Monaco" w:cs="宋体"/>
          <w:color w:val="008000"/>
          <w:kern w:val="0"/>
        </w:rPr>
        <w:t>时，使用</w:t>
      </w:r>
      <w:r w:rsidRPr="00DB1787">
        <w:rPr>
          <w:rFonts w:ascii="Monaco" w:eastAsia="宋体" w:hAnsi="Monaco" w:cs="宋体"/>
          <w:color w:val="008000"/>
          <w:kern w:val="0"/>
        </w:rPr>
        <w:t>servlet-mapping</w:t>
      </w:r>
      <w:r w:rsidRPr="00DB1787">
        <w:rPr>
          <w:rFonts w:ascii="Monaco" w:eastAsia="宋体" w:hAnsi="Monaco" w:cs="宋体"/>
          <w:color w:val="008000"/>
          <w:kern w:val="0"/>
        </w:rPr>
        <w:t>元素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29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servlet-mapping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servlet-mapping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30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8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31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如果某个会话在一定时间内未被访问，服务器可以抛弃它以节省内存。可通过使用</w:t>
      </w:r>
      <w:r w:rsidRPr="00DB1787">
        <w:rPr>
          <w:rFonts w:ascii="Monaco" w:eastAsia="宋体" w:hAnsi="Monaco" w:cs="宋体"/>
          <w:color w:val="008000"/>
          <w:kern w:val="0"/>
        </w:rPr>
        <w:t>HttpSession</w:t>
      </w:r>
      <w:r w:rsidRPr="00DB1787">
        <w:rPr>
          <w:rFonts w:ascii="Monaco" w:eastAsia="宋体" w:hAnsi="Monaco" w:cs="宋体"/>
          <w:color w:val="008000"/>
          <w:kern w:val="0"/>
        </w:rPr>
        <w:t>的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32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8000"/>
          <w:kern w:val="0"/>
        </w:rPr>
        <w:t xml:space="preserve">         setMaxInactiveInterval</w:t>
      </w:r>
      <w:r w:rsidRPr="00DB1787">
        <w:rPr>
          <w:rFonts w:ascii="Monaco" w:eastAsia="宋体" w:hAnsi="Monaco" w:cs="宋体"/>
          <w:color w:val="008000"/>
          <w:kern w:val="0"/>
        </w:rPr>
        <w:t>方法明确设置单个会话对象的超时值，或者可利用</w:t>
      </w:r>
      <w:r w:rsidRPr="00DB1787">
        <w:rPr>
          <w:rFonts w:ascii="Monaco" w:eastAsia="宋体" w:hAnsi="Monaco" w:cs="宋体"/>
          <w:color w:val="008000"/>
          <w:kern w:val="0"/>
        </w:rPr>
        <w:t>session-config</w:t>
      </w:r>
      <w:r w:rsidRPr="00DB1787">
        <w:rPr>
          <w:rFonts w:ascii="Monaco" w:eastAsia="宋体" w:hAnsi="Monaco" w:cs="宋体"/>
          <w:color w:val="008000"/>
          <w:kern w:val="0"/>
        </w:rPr>
        <w:t>元素制定缺省超时值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session-config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session-config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34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35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如果</w:t>
      </w:r>
      <w:r w:rsidRPr="00DB1787">
        <w:rPr>
          <w:rFonts w:ascii="Monaco" w:eastAsia="宋体" w:hAnsi="Monaco" w:cs="宋体"/>
          <w:color w:val="008000"/>
          <w:kern w:val="0"/>
        </w:rPr>
        <w:t>Web</w:t>
      </w:r>
      <w:r w:rsidRPr="00DB1787">
        <w:rPr>
          <w:rFonts w:ascii="Monaco" w:eastAsia="宋体" w:hAnsi="Monaco" w:cs="宋体"/>
          <w:color w:val="008000"/>
          <w:kern w:val="0"/>
        </w:rPr>
        <w:t>应用具有想到特殊的文件，希望能保证给他们分配特定的</w:t>
      </w:r>
      <w:r w:rsidRPr="00DB1787">
        <w:rPr>
          <w:rFonts w:ascii="Monaco" w:eastAsia="宋体" w:hAnsi="Monaco" w:cs="宋体"/>
          <w:color w:val="008000"/>
          <w:kern w:val="0"/>
        </w:rPr>
        <w:t>MIME</w:t>
      </w:r>
      <w:r w:rsidRPr="00DB1787">
        <w:rPr>
          <w:rFonts w:ascii="Monaco" w:eastAsia="宋体" w:hAnsi="Monaco" w:cs="宋体"/>
          <w:color w:val="008000"/>
          <w:kern w:val="0"/>
        </w:rPr>
        <w:t>类型，则</w:t>
      </w:r>
      <w:r w:rsidRPr="00DB1787">
        <w:rPr>
          <w:rFonts w:ascii="Monaco" w:eastAsia="宋体" w:hAnsi="Monaco" w:cs="宋体"/>
          <w:color w:val="008000"/>
          <w:kern w:val="0"/>
        </w:rPr>
        <w:t>mime-mapping</w:t>
      </w:r>
      <w:r w:rsidRPr="00DB1787">
        <w:rPr>
          <w:rFonts w:ascii="Monaco" w:eastAsia="宋体" w:hAnsi="Monaco" w:cs="宋体"/>
          <w:color w:val="008000"/>
          <w:kern w:val="0"/>
        </w:rPr>
        <w:t>元素提供这种保证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36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mime-mapping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mime-mapping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37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38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指示服务器在收到引用一个目录名而不是文件名的</w:t>
      </w:r>
      <w:r w:rsidRPr="00DB1787">
        <w:rPr>
          <w:rFonts w:ascii="Monaco" w:eastAsia="宋体" w:hAnsi="Monaco" w:cs="宋体"/>
          <w:color w:val="008000"/>
          <w:kern w:val="0"/>
        </w:rPr>
        <w:t>URL</w:t>
      </w:r>
      <w:r w:rsidRPr="00DB1787">
        <w:rPr>
          <w:rFonts w:ascii="Monaco" w:eastAsia="宋体" w:hAnsi="Monaco" w:cs="宋体"/>
          <w:color w:val="008000"/>
          <w:kern w:val="0"/>
        </w:rPr>
        <w:t>时，使用哪个文件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39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welcome-file-list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welcome-file-list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40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41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在返回特定</w:t>
      </w:r>
      <w:r w:rsidRPr="00DB1787">
        <w:rPr>
          <w:rFonts w:ascii="Monaco" w:eastAsia="宋体" w:hAnsi="Monaco" w:cs="宋体"/>
          <w:color w:val="008000"/>
          <w:kern w:val="0"/>
        </w:rPr>
        <w:t>HTTP</w:t>
      </w:r>
      <w:r w:rsidRPr="00DB1787">
        <w:rPr>
          <w:rFonts w:ascii="Monaco" w:eastAsia="宋体" w:hAnsi="Monaco" w:cs="宋体"/>
          <w:color w:val="008000"/>
          <w:kern w:val="0"/>
        </w:rPr>
        <w:t>状态代码时，或者特定类型的异常被抛出时，能够制定将要显示的页面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error-page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error-page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43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8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对标记库描述符文件（</w:t>
      </w:r>
      <w:r w:rsidRPr="00DB1787">
        <w:rPr>
          <w:rFonts w:ascii="Monaco" w:eastAsia="宋体" w:hAnsi="Monaco" w:cs="宋体"/>
          <w:color w:val="008000"/>
          <w:kern w:val="0"/>
        </w:rPr>
        <w:t>Tag Libraryu Descriptor file</w:t>
      </w:r>
      <w:r w:rsidRPr="00DB1787">
        <w:rPr>
          <w:rFonts w:ascii="Monaco" w:eastAsia="宋体" w:hAnsi="Monaco" w:cs="宋体"/>
          <w:color w:val="008000"/>
          <w:kern w:val="0"/>
        </w:rPr>
        <w:t>）指定别名。此功能使你能够更改</w:t>
      </w:r>
      <w:r w:rsidRPr="00DB1787">
        <w:rPr>
          <w:rFonts w:ascii="Monaco" w:eastAsia="宋体" w:hAnsi="Monaco" w:cs="宋体"/>
          <w:color w:val="008000"/>
          <w:kern w:val="0"/>
        </w:rPr>
        <w:t>TLD</w:t>
      </w:r>
      <w:r w:rsidRPr="00DB1787">
        <w:rPr>
          <w:rFonts w:ascii="Monaco" w:eastAsia="宋体" w:hAnsi="Monaco" w:cs="宋体"/>
          <w:color w:val="008000"/>
          <w:kern w:val="0"/>
        </w:rPr>
        <w:t>文件的位置，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45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8000"/>
          <w:kern w:val="0"/>
        </w:rPr>
        <w:t xml:space="preserve">         </w:t>
      </w:r>
      <w:r w:rsidRPr="00DB1787">
        <w:rPr>
          <w:rFonts w:ascii="Monaco" w:eastAsia="宋体" w:hAnsi="Monaco" w:cs="宋体"/>
          <w:color w:val="008000"/>
          <w:kern w:val="0"/>
        </w:rPr>
        <w:t>而不用编辑使用这些文件的</w:t>
      </w:r>
      <w:r w:rsidRPr="00DB1787">
        <w:rPr>
          <w:rFonts w:ascii="Monaco" w:eastAsia="宋体" w:hAnsi="Monaco" w:cs="宋体"/>
          <w:color w:val="008000"/>
          <w:kern w:val="0"/>
        </w:rPr>
        <w:t>JSP</w:t>
      </w:r>
      <w:r w:rsidRPr="00DB1787">
        <w:rPr>
          <w:rFonts w:ascii="Monaco" w:eastAsia="宋体" w:hAnsi="Monaco" w:cs="宋体"/>
          <w:color w:val="008000"/>
          <w:kern w:val="0"/>
        </w:rPr>
        <w:t>页面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46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taglib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taglib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47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48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声明与资源相关的一个管理对象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49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resource-env-ref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resource-env-ref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lastRenderedPageBreak/>
        <w:t>50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51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声明一个资源工厂使用的外部资源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resource-ref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resource-ref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53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制定应该保护的</w:t>
      </w:r>
      <w:r w:rsidRPr="00DB1787">
        <w:rPr>
          <w:rFonts w:ascii="Monaco" w:eastAsia="宋体" w:hAnsi="Monaco" w:cs="宋体"/>
          <w:color w:val="008000"/>
          <w:kern w:val="0"/>
        </w:rPr>
        <w:t>URL</w:t>
      </w:r>
      <w:r w:rsidRPr="00DB1787">
        <w:rPr>
          <w:rFonts w:ascii="Monaco" w:eastAsia="宋体" w:hAnsi="Monaco" w:cs="宋体"/>
          <w:color w:val="008000"/>
          <w:kern w:val="0"/>
        </w:rPr>
        <w:t>。它与</w:t>
      </w:r>
      <w:r w:rsidRPr="00DB1787">
        <w:rPr>
          <w:rFonts w:ascii="Monaco" w:eastAsia="宋体" w:hAnsi="Monaco" w:cs="宋体"/>
          <w:color w:val="008000"/>
          <w:kern w:val="0"/>
        </w:rPr>
        <w:t>login-config</w:t>
      </w:r>
      <w:r w:rsidRPr="00DB1787">
        <w:rPr>
          <w:rFonts w:ascii="Monaco" w:eastAsia="宋体" w:hAnsi="Monaco" w:cs="宋体"/>
          <w:color w:val="008000"/>
          <w:kern w:val="0"/>
        </w:rPr>
        <w:t>元素联合使用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55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security-constraint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security-constraint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56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57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指定服务器应该怎样给试图访问受保护页面的用户授权。它与</w:t>
      </w:r>
      <w:r w:rsidRPr="00DB1787">
        <w:rPr>
          <w:rFonts w:ascii="Monaco" w:eastAsia="宋体" w:hAnsi="Monaco" w:cs="宋体"/>
          <w:color w:val="008000"/>
          <w:kern w:val="0"/>
        </w:rPr>
        <w:t>sercurity-constraint</w:t>
      </w:r>
      <w:r w:rsidRPr="00DB1787">
        <w:rPr>
          <w:rFonts w:ascii="Monaco" w:eastAsia="宋体" w:hAnsi="Monaco" w:cs="宋体"/>
          <w:color w:val="008000"/>
          <w:kern w:val="0"/>
        </w:rPr>
        <w:t>元素联合使用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58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login-config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login-config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59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8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60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给出安全角色的一个列表，这些角色将出现在</w:t>
      </w:r>
      <w:r w:rsidRPr="00DB1787">
        <w:rPr>
          <w:rFonts w:ascii="Monaco" w:eastAsia="宋体" w:hAnsi="Monaco" w:cs="宋体"/>
          <w:color w:val="008000"/>
          <w:kern w:val="0"/>
        </w:rPr>
        <w:t>servlet</w:t>
      </w:r>
      <w:r w:rsidRPr="00DB1787">
        <w:rPr>
          <w:rFonts w:ascii="Monaco" w:eastAsia="宋体" w:hAnsi="Monaco" w:cs="宋体"/>
          <w:color w:val="008000"/>
          <w:kern w:val="0"/>
        </w:rPr>
        <w:t>元素内的</w:t>
      </w:r>
      <w:r w:rsidRPr="00DB1787">
        <w:rPr>
          <w:rFonts w:ascii="Monaco" w:eastAsia="宋体" w:hAnsi="Monaco" w:cs="宋体"/>
          <w:color w:val="008000"/>
          <w:kern w:val="0"/>
        </w:rPr>
        <w:t>security-role-ref</w:t>
      </w:r>
      <w:r w:rsidRPr="00DB1787">
        <w:rPr>
          <w:rFonts w:ascii="Monaco" w:eastAsia="宋体" w:hAnsi="Monaco" w:cs="宋体"/>
          <w:color w:val="008000"/>
          <w:kern w:val="0"/>
        </w:rPr>
        <w:t>元素的</w:t>
      </w:r>
      <w:r w:rsidRPr="00DB1787">
        <w:rPr>
          <w:rFonts w:ascii="Monaco" w:eastAsia="宋体" w:hAnsi="Monaco" w:cs="宋体"/>
          <w:color w:val="008000"/>
          <w:kern w:val="0"/>
        </w:rPr>
        <w:t>role-name</w:t>
      </w:r>
      <w:r w:rsidRPr="00DB1787">
        <w:rPr>
          <w:rFonts w:ascii="Monaco" w:eastAsia="宋体" w:hAnsi="Monaco" w:cs="宋体"/>
          <w:color w:val="008000"/>
          <w:kern w:val="0"/>
        </w:rPr>
        <w:t>子元素中。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61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8000"/>
          <w:kern w:val="0"/>
        </w:rPr>
        <w:t xml:space="preserve">         </w:t>
      </w:r>
      <w:r w:rsidRPr="00DB1787">
        <w:rPr>
          <w:rFonts w:ascii="Monaco" w:eastAsia="宋体" w:hAnsi="Monaco" w:cs="宋体"/>
          <w:color w:val="008000"/>
          <w:kern w:val="0"/>
        </w:rPr>
        <w:t>分别地声明角色可使高级</w:t>
      </w:r>
      <w:r w:rsidRPr="00DB1787">
        <w:rPr>
          <w:rFonts w:ascii="Monaco" w:eastAsia="宋体" w:hAnsi="Monaco" w:cs="宋体"/>
          <w:color w:val="008000"/>
          <w:kern w:val="0"/>
        </w:rPr>
        <w:t>IDE</w:t>
      </w:r>
      <w:r w:rsidRPr="00DB1787">
        <w:rPr>
          <w:rFonts w:ascii="Monaco" w:eastAsia="宋体" w:hAnsi="Monaco" w:cs="宋体"/>
          <w:color w:val="008000"/>
          <w:kern w:val="0"/>
        </w:rPr>
        <w:t>处理安全信息更为容易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62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security-role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security-role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63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64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声明</w:t>
      </w:r>
      <w:r w:rsidRPr="00DB1787">
        <w:rPr>
          <w:rFonts w:ascii="Monaco" w:eastAsia="宋体" w:hAnsi="Monaco" w:cs="宋体"/>
          <w:color w:val="008000"/>
          <w:kern w:val="0"/>
        </w:rPr>
        <w:t>Web</w:t>
      </w:r>
      <w:r w:rsidRPr="00DB1787">
        <w:rPr>
          <w:rFonts w:ascii="Monaco" w:eastAsia="宋体" w:hAnsi="Monaco" w:cs="宋体"/>
          <w:color w:val="008000"/>
          <w:kern w:val="0"/>
        </w:rPr>
        <w:t>应用的环境项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65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env-entry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env-entry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66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67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声明一个</w:t>
      </w:r>
      <w:r w:rsidRPr="00DB1787">
        <w:rPr>
          <w:rFonts w:ascii="Monaco" w:eastAsia="宋体" w:hAnsi="Monaco" w:cs="宋体"/>
          <w:color w:val="008000"/>
          <w:kern w:val="0"/>
        </w:rPr>
        <w:t>EJB</w:t>
      </w:r>
      <w:r w:rsidRPr="00DB1787">
        <w:rPr>
          <w:rFonts w:ascii="Monaco" w:eastAsia="宋体" w:hAnsi="Monaco" w:cs="宋体"/>
          <w:color w:val="008000"/>
          <w:kern w:val="0"/>
        </w:rPr>
        <w:t>的主目录的引用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68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ejb-ref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ejb-ref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69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70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声明一个</w:t>
      </w:r>
      <w:r w:rsidRPr="00DB1787">
        <w:rPr>
          <w:rFonts w:ascii="Monaco" w:eastAsia="宋体" w:hAnsi="Monaco" w:cs="宋体"/>
          <w:color w:val="008000"/>
          <w:kern w:val="0"/>
        </w:rPr>
        <w:t>EJB</w:t>
      </w:r>
      <w:r w:rsidRPr="00DB1787">
        <w:rPr>
          <w:rFonts w:ascii="Monaco" w:eastAsia="宋体" w:hAnsi="Monaco" w:cs="宋体"/>
          <w:color w:val="008000"/>
          <w:kern w:val="0"/>
        </w:rPr>
        <w:t>的本地主目录的应用</w:t>
      </w:r>
      <w:r w:rsidRPr="00DB1787">
        <w:rPr>
          <w:rFonts w:ascii="Monaco" w:eastAsia="宋体" w:hAnsi="Monaco" w:cs="宋体"/>
          <w:color w:val="008000"/>
          <w:kern w:val="0"/>
        </w:rPr>
        <w:t>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71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ejb-local-ref</w:t>
      </w:r>
      <w:r w:rsidRPr="00DB1787">
        <w:rPr>
          <w:rFonts w:ascii="Monaco" w:eastAsia="宋体" w:hAnsi="Monaco" w:cs="宋体"/>
          <w:color w:val="0000FF"/>
          <w:kern w:val="0"/>
        </w:rPr>
        <w:t>&gt;&lt;/</w:t>
      </w:r>
      <w:r w:rsidRPr="00DB1787">
        <w:rPr>
          <w:rFonts w:ascii="Monaco" w:eastAsia="宋体" w:hAnsi="Monaco" w:cs="宋体"/>
          <w:color w:val="800000"/>
          <w:kern w:val="0"/>
        </w:rPr>
        <w:t>ejb-local-ref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72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 w:hint="eastAsia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73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web-app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</w:p>
    <w:p w:rsidR="00DB1787" w:rsidRPr="00DB1787" w:rsidRDefault="00DB1787" w:rsidP="00DB1787">
      <w:pPr>
        <w:widowControl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100" w:beforeAutospacing="1" w:after="100" w:afterAutospacing="1" w:line="375" w:lineRule="atLeast"/>
        <w:outlineLvl w:val="2"/>
        <w:rPr>
          <w:rFonts w:ascii="微软雅黑" w:eastAsia="微软雅黑" w:hAnsi="微软雅黑" w:cs="Lucida Grande"/>
          <w:color w:val="FF0000"/>
          <w:kern w:val="0"/>
        </w:rPr>
      </w:pPr>
      <w:r w:rsidRPr="00DB1787">
        <w:rPr>
          <w:rFonts w:ascii="微软雅黑" w:eastAsia="微软雅黑" w:hAnsi="微软雅黑" w:cs="Lucida Grande" w:hint="eastAsia"/>
          <w:color w:val="FF0000"/>
          <w:kern w:val="0"/>
        </w:rPr>
        <w:t>二、各个配置元素详解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 w:hint="eastAsia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1.Web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应用图标：指出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IDE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和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GUI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工具用来表示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Web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应用的大图标和小图标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icon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small-icon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/images/app_small.gif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small-icon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lastRenderedPageBreak/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large-icon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/images/app_large.gif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large-icon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icon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 xml:space="preserve">2.Web 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应用名称：提供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GUI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工具可能会用来标记这个特定的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Web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应用的一个名称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display-name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Tomcat Example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display-name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 xml:space="preserve">3.Web 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应用描述：给出于此相关的说明性文本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desciption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Tomcat Example servlets and JSP pages.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desciption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4.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上下文参数：声明应用范围内的初始化参数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context-param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param-name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参数名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para-name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param-value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参数值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param-value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description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参数描述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description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context-param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在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servlet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里面可以通过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 xml:space="preserve"> getServletContext().getInitParameter(“context/param”)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得到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5.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过滤器配置：将一个名字与一个实现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javaxs.servlet.Filter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接口的类相关联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filter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filter-name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setCharacterEncoding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filter-name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filter-class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com.myTest.setCharacterEncodingFilter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filter-class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init-param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5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param-name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encoding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param-name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6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param-value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GB2312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param-value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lastRenderedPageBreak/>
        <w:t xml:space="preserve"> 7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init-param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8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filter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9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filter-mapping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10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filter-name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setCharacterEncoding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filter-name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11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url-pattern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/*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url-pattern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12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filter-mapping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6.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监听器配置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listener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listerner-class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org.springframework.web.context.ContextLoaderListener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listener-class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listener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7.Servlet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配置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servlet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servlet-name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servlet</w:t>
      </w:r>
      <w:r w:rsidRPr="00DB1787">
        <w:rPr>
          <w:rFonts w:ascii="Monaco" w:eastAsia="宋体" w:hAnsi="Monaco" w:cs="宋体"/>
          <w:color w:val="000000"/>
          <w:kern w:val="0"/>
        </w:rPr>
        <w:t>名称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servlet-name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servlet-class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servlet</w:t>
      </w:r>
      <w:r w:rsidRPr="00DB1787">
        <w:rPr>
          <w:rFonts w:ascii="Monaco" w:eastAsia="宋体" w:hAnsi="Monaco" w:cs="宋体"/>
          <w:color w:val="000000"/>
          <w:kern w:val="0"/>
        </w:rPr>
        <w:t>类全路径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servlet-class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init-param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5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param-name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参数名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param-name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6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param-value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参数值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param-value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7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init-param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8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run-as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9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description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Security role for anonymous access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description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10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role-name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tomcat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role-name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11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run-as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12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00"/>
          <w:kern w:val="0"/>
        </w:rPr>
        <w:t xml:space="preserve">　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load-on-startup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FF"/>
          <w:kern w:val="0"/>
        </w:rPr>
        <w:t>指定当</w:t>
      </w:r>
      <w:r w:rsidRPr="00DB1787">
        <w:rPr>
          <w:rFonts w:ascii="Monaco" w:eastAsia="宋体" w:hAnsi="Monaco" w:cs="宋体"/>
          <w:color w:val="0000FF"/>
          <w:kern w:val="0"/>
        </w:rPr>
        <w:t>Web</w:t>
      </w:r>
      <w:r w:rsidRPr="00DB1787">
        <w:rPr>
          <w:rFonts w:ascii="Monaco" w:eastAsia="宋体" w:hAnsi="Monaco" w:cs="宋体"/>
          <w:color w:val="0000FF"/>
          <w:kern w:val="0"/>
        </w:rPr>
        <w:t>应用启动时，装载</w:t>
      </w:r>
      <w:r w:rsidRPr="00DB1787">
        <w:rPr>
          <w:rFonts w:ascii="Monaco" w:eastAsia="宋体" w:hAnsi="Monaco" w:cs="宋体"/>
          <w:color w:val="0000FF"/>
          <w:kern w:val="0"/>
        </w:rPr>
        <w:t>Servlet</w:t>
      </w:r>
      <w:r w:rsidRPr="00DB1787">
        <w:rPr>
          <w:rFonts w:ascii="Monaco" w:eastAsia="宋体" w:hAnsi="Monaco" w:cs="宋体"/>
          <w:color w:val="0000FF"/>
          <w:kern w:val="0"/>
        </w:rPr>
        <w:t>的次序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load-on-startup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13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servlet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lastRenderedPageBreak/>
        <w:t>14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servlet-mapping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15</w:t>
      </w:r>
      <w:r w:rsidRPr="00DB1787">
        <w:rPr>
          <w:rFonts w:ascii="Monaco" w:eastAsia="宋体" w:hAnsi="Monaco" w:cs="宋体"/>
          <w:color w:val="000000"/>
          <w:kern w:val="0"/>
        </w:rPr>
        <w:t xml:space="preserve">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servlet-name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servlet</w:t>
      </w:r>
      <w:r w:rsidRPr="00DB1787">
        <w:rPr>
          <w:rFonts w:ascii="Monaco" w:eastAsia="宋体" w:hAnsi="Monaco" w:cs="宋体"/>
          <w:color w:val="000000"/>
          <w:kern w:val="0"/>
        </w:rPr>
        <w:t>名称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servlet-name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16</w:t>
      </w:r>
      <w:r w:rsidRPr="00DB1787">
        <w:rPr>
          <w:rFonts w:ascii="Monaco" w:eastAsia="宋体" w:hAnsi="Monaco" w:cs="宋体"/>
          <w:color w:val="000000"/>
          <w:kern w:val="0"/>
        </w:rPr>
        <w:t xml:space="preserve">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url-pattern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映射路径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url-pattern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17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servlet-mapping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8.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会话超时配置（单位为分钟）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session-config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session-timeout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120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session-timeout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session-config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9.MIME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类型配置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mime-mapping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extension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htm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extension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mime-type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text/html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mime-type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mime-mapping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10.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指定欢迎文件页配置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welcome-file-list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welcome-file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index.jsp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welcome-file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welcome-file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index.html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welcome-file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welcome-file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index.htm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welcome-file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welcome-file-list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11.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配置错误页面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 xml:space="preserve">　　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(1).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通过错误码来配置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error-page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lastRenderedPageBreak/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配置了当系统发生</w:t>
      </w:r>
      <w:r w:rsidRPr="00DB1787">
        <w:rPr>
          <w:rFonts w:ascii="Monaco" w:eastAsia="宋体" w:hAnsi="Monaco" w:cs="宋体"/>
          <w:color w:val="008000"/>
          <w:kern w:val="0"/>
        </w:rPr>
        <w:t>404</w:t>
      </w:r>
      <w:r w:rsidRPr="00DB1787">
        <w:rPr>
          <w:rFonts w:ascii="Monaco" w:eastAsia="宋体" w:hAnsi="Monaco" w:cs="宋体"/>
          <w:color w:val="008000"/>
          <w:kern w:val="0"/>
        </w:rPr>
        <w:t>错误时，跳转到错误处理页面</w:t>
      </w:r>
      <w:r w:rsidRPr="00DB1787">
        <w:rPr>
          <w:rFonts w:ascii="Monaco" w:eastAsia="宋体" w:hAnsi="Monaco" w:cs="宋体"/>
          <w:color w:val="008000"/>
          <w:kern w:val="0"/>
        </w:rPr>
        <w:t>NotFound.jsp--&gt;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error-page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error-code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404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error-code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location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/NotFound.jsp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location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error-page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 xml:space="preserve">　　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(2).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通过异常的类型配置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error-page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8000"/>
          <w:kern w:val="0"/>
        </w:rPr>
        <w:t>&lt;!--</w:t>
      </w:r>
      <w:r w:rsidRPr="00DB1787">
        <w:rPr>
          <w:rFonts w:ascii="Monaco" w:eastAsia="宋体" w:hAnsi="Monaco" w:cs="宋体"/>
          <w:color w:val="008000"/>
          <w:kern w:val="0"/>
        </w:rPr>
        <w:t>配置了当系统发生</w:t>
      </w:r>
      <w:r w:rsidRPr="00DB1787">
        <w:rPr>
          <w:rFonts w:ascii="Monaco" w:eastAsia="宋体" w:hAnsi="Monaco" w:cs="宋体"/>
          <w:color w:val="008000"/>
          <w:kern w:val="0"/>
        </w:rPr>
        <w:t>java.lang.NullException</w:t>
      </w:r>
      <w:r w:rsidRPr="00DB1787">
        <w:rPr>
          <w:rFonts w:ascii="Monaco" w:eastAsia="宋体" w:hAnsi="Monaco" w:cs="宋体"/>
          <w:color w:val="008000"/>
          <w:kern w:val="0"/>
        </w:rPr>
        <w:t>（即空指针异常）时，跳转到错误处理页面</w:t>
      </w:r>
      <w:r w:rsidRPr="00DB1787">
        <w:rPr>
          <w:rFonts w:ascii="Monaco" w:eastAsia="宋体" w:hAnsi="Monaco" w:cs="宋体"/>
          <w:color w:val="008000"/>
          <w:kern w:val="0"/>
        </w:rPr>
        <w:t>error.jsp--&gt;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error-page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exception-type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java.lang.NullException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exception-type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location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/error.jsp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location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error-page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12.TLD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配置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taglib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taglib-uri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http://jakarta.apache.org/tomcat/debug-taglib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taglib-uri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taglib-location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/WEB-INF/jsp/debug-taglib.tld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taglib-location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taglib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如果开发工具一直在报错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,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应该把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 xml:space="preserve">&lt;taglib&gt; 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放到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 xml:space="preserve"> &lt;jsp-config&gt;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中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jsp-config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taglib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taglib-uri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http://jakarta.apache.org/tomcat/debug-taglib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taglib-uri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taglib-location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/WEB-INF/pager-taglib.tld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taglib-location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lastRenderedPageBreak/>
        <w:t>5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taglib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6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jsp-config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13.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资源管理对象配置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resource-env-ref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resource-env-ref-name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jms/StockQueue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resource-env-ref-name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resource-env-ref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14.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资源工厂配置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resource-ref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res-ref-name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mail/Session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res-ref-name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res-type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javax.mail.Session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res-type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res-auth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Container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res-auth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resource-ref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 xml:space="preserve">　　配置数据库连接池就可在此配置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resource-ref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description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JNDI JDBC DataSource of shop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description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res-ref-name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jdbc/sample_db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res-ref-name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res-type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javax.sql.DataSource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res-type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res-auth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Container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res-auth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6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resource-ref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15.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安全限制配置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security-constraint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lastRenderedPageBreak/>
        <w:t xml:space="preserve"> 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display-name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Example Security Constraint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display-name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web-resource-collection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web-resource-name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Protected Area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web-resource-name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5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url-pattern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/jsp/security/protected/*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url-pattern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6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http-method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DELETE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http-method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7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http-method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GET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http-method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8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http-method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POST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http-method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 xml:space="preserve"> 9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http-method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PUT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http-method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10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web-resource-collection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11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auth-constraint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role-name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tomcat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role-name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role-name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role1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role-name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auth-constraint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15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security-constraint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16.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登陆验证配置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login-config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auth-method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FORM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auth-method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realm-name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Example-Based Authentiation Area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realm-name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form-login-config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form-login-page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/jsp/security/protected/login.jsp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form-login-page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6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form-error-page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/jsp/security/protected/error.jsp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form-error-page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7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form-login-config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8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login-config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lastRenderedPageBreak/>
        <w:t>17.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安全角色：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security-role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元素给出安全角色的一个列表，这些角色将出现在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servlet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元素内的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security-role-ref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元素的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role-name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子元素中。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br/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分别地声明角色可使高级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IDE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处理安全信息更为容易。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security-role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role-name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tomcat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role-name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security-role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18.Web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环境参数：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env-entry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元素声明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Web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应用的环境项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env-entry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env-entry-name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minExemptions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env-entry-name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env-entry-value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1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env-entry-value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env-entry-type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java.lang.Integer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env-entry-type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env-entry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 xml:space="preserve">19.EJB 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声明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ejb-ref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description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Example EJB reference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decription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ejb-ref-name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ejb/Account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ejb-ref-name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ejb-ref-type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Entity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ejb-ref-type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home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com.mycompany.mypackage.AccountHome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home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6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remote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com.mycompany.mypackage.Account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remote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7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ejb-ref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 </w:t>
      </w:r>
    </w:p>
    <w:p w:rsidR="00DB1787" w:rsidRPr="00DB1787" w:rsidRDefault="00DB1787" w:rsidP="00DB1787">
      <w:pPr>
        <w:widowControl/>
        <w:shd w:val="clear" w:color="auto" w:fill="FFFFFF"/>
        <w:spacing w:before="225" w:after="150"/>
        <w:rPr>
          <w:rFonts w:ascii="Lucida Grande" w:eastAsia="宋体" w:hAnsi="Lucida Grande" w:cs="Lucida Grande"/>
          <w:color w:val="505050"/>
          <w:kern w:val="0"/>
          <w:sz w:val="21"/>
          <w:szCs w:val="21"/>
        </w:rPr>
      </w:pP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20.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本地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EJB</w:t>
      </w:r>
      <w:r w:rsidRPr="00DB1787">
        <w:rPr>
          <w:rFonts w:ascii="Lucida Grande" w:eastAsia="宋体" w:hAnsi="Lucida Grande" w:cs="Lucida Grande"/>
          <w:color w:val="505050"/>
          <w:kern w:val="0"/>
          <w:sz w:val="21"/>
          <w:szCs w:val="21"/>
        </w:rPr>
        <w:t>声明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1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ejb-local-ref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2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description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Example Loacal EJB reference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decription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3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ejb-ref-name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ejb/ProcessOrder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ejb-ref-name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lastRenderedPageBreak/>
        <w:t>4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ejb-ref-type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Session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ejb-ref-type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5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local-home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com.mycompany.mypackage.ProcessOrderHome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local-home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6</w:t>
      </w:r>
      <w:r w:rsidRPr="00DB1787">
        <w:rPr>
          <w:rFonts w:ascii="Monaco" w:eastAsia="宋体" w:hAnsi="Monaco" w:cs="宋体"/>
          <w:color w:val="000000"/>
          <w:kern w:val="0"/>
        </w:rPr>
        <w:t xml:space="preserve">      </w:t>
      </w:r>
      <w:r w:rsidRPr="00DB1787">
        <w:rPr>
          <w:rFonts w:ascii="Monaco" w:eastAsia="宋体" w:hAnsi="Monaco" w:cs="宋体"/>
          <w:color w:val="0000FF"/>
          <w:kern w:val="0"/>
        </w:rPr>
        <w:t>&lt;</w:t>
      </w:r>
      <w:r w:rsidRPr="00DB1787">
        <w:rPr>
          <w:rFonts w:ascii="Monaco" w:eastAsia="宋体" w:hAnsi="Monaco" w:cs="宋体"/>
          <w:color w:val="800000"/>
          <w:kern w:val="0"/>
        </w:rPr>
        <w:t>local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  <w:r w:rsidRPr="00DB1787">
        <w:rPr>
          <w:rFonts w:ascii="Monaco" w:eastAsia="宋体" w:hAnsi="Monaco" w:cs="宋体"/>
          <w:color w:val="000000"/>
          <w:kern w:val="0"/>
        </w:rPr>
        <w:t>com.mycompany.mypackage.ProcessOrder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local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1787" w:rsidRPr="00DB1787" w:rsidRDefault="00DB1787" w:rsidP="00DB1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000000"/>
          <w:kern w:val="0"/>
        </w:rPr>
      </w:pPr>
      <w:r w:rsidRPr="00DB1787">
        <w:rPr>
          <w:rFonts w:ascii="Monaco" w:eastAsia="宋体" w:hAnsi="Monaco" w:cs="宋体"/>
          <w:color w:val="008080"/>
          <w:kern w:val="0"/>
        </w:rPr>
        <w:t>7</w:t>
      </w:r>
      <w:r w:rsidRPr="00DB1787">
        <w:rPr>
          <w:rFonts w:ascii="Monaco" w:eastAsia="宋体" w:hAnsi="Monaco" w:cs="宋体"/>
          <w:color w:val="000000"/>
          <w:kern w:val="0"/>
        </w:rPr>
        <w:t xml:space="preserve">  </w:t>
      </w:r>
      <w:r w:rsidRPr="00DB1787">
        <w:rPr>
          <w:rFonts w:ascii="Monaco" w:eastAsia="宋体" w:hAnsi="Monaco" w:cs="宋体"/>
          <w:color w:val="0000FF"/>
          <w:kern w:val="0"/>
        </w:rPr>
        <w:t>&lt;/</w:t>
      </w:r>
      <w:r w:rsidRPr="00DB1787">
        <w:rPr>
          <w:rFonts w:ascii="Monaco" w:eastAsia="宋体" w:hAnsi="Monaco" w:cs="宋体"/>
          <w:color w:val="800000"/>
          <w:kern w:val="0"/>
        </w:rPr>
        <w:t>ejb-local-ref</w:t>
      </w:r>
      <w:r w:rsidRPr="00DB1787">
        <w:rPr>
          <w:rFonts w:ascii="Monaco" w:eastAsia="宋体" w:hAnsi="Monaco" w:cs="宋体"/>
          <w:color w:val="0000FF"/>
          <w:kern w:val="0"/>
        </w:rPr>
        <w:t>&gt;</w:t>
      </w:r>
    </w:p>
    <w:p w:rsidR="00DB09AA" w:rsidRDefault="00DB1787"/>
    <w:sectPr w:rsidR="00DB09AA" w:rsidSect="00A011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87"/>
    <w:rsid w:val="005A22B2"/>
    <w:rsid w:val="00A0114F"/>
    <w:rsid w:val="00B94DB6"/>
    <w:rsid w:val="00BA1E46"/>
    <w:rsid w:val="00DB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B105A"/>
  <w14:defaultImageDpi w14:val="32767"/>
  <w15:chartTrackingRefBased/>
  <w15:docId w15:val="{3B6538A8-0771-CB45-A202-0F1F827B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B17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B17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178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B178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DB1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3">
    <w:name w:val="Hyperlink"/>
    <w:basedOn w:val="a0"/>
    <w:uiPriority w:val="99"/>
    <w:semiHidden/>
    <w:unhideWhenUsed/>
    <w:rsid w:val="00DB178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B1787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B17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B1787"/>
    <w:rPr>
      <w:rFonts w:ascii="宋体" w:eastAsia="宋体" w:hAnsi="宋体" w:cs="宋体"/>
      <w:kern w:val="0"/>
    </w:rPr>
  </w:style>
  <w:style w:type="paragraph" w:styleId="a5">
    <w:name w:val="Normal (Web)"/>
    <w:basedOn w:val="a"/>
    <w:uiPriority w:val="99"/>
    <w:semiHidden/>
    <w:unhideWhenUsed/>
    <w:rsid w:val="00DB1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4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90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6708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812526412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596451685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655306151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799369957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476795019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592425224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489712503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89553441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626470862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019647899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491024177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136146090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863664827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997684894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30158604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939946213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953901571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131895048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789274434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817184758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453909900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00359131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988170225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hafiz/p/571552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1</cp:revision>
  <dcterms:created xsi:type="dcterms:W3CDTF">2019-01-11T06:31:00Z</dcterms:created>
  <dcterms:modified xsi:type="dcterms:W3CDTF">2019-01-11T06:32:00Z</dcterms:modified>
</cp:coreProperties>
</file>