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吴静</w:t>
      </w:r>
    </w:p>
    <w:p>
      <w:bookmarkStart w:id="mrec79d7eojgbln8tv" w:name="mrec79d7eojgbln8tv"/>
      <w:pPr>
        <w:pStyle w:val="dingding-heading2"/>
      </w:pPr>
      <w:r>
        <w:rPr>
          <w:sz w:val="32"/>
          <w:color w:val="000000"/>
        </w:rPr>
        <w:t xml:space="preserve">一、本周重点客户情况</w:t>
      </w:r>
      <w:bookmarkEnd w:id="mrec79d7eojgbln8tv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905"/>
        <w:gridCol w:w="2325"/>
        <w:gridCol w:w="2295"/>
        <w:gridCol w:w="2175"/>
        <w:gridCol w:w="2460"/>
      </w:tblGrid>
      <w:tr>
        <w:trPr>
          <w:trHeight w:val="705"/>
        </w:trPr>
        <w:tc>
          <w:tcPr>
            <w:tcW w:w="11160" w:type="dxa"/>
            <w:gridSpan w:val="5"/>
            <w:vAlign w:val="top"/>
          </w:tcPr>
          <w:p>
            <w:bookmarkStart w:id="mt2r5uk27bkz0ias5it" w:name="mt2r5uk27bkz0ias5it"/>
            <w:pPr>
              <w:spacing w:line="223.99999999999997"/>
            </w:pPr>
            <w:r>
              <w:rPr>
                <w:sz w:val="29"/>
                <w:color w:val="252527"/>
                <w:b w:val="1"/>
              </w:rPr>
              <w:t xml:space="preserve">跟进中客户</w:t>
            </w:r>
            <w:bookmarkEnd w:id="mt2r5uk27bkz0ias5it"/>
          </w:p>
        </w:tc>
      </w:tr>
      <w:tr>
        <w:trPr>
          <w:trHeight w:val="615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客户名称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客户类型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当前阶段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本周进展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下周动作</w:t>
            </w:r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例：XX便利店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单店/连锁/闪电仓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初步沟通/演示/报价/成交/暂缓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已完成系统演示，老板关注库存同步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下周二继续跟进报价</w:t>
            </w:r>
          </w:p>
        </w:tc>
      </w:tr>
      <w:tr>
        <w:trPr>
          <w:trHeight w:val="615"/>
        </w:trPr>
        <w:tc>
          <w:tcPr>
            <w:tcW w:w="190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32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29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17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460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</w:tr>
      <w:tr>
        <w:trPr>
          <w:trHeight w:val="0"/>
        </w:trPr>
        <w:tc>
          <w:tcPr>
            <w:tcW w:w="11160" w:type="dxa"/>
            <w:gridSpan w:val="5"/>
            <w:vAlign w:val="top"/>
            <w:shd w:val="clear" w:color="auto" w:fill="F5F6F7"/>
          </w:tcPr>
          <w:p>
            <w:bookmarkStart w:id="mt2r1i70jacikn85uli" w:name="mt2r1i70jacikn85uli"/>
            <w:pPr>
              <w:spacing w:line="223.99999999999997"/>
            </w:pPr>
            <w:r>
              <w:rPr>
                <w:sz w:val="29"/>
                <w:color w:val="252527"/>
                <w:b w:val="1"/>
              </w:rPr>
              <w:t xml:space="preserve">本周成交客户</w:t>
            </w:r>
            <w:bookmarkEnd w:id="mt2r1i70jacikn85uli"/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客户名称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客户类型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购买产品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关键促成点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待执行事项</w:t>
            </w:r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例：XX便利店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单店/连锁/闪电仓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软硬一体/客无忧/牵牛花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什么原因促成成交（价格、服务、竞品对比、关系、方案）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如有，则填写，如实施/交付/培训/开票/回款计划</w:t>
            </w:r>
          </w:p>
        </w:tc>
      </w:tr>
      <w:tr>
        <w:trPr>
          <w:trHeight w:val="0"/>
        </w:trPr>
        <w:tc>
          <w:tcPr>
            <w:tcW w:w="190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32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29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17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460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</w:tr>
      <w:tr>
        <w:trPr>
          <w:trHeight w:val="585"/>
        </w:trPr>
        <w:tc>
          <w:tcPr>
            <w:tcW w:w="11160" w:type="dxa"/>
            <w:gridSpan w:val="5"/>
            <w:vAlign w:val="top"/>
            <w:shd w:val="clear" w:color="auto" w:fill="F5F6F7"/>
          </w:tcPr>
          <w:p>
            <w:bookmarkStart w:id="mt2r6fxv18bms1qphjf" w:name="mt2r6fxv18bms1qphjf"/>
            <w:pPr>
              <w:spacing w:line="223.99999999999997"/>
            </w:pPr>
            <w:r>
              <w:rPr>
                <w:sz w:val="29"/>
                <w:color w:val="252527"/>
                <w:b w:val="1"/>
              </w:rPr>
              <w:t xml:space="preserve">本周卡点客户</w:t>
            </w:r>
            <w:bookmarkEnd w:id="mt2r6fxv18bms1qphjf"/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客户名称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客户类型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核心卡点原因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下周动作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color w:val="252527"/>
                <w:b w:val="1"/>
              </w:rPr>
              <w:t xml:space="preserve">风险等级</w:t>
            </w:r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例：XX便利店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单店/连锁/闪电仓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初步沟通/演示/报价/成交/暂缓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计划怎么破局，沟通时间、沟通要点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color w:val="252527"/>
              </w:rPr>
              <w:t xml:space="preserve">高（很容易丢）/ 中 / 低</w:t>
            </w:r>
          </w:p>
        </w:tc>
      </w:tr>
      <w:tr>
        <w:trPr>
          <w:trHeight w:val="0"/>
        </w:trPr>
        <w:tc>
          <w:tcPr>
            <w:tcW w:w="190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32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29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175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  <w:tc>
          <w:tcPr>
            <w:tcW w:w="2460" w:type="dxa"/>
            <w:vAlign w:val="top"/>
            <w:shd w:val="clear" w:color="auto" w:fill="FFFFFF"/>
          </w:tcPr>
          <w:p>
            <w:pPr/>
            <w:r>
              <w:rPr>
                <w:color w:val="252527"/>
              </w:rPr>
            </w:r>
          </w:p>
        </w:tc>
      </w:tr>
      <w:tr>
        <w:trPr>
          <w:trHeight w:val="0"/>
        </w:trPr>
        <w:tc>
          <w:tcPr>
            <w:tcW w:w="11160" w:type="dxa"/>
            <w:gridSpan w:val="5"/>
            <w:vAlign w:val="top"/>
            <w:shd w:val="clear" w:color="auto" w:fill="F5F6F7"/>
          </w:tcPr>
          <w:p>
            <w:bookmarkStart w:id="mt2r6oljrwik2wivbc" w:name="mt2r6oljrwik2wivbc"/>
            <w:pPr>
              <w:spacing w:line="223.99999999999997"/>
            </w:pPr>
            <w:r>
              <w:rPr>
                <w:sz w:val="29"/>
                <w:color w:val="252527"/>
                <w:b w:val="1"/>
              </w:rPr>
              <w:t xml:space="preserve">本周流失客户</w:t>
            </w:r>
            <w:bookmarkEnd w:id="mt2r6oljrwik2wivbc"/>
          </w:p>
        </w:tc>
      </w:tr>
      <w:tr>
        <w:trPr>
          <w:trHeight w:val="615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客户名称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color w:val="252527"/>
                <w:b w:val="1"/>
              </w:rPr>
              <w:t xml:space="preserve">原本意向产品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color w:val="252527"/>
                <w:b w:val="1"/>
              </w:rPr>
              <w:t xml:space="preserve">流失真实原因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color w:val="252527"/>
                <w:b w:val="1"/>
              </w:rPr>
              <w:t xml:space="preserve">情况复盘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color w:val="252527"/>
              </w:rPr>
            </w:r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sz w:val="24"/>
                <w:color w:val="252527"/>
              </w:rPr>
              <w:t xml:space="preserve">例：XX便利店</w:t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color w:val="252527"/>
              </w:rPr>
              <w:t xml:space="preserve">原本考虑采购什么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color w:val="252527"/>
              </w:rPr>
              <w:t xml:space="preserve">预算取消/选了竞品/内部换人/需求消失/价格不接受</w:t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color w:val="252527"/>
              </w:rPr>
              <w:t xml:space="preserve">后续同类客户怎么规避/是否有再合作计划</w:t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color w:val="252527"/>
              </w:rPr>
            </w:r>
          </w:p>
        </w:tc>
      </w:tr>
      <w:tr>
        <w:trPr>
          <w:trHeight w:val="0"/>
        </w:trPr>
        <w:tc>
          <w:tcPr>
            <w:tcW w:w="1905" w:type="dxa"/>
            <w:vAlign w:val="top"/>
          </w:tcPr>
          <w:p>
            <w:pPr/>
            <w:r>
              <w:rPr>
                <w:color w:val="252527"/>
              </w:rPr>
            </w:r>
          </w:p>
        </w:tc>
        <w:tc>
          <w:tcPr>
            <w:tcW w:w="2325" w:type="dxa"/>
            <w:vAlign w:val="top"/>
          </w:tcPr>
          <w:p>
            <w:pPr/>
            <w:r>
              <w:rPr>
                <w:color w:val="252527"/>
              </w:rPr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color w:val="252527"/>
              </w:rPr>
            </w:r>
          </w:p>
        </w:tc>
        <w:tc>
          <w:tcPr>
            <w:tcW w:w="2175" w:type="dxa"/>
            <w:vAlign w:val="top"/>
          </w:tcPr>
          <w:p>
            <w:pPr/>
            <w:r>
              <w:rPr>
                <w:color w:val="252527"/>
              </w:rPr>
            </w:r>
          </w:p>
        </w:tc>
        <w:tc>
          <w:tcPr>
            <w:tcW w:w="2460" w:type="dxa"/>
            <w:vAlign w:val="top"/>
          </w:tcPr>
          <w:p>
            <w:pPr/>
            <w:r>
              <w:rPr>
                <w:color w:val="252527"/>
              </w:rPr>
            </w:r>
          </w:p>
        </w:tc>
      </w:tr>
    </w:tbl>
    <w:p>
      <w:pPr/>
      <w:r>
        <w:rPr>
          <w:sz w:val="24"/>
          <w:color w:val="000000"/>
        </w:rPr>
        <w:t xml:space="preserve">说明：只填写重点客户，不需要把所有客户都写进去。</w:t>
      </w:r>
    </w:p>
    <w:p>
      <w:pPr>
        <w:pBdr>
          <w:top w:val="single" w:sz="6" w:space="0" w:color="000000"/>
        </w:pBdr>
      </w:pPr>
    </w:p>
    <w:p>
      <w:bookmarkStart w:id="mrec79djm7flq2k40s8" w:name="mrec79djm7flq2k40s8"/>
      <w:pPr>
        <w:pStyle w:val="dingding-heading2"/>
      </w:pPr>
      <w:r>
        <w:rPr>
          <w:sz w:val="32"/>
          <w:color w:val="000000"/>
        </w:rPr>
        <w:t xml:space="preserve">二、本周学会/积累了什么销售技能技巧</w:t>
      </w:r>
      <w:bookmarkEnd w:id="mrec79djm7flq2k40s8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00"/>
        <w:gridCol w:w="5820"/>
      </w:tblGrid>
      <w:tr>
        <w:trPr>
          <w:trHeight w:val="0"/>
        </w:trPr>
        <w:tc>
          <w:tcPr>
            <w:tcW w:w="4800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具体场景</w:t>
            </w:r>
          </w:p>
        </w:tc>
        <w:tc>
          <w:tcPr>
            <w:tcW w:w="5820" w:type="dxa"/>
            <w:vAlign w:val="top"/>
          </w:tcPr>
          <w:p>
            <w:pPr/>
            <w:r>
              <w:rPr>
                <w:sz w:val="24"/>
                <w:color w:val="252527"/>
                <w:b w:val="1"/>
              </w:rPr>
              <w:t xml:space="preserve">技能/技巧</w:t>
            </w:r>
          </w:p>
        </w:tc>
      </w:tr>
      <w:tr>
        <w:trPr>
          <w:trHeight w:val="0"/>
        </w:trPr>
        <w:tc>
          <w:tcPr>
            <w:tcW w:w="480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例：客户嫌价格高时，先问预算和对比对象，不急着降价</w:t>
            </w:r>
          </w:p>
        </w:tc>
        <w:tc>
          <w:tcPr>
            <w:tcW w:w="582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XX便利店老板觉得系统贵</w:t>
            </w:r>
          </w:p>
        </w:tc>
      </w:tr>
    </w:tbl>
    <w:p>
      <w:pPr/>
      <w:r>
        <w:rPr>
          <w:sz w:val="24"/>
          <w:color w:val="000000"/>
        </w:rPr>
        <w:t xml:space="preserve">说明：每周写1-2条即可，不要求写很多，重点是沉淀可复用的方法。</w:t>
      </w:r>
    </w:p>
    <w:p>
      <w:pPr/>
      <w:r/>
    </w:p>
    <w:p>
      <w:pPr>
        <w:pBdr>
          <w:top w:val="single" w:sz="6" w:space="0" w:color="000000"/>
        </w:pBdr>
      </w:pPr>
    </w:p>
    <w:p>
      <w:bookmarkStart w:id="mrec79dlaoloef6yof8" w:name="mrec79dlaoloef6yof8"/>
      <w:pPr>
        <w:pStyle w:val="dingding-heading2"/>
      </w:pPr>
      <w:r>
        <w:rPr>
          <w:sz w:val="32"/>
          <w:color w:val="000000"/>
        </w:rPr>
        <w:t xml:space="preserve">三、关于客户的常见问题，你积累了哪些</w:t>
      </w:r>
      <w:bookmarkEnd w:id="mrec79dlaoloef6yof8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940"/>
        <w:gridCol w:w="2940"/>
        <w:gridCol w:w="4725"/>
      </w:tblGrid>
      <w:tr>
        <w:trPr>
          <w:trHeight w:val="0"/>
        </w:trPr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客户常见问题</w:t>
            </w:r>
          </w:p>
        </w:tc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客户真实关注点</w:t>
            </w:r>
          </w:p>
        </w:tc>
        <w:tc>
          <w:tcPr>
            <w:tcW w:w="472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建议回答方式</w:t>
            </w:r>
          </w:p>
        </w:tc>
      </w:tr>
      <w:tr>
        <w:trPr>
          <w:trHeight w:val="0"/>
        </w:trPr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例：你们和牵牛花是什么关系？</w:t>
            </w:r>
          </w:p>
        </w:tc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客户担心系统是否稳定、是否真的能打通线上线下</w:t>
            </w:r>
          </w:p>
        </w:tc>
        <w:tc>
          <w:tcPr>
            <w:tcW w:w="472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客无忧负责线下门店管理，牵牛花负责美团即时零售线上门店管理，双方打通后可以帮助门店做库存、商品、订单等协同管理</w:t>
            </w:r>
          </w:p>
        </w:tc>
      </w:tr>
      <w:tr>
        <w:trPr>
          <w:trHeight w:val="0"/>
        </w:trPr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例：库存同步不准怎么办？</w:t>
            </w:r>
          </w:p>
        </w:tc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客户担心线上超卖、缺货、差评</w:t>
            </w:r>
          </w:p>
        </w:tc>
        <w:tc>
          <w:tcPr>
            <w:tcW w:w="472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系统可以降低人工同步错误，但门店日常入库、盘点、销售流程也要规范，系统和管理动作要一起做</w:t>
            </w:r>
          </w:p>
        </w:tc>
      </w:tr>
      <w:tr>
        <w:trPr>
          <w:trHeight w:val="0"/>
        </w:trPr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 </w:t>
            </w:r>
          </w:p>
        </w:tc>
        <w:tc>
          <w:tcPr>
            <w:tcW w:w="294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 </w:t>
            </w:r>
          </w:p>
        </w:tc>
        <w:tc>
          <w:tcPr>
            <w:tcW w:w="472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 </w:t>
            </w:r>
          </w:p>
        </w:tc>
      </w:tr>
    </w:tbl>
    <w:p>
      <w:pPr/>
      <w:r>
        <w:rPr>
          <w:sz w:val="24"/>
          <w:color w:val="000000"/>
        </w:rPr>
        <w:t xml:space="preserve">说明：每周记录1-2个客户常问的问题即可，后续可以沉淀成统一话术。</w:t>
      </w:r>
    </w:p>
    <w:p>
      <w:pPr>
        <w:pBdr>
          <w:top w:val="single" w:sz="6" w:space="0" w:color="000000"/>
        </w:pBdr>
      </w:pPr>
    </w:p>
    <w:p>
      <w:bookmarkStart w:id="mt2qw3twt6v6fmitk7q" w:name="mt2qw3twt6v6fmitk7q"/>
      <w:pPr>
        <w:pStyle w:val="dingding-heading2"/>
        <w:spacing w:line="223.99999999999997"/>
      </w:pPr>
      <w:r>
        <w:rPr>
          <w:sz w:val="36"/>
          <w:color w:val="000000"/>
          <w:b w:val="1"/>
        </w:rPr>
        <w:t xml:space="preserve">四、行业信息</w:t>
      </w:r>
      <w:bookmarkEnd w:id="mt2qw3twt6v6fmitk7q"/>
    </w:p>
    <w:p>
      <w:pPr/>
      <w:r/>
    </w:p>
    <w:p>
      <w:pPr/>
      <w:r/>
    </w:p>
    <w:p>
      <w:pPr/>
      <w:r/>
    </w:p>
    <w:p>
      <w:pPr/>
      <w:r>
        <w:t xml:space="preserve">说明：请记录本周与客户沟通、拜访过程中一线收集到的行业情报，</w:t>
      </w:r>
      <w:r>
        <w:rPr>
          <w:b w:val="1"/>
        </w:rPr>
        <w:t xml:space="preserve">没有新发现填“无”</w:t>
      </w:r>
      <w:r>
        <w:t xml:space="preserve">。</w:t>
        <w:br w:type="textWrapping"/>
        <w:t xml:space="preserve">优先写以下类型信息： </w:t>
      </w:r>
    </w:p>
    <w:p>
      <w:pPr>
        <w:numPr>
          <w:ilvl w:val="0"/>
          <w:numId w:val="1"/>
        </w:numPr>
      </w:pPr>
      <w:r>
        <w:t xml:space="preserve">行业需求变化：该行业客户最新痛点、采购偏好变化、预算松紧、采购周期、新项目机会；</w:t>
      </w:r>
    </w:p>
    <w:p>
      <w:pPr>
        <w:numPr>
          <w:ilvl w:val="0"/>
          <w:numId w:val="1"/>
        </w:numPr>
      </w:pPr>
      <w:r>
        <w:t xml:space="preserve">竞品动态：竞品新方案、新报价、促销动作、客户反馈竞品优缺点；</w:t>
      </w:r>
    </w:p>
    <w:p>
      <w:pPr>
        <w:numPr>
          <w:ilvl w:val="0"/>
          <w:numId w:val="1"/>
        </w:numPr>
      </w:pPr>
      <w:r>
        <w:t xml:space="preserve">政策/市场信号：行业新规、淡旺季、招投标窗口期、行业整体行情；</w:t>
      </w:r>
    </w:p>
    <w:p>
      <w:pPr>
        <w:numPr>
          <w:ilvl w:val="0"/>
          <w:numId w:val="1"/>
        </w:numPr>
      </w:pPr>
      <w:r>
        <w:t xml:space="preserve">客户侧共性现象：多个同行业客户共同提到的问题、内部组织变动、行业普遍诉求。</w:t>
      </w:r>
    </w:p>
    <w:p>
      <w:pPr>
        <w:pBdr>
          <w:top w:val="single" w:sz="6" w:space="0" w:color="000000"/>
        </w:pBdr>
      </w:pPr>
    </w:p>
    <w:p>
      <w:bookmarkStart w:id="mrec79dq864lmlp4gsb" w:name="mrec79dq864lmlp4gsb"/>
      <w:pPr>
        <w:pStyle w:val="dingding-heading2"/>
      </w:pPr>
      <w:r>
        <w:rPr>
          <w:sz w:val="32"/>
          <w:color w:val="000000"/>
        </w:rPr>
        <w:t xml:space="preserve">五、需要公司支持的问题</w:t>
      </w:r>
      <w:bookmarkEnd w:id="mrec79dq864lmlp4gsb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3750"/>
        <w:gridCol w:w="1995"/>
      </w:tblGrid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问题</w:t>
            </w:r>
          </w:p>
        </w:tc>
        <w:tc>
          <w:tcPr>
            <w:tcW w:w="375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希望支持方式</w:t>
            </w:r>
          </w:p>
        </w:tc>
        <w:tc>
          <w:tcPr>
            <w:tcW w:w="1995" w:type="dxa"/>
            <w:vAlign w:val="top"/>
          </w:tcPr>
          <w:p>
            <w:pPr/>
            <w:r>
              <w:t xml:space="preserve">@相关人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例：客户要求看即时零售库存同步案例</w:t>
            </w:r>
          </w:p>
        </w:tc>
        <w:tc>
          <w:tcPr>
            <w:tcW w:w="375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提供案例资料/安排售前支持</w:t>
            </w:r>
          </w:p>
        </w:tc>
        <w:tc>
          <w:tcPr>
            <w:tcW w:w="1995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 </w:t>
            </w:r>
          </w:p>
        </w:tc>
        <w:tc>
          <w:tcPr>
            <w:tcW w:w="3750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 </w:t>
            </w:r>
          </w:p>
        </w:tc>
        <w:tc>
          <w:tcPr>
            <w:tcW w:w="1995" w:type="dxa"/>
            <w:vAlign w:val="top"/>
          </w:tcPr>
          <w:p>
            <w:pPr/>
            <w:r/>
          </w:p>
        </w:tc>
      </w:tr>
    </w:tbl>
    <w:p>
      <w:pPr/>
      <w:r>
        <w:rPr>
          <w:sz w:val="24"/>
          <w:color w:val="000000"/>
        </w:rPr>
        <w:t xml:space="preserve"> 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