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CellSpacing w:w="0" w:type="dxa"/>
        <w:tblCellMar>
          <w:left w:w="0" w:type="dxa"/>
          <w:right w:w="0" w:type="dxa"/>
        </w:tblCellMar>
        <w:tblLook w:val="04A0" w:firstRow="1" w:lastRow="0" w:firstColumn="1" w:lastColumn="0" w:noHBand="0" w:noVBand="1"/>
      </w:tblPr>
      <w:tblGrid>
        <w:gridCol w:w="10350"/>
      </w:tblGrid>
      <w:tr w:rsidR="000A50BA" w:rsidRPr="000A50BA" w:rsidTr="000A50BA">
        <w:trPr>
          <w:tblCellSpacing w:w="0" w:type="dxa"/>
          <w:jc w:val="center"/>
        </w:trPr>
        <w:tc>
          <w:tcPr>
            <w:tcW w:w="0" w:type="auto"/>
            <w:tcMar>
              <w:top w:w="150" w:type="dxa"/>
              <w:left w:w="0" w:type="dxa"/>
              <w:bottom w:w="150" w:type="dxa"/>
              <w:right w:w="0" w:type="dxa"/>
            </w:tcMar>
            <w:vAlign w:val="center"/>
            <w:hideMark/>
          </w:tcPr>
          <w:p w:rsidR="000A50BA" w:rsidRPr="000A50BA" w:rsidRDefault="000A50BA" w:rsidP="000A50BA">
            <w:pPr>
              <w:widowControl/>
              <w:jc w:val="center"/>
              <w:outlineLvl w:val="0"/>
              <w:rPr>
                <w:rFonts w:ascii="宋体" w:eastAsia="宋体" w:hAnsi="宋体" w:cs="宋体"/>
                <w:b/>
                <w:bCs/>
                <w:color w:val="000000"/>
                <w:kern w:val="36"/>
                <w:sz w:val="33"/>
                <w:szCs w:val="33"/>
              </w:rPr>
            </w:pPr>
            <w:r w:rsidRPr="000A50BA">
              <w:rPr>
                <w:rFonts w:ascii="宋体" w:eastAsia="宋体" w:hAnsi="宋体" w:cs="宋体" w:hint="eastAsia"/>
                <w:b/>
                <w:bCs/>
                <w:color w:val="000000"/>
                <w:kern w:val="36"/>
                <w:sz w:val="33"/>
                <w:szCs w:val="33"/>
              </w:rPr>
              <w:t>辽宁号</w:t>
            </w:r>
            <w:r w:rsidRPr="000A50BA">
              <w:rPr>
                <w:rFonts w:ascii="宋体" w:eastAsia="宋体" w:hAnsi="宋体" w:cs="宋体" w:hint="eastAsia"/>
                <w:b/>
                <w:bCs/>
                <w:color w:val="000000"/>
                <w:kern w:val="36"/>
                <w:sz w:val="33"/>
                <w:szCs w:val="33"/>
              </w:rPr>
              <w:br/>
              <w:t>航空母舰</w:t>
            </w:r>
          </w:p>
        </w:tc>
      </w:tr>
      <w:tr w:rsidR="000A50BA" w:rsidRPr="000A50BA" w:rsidTr="000A50BA">
        <w:trPr>
          <w:trHeight w:val="10"/>
          <w:tblCellSpacing w:w="0" w:type="dxa"/>
          <w:jc w:val="center"/>
        </w:trPr>
        <w:tc>
          <w:tcPr>
            <w:tcW w:w="0" w:type="auto"/>
            <w:vAlign w:val="center"/>
            <w:hideMark/>
          </w:tcPr>
          <w:p w:rsidR="000A50BA" w:rsidRPr="000A50BA" w:rsidRDefault="000A50BA" w:rsidP="000A50BA">
            <w:pPr>
              <w:widowControl/>
              <w:jc w:val="left"/>
              <w:rPr>
                <w:rFonts w:ascii="宋体" w:eastAsia="宋体" w:hAnsi="宋体" w:cs="宋体" w:hint="eastAsia"/>
                <w:color w:val="000000"/>
                <w:kern w:val="0"/>
                <w:sz w:val="33"/>
                <w:szCs w:val="33"/>
              </w:rPr>
            </w:pPr>
          </w:p>
        </w:tc>
      </w:tr>
      <w:tr w:rsidR="000A50BA" w:rsidRPr="000A50BA" w:rsidTr="000A50BA">
        <w:trPr>
          <w:tblCellSpacing w:w="0" w:type="dxa"/>
          <w:jc w:val="center"/>
        </w:trPr>
        <w:tc>
          <w:tcPr>
            <w:tcW w:w="0" w:type="auto"/>
            <w:tcMar>
              <w:top w:w="150" w:type="dxa"/>
              <w:left w:w="0" w:type="dxa"/>
              <w:bottom w:w="150" w:type="dxa"/>
              <w:right w:w="0" w:type="dxa"/>
            </w:tcMar>
            <w:vAlign w:val="center"/>
            <w:hideMark/>
          </w:tcPr>
          <w:p w:rsidR="000A50BA" w:rsidRPr="000A50BA" w:rsidRDefault="000A50BA" w:rsidP="000A50BA">
            <w:pPr>
              <w:widowControl/>
              <w:spacing w:line="324" w:lineRule="atLeast"/>
              <w:jc w:val="center"/>
              <w:rPr>
                <w:rFonts w:ascii="宋体" w:eastAsia="宋体" w:hAnsi="宋体" w:cs="宋体"/>
                <w:color w:val="006AA2"/>
                <w:kern w:val="0"/>
                <w:sz w:val="18"/>
                <w:szCs w:val="18"/>
              </w:rPr>
            </w:pPr>
            <w:bookmarkStart w:id="0" w:name="_GoBack"/>
            <w:bookmarkEnd w:id="0"/>
          </w:p>
        </w:tc>
      </w:tr>
      <w:tr w:rsidR="000A50BA" w:rsidRPr="000A50BA" w:rsidTr="000A50BA">
        <w:trPr>
          <w:tblCellSpacing w:w="0" w:type="dxa"/>
          <w:jc w:val="center"/>
        </w:trPr>
        <w:tc>
          <w:tcPr>
            <w:tcW w:w="0" w:type="auto"/>
            <w:vAlign w:val="center"/>
            <w:hideMark/>
          </w:tcPr>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（一） 简介</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辽宁号航空母舰，是中国人民解放军海军的第一艘可搭载固定</w:t>
            </w:r>
            <w:proofErr w:type="gramStart"/>
            <w:r w:rsidRPr="000A50BA">
              <w:rPr>
                <w:rFonts w:ascii="宋体" w:eastAsia="宋体" w:hAnsi="宋体" w:cs="宋体" w:hint="eastAsia"/>
                <w:color w:val="000000"/>
                <w:kern w:val="0"/>
                <w:szCs w:val="21"/>
              </w:rPr>
              <w:t>翼</w:t>
            </w:r>
            <w:proofErr w:type="gramEnd"/>
            <w:r w:rsidRPr="000A50BA">
              <w:rPr>
                <w:rFonts w:ascii="宋体" w:eastAsia="宋体" w:hAnsi="宋体" w:cs="宋体" w:hint="eastAsia"/>
                <w:color w:val="000000"/>
                <w:kern w:val="0"/>
                <w:szCs w:val="21"/>
              </w:rPr>
              <w:t>飞机的航空母舰。辽宁号航空母舰原为苏联海军的库兹涅佐夫元帅级航空母舰。1985年12月4日开工，1988年11月下水，由于苏联解体，其后期建造工程被迫中断，并被划归为乌克兰拥有。1998年，澳门创律旅游娱乐公司通过竞标，以2000万美元买下瓦良格号，后被中国军方购得在大连造船厂进行修缮改装。2011年7月27日，中国国防部首次证实，目前正在改造一艘废旧航空母舰平台，用于科研试验和训练。2011年8月10日首次进行出海航行试验。2012年9月23日交付中国海军。</w:t>
            </w:r>
          </w:p>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（二） 技术数据(均为推算 仅供参考)</w:t>
            </w:r>
          </w:p>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基本数据：</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舰长304米</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水线281米</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舰宽70.5米</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吃水10.5米；</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飞行甲板：长300米、宽70米；</w:t>
            </w:r>
          </w:p>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排水量：</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57000吨（标准），67500吨（满载）；</w:t>
            </w:r>
          </w:p>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武器装备：</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FL-3000N型24联装近程舰对空导弹，</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1130型11管近防炮，理论射速9000~10000发/分钟；</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10管反潜火箭深弹发射器；</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歼-15舰载战斗机；</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直9舰载反潜/多用途直升机；</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直8型运输直升机；</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卡-28反潜直升机；</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lastRenderedPageBreak/>
              <w:t>卡-31预警直升机；</w:t>
            </w:r>
          </w:p>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电子设备：</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proofErr w:type="gramStart"/>
            <w:r w:rsidRPr="000A50BA">
              <w:rPr>
                <w:rFonts w:ascii="宋体" w:eastAsia="宋体" w:hAnsi="宋体" w:cs="宋体" w:hint="eastAsia"/>
                <w:color w:val="000000"/>
                <w:kern w:val="0"/>
                <w:szCs w:val="21"/>
              </w:rPr>
              <w:t>舰载对</w:t>
            </w:r>
            <w:proofErr w:type="gramEnd"/>
            <w:r w:rsidRPr="000A50BA">
              <w:rPr>
                <w:rFonts w:ascii="宋体" w:eastAsia="宋体" w:hAnsi="宋体" w:cs="宋体" w:hint="eastAsia"/>
                <w:color w:val="000000"/>
                <w:kern w:val="0"/>
                <w:szCs w:val="21"/>
              </w:rPr>
              <w:t>海搜索雷达；</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卫星通讯天线；</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与052C型防空导弹驱逐舰相同的有源相控阵雷达；</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备用雷达为“顶板”雷达系统，安装在主桅顶端</w:t>
            </w:r>
          </w:p>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（三） 研发历史</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2008年末，中国战略评论家张召忠少将公开</w:t>
            </w:r>
            <w:proofErr w:type="gramStart"/>
            <w:r w:rsidRPr="000A50BA">
              <w:rPr>
                <w:rFonts w:ascii="宋体" w:eastAsia="宋体" w:hAnsi="宋体" w:cs="宋体" w:hint="eastAsia"/>
                <w:color w:val="000000"/>
                <w:kern w:val="0"/>
                <w:szCs w:val="21"/>
              </w:rPr>
              <w:t>称指瓦</w:t>
            </w:r>
            <w:proofErr w:type="gramEnd"/>
            <w:r w:rsidRPr="000A50BA">
              <w:rPr>
                <w:rFonts w:ascii="宋体" w:eastAsia="宋体" w:hAnsi="宋体" w:cs="宋体" w:hint="eastAsia"/>
                <w:color w:val="000000"/>
                <w:kern w:val="0"/>
                <w:szCs w:val="21"/>
              </w:rPr>
              <w:t>良格号将会是中国的第一艘航空母舰。这番言论使到瓦良格号再次成为世界军事论坛上的焦点。与此同时，瓦良格的改造工程重启，舰首部分和远程反舰导弹垂直发射系统被拆除，并开始加装新的武器设施。与此同时，航母工作人员的训练工作展开。位于武汉中国舰船设计研究中心新区的形似瓦良格舰桥和甲板的建筑建成，并被用作模拟训练。该建筑物尺寸和瓦良格号航母十分相似，拥有和“瓦良格”</w:t>
            </w:r>
            <w:proofErr w:type="gramStart"/>
            <w:r w:rsidRPr="000A50BA">
              <w:rPr>
                <w:rFonts w:ascii="宋体" w:eastAsia="宋体" w:hAnsi="宋体" w:cs="宋体" w:hint="eastAsia"/>
                <w:color w:val="000000"/>
                <w:kern w:val="0"/>
                <w:szCs w:val="21"/>
              </w:rPr>
              <w:t>号类似的滑跃</w:t>
            </w:r>
            <w:proofErr w:type="gramEnd"/>
            <w:r w:rsidRPr="000A50BA">
              <w:rPr>
                <w:rFonts w:ascii="宋体" w:eastAsia="宋体" w:hAnsi="宋体" w:cs="宋体" w:hint="eastAsia"/>
                <w:color w:val="000000"/>
                <w:kern w:val="0"/>
                <w:szCs w:val="21"/>
              </w:rPr>
              <w:t>式飞行甲板和舰桥。建筑顶部还停放有飞机模型。</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《中国青年报》刊文称：“瓦良格”</w:t>
            </w:r>
            <w:proofErr w:type="gramStart"/>
            <w:r w:rsidRPr="000A50BA">
              <w:rPr>
                <w:rFonts w:ascii="宋体" w:eastAsia="宋体" w:hAnsi="宋体" w:cs="宋体" w:hint="eastAsia"/>
                <w:color w:val="000000"/>
                <w:kern w:val="0"/>
                <w:szCs w:val="21"/>
              </w:rPr>
              <w:t>号初购</w:t>
            </w:r>
            <w:proofErr w:type="gramEnd"/>
            <w:r w:rsidRPr="000A50BA">
              <w:rPr>
                <w:rFonts w:ascii="宋体" w:eastAsia="宋体" w:hAnsi="宋体" w:cs="宋体" w:hint="eastAsia"/>
                <w:color w:val="000000"/>
                <w:kern w:val="0"/>
                <w:szCs w:val="21"/>
              </w:rPr>
              <w:t>时计划用于商业目的，后转作海军试验平台，现经“脱胎换骨”式的改造，该舰已重获试验、训练的新生。比如，它新配备的远中</w:t>
            </w:r>
            <w:proofErr w:type="gramStart"/>
            <w:r w:rsidRPr="000A50BA">
              <w:rPr>
                <w:rFonts w:ascii="宋体" w:eastAsia="宋体" w:hAnsi="宋体" w:cs="宋体" w:hint="eastAsia"/>
                <w:color w:val="000000"/>
                <w:kern w:val="0"/>
                <w:szCs w:val="21"/>
              </w:rPr>
              <w:t>近程和</w:t>
            </w:r>
            <w:proofErr w:type="gramEnd"/>
            <w:r w:rsidRPr="000A50BA">
              <w:rPr>
                <w:rFonts w:ascii="宋体" w:eastAsia="宋体" w:hAnsi="宋体" w:cs="宋体" w:hint="eastAsia"/>
                <w:color w:val="000000"/>
                <w:kern w:val="0"/>
                <w:szCs w:val="21"/>
              </w:rPr>
              <w:t>末端武器系统，将开启海军依托大型作战平台、实施海上立体式攻防作战的时代。多管末端防御系统，可对来袭导弹、低空飞机、抵近舰艇等点目标实施密集阵式打击；多联装近程防空系统，具有雷达、红外等多种制导方式，可拦截突破中远程防空的来袭飞机；中远程防空系统，配备垂直发射导弹，可对锁定目标实施中远程攻击；反舰武器系统，可规划导弹航线，能对海上目标舰船进行远距攻击；同时还装备有鱼雷、反潜火箭深弹等发射装置，对水面和水下目标实施打击。</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航母试验平台还装备具有自主知识产权的相控阵雷达，能同时探测、监视、跟踪多批次水面、空中目标，自动评估目标威胁程度，反应速度快，抗干扰能力很强，性能优良。</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从2011年8月14日首艘中国航母试验平台出海试航，目前，中国航母已完成多次海试（2012年7月5日第九次出航海试，7月30日30日8时20分，中国航母平台完成长达25天的第九次航海试验，返回大连造船新厂码头，这是历次海试中时间最长的一次。），中国国防部新闻发言人杨宇军2012年5月31日在记者会上回应有关“‘瓦良格’号频繁海试是否意味着中国航母的列装日益临近”的提问时说，“自去年8月以来，我航母平台已经多次进行出海试验，后续还要按计划开展一系列的科研试验，这是正常的，也是必要的”。</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随着时间的推移，外界勾画的中国航母蓝图也逐渐成形。俄罗斯《军工信使》周刊猜测，“瓦良格”</w:t>
            </w:r>
            <w:proofErr w:type="gramStart"/>
            <w:r w:rsidRPr="000A50BA">
              <w:rPr>
                <w:rFonts w:ascii="宋体" w:eastAsia="宋体" w:hAnsi="宋体" w:cs="宋体" w:hint="eastAsia"/>
                <w:color w:val="000000"/>
                <w:kern w:val="0"/>
                <w:szCs w:val="21"/>
              </w:rPr>
              <w:t>号未来</w:t>
            </w:r>
            <w:proofErr w:type="gramEnd"/>
            <w:r w:rsidRPr="000A50BA">
              <w:rPr>
                <w:rFonts w:ascii="宋体" w:eastAsia="宋体" w:hAnsi="宋体" w:cs="宋体" w:hint="eastAsia"/>
                <w:color w:val="000000"/>
                <w:kern w:val="0"/>
                <w:szCs w:val="21"/>
              </w:rPr>
              <w:t>将配备歼-15战斗机、以运-7为基础改造的预警机、卡-28反潜直升机等约55架各式舰载机。尽管还没有歼-15在航母起降试验的消息，但外界普遍猜测，“瓦良格”号可能悄然测试了舰载反潜直升机，有效弥补了“瓦良格”号反潜战力不足的短板。美国国防部日前公布的“2012年中国军力报告”中提到，中国第一艘国产航母将于2015年建成，未来十年内，将有多艘航母和用于编组航母编队的舰艇产生。杨宇军表示，现在关于中国未</w:t>
            </w:r>
            <w:r w:rsidRPr="000A50BA">
              <w:rPr>
                <w:rFonts w:ascii="宋体" w:eastAsia="宋体" w:hAnsi="宋体" w:cs="宋体" w:hint="eastAsia"/>
                <w:color w:val="000000"/>
                <w:kern w:val="0"/>
                <w:szCs w:val="21"/>
              </w:rPr>
              <w:lastRenderedPageBreak/>
              <w:t>来航母数量的报道都属于推断和猜测。“中国有关部门会综合考虑各方面因素，认真研究中国航空母舰的发展问题。”</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中国第一艘航空母舰“辽宁舰”在按计划完成建造和试验试航工作后，于9月25日正式交接入列。对于人民军队历史上的第一艘航空母舰，人们有许多关心的问题，记者用问答的形式梳理出了相关知识。</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问：“辽宁舰”的基本技术参数能否介绍一下？</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答：“辽宁舰”全长300多米，宽70多米，从龙骨到桅杆的高度达到60多米。主甲板以下有10层，主甲板以上岛式上层建筑有9层。“辽宁舰”正常排水量为5万余吨。</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问：“辽宁舰”的编制等级是什么？编制员额有多少？</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答：“辽宁舰”编制等级为正师级，编制员额1000余人。</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问：“辽宁舰”是常规动力航母还是核动力航母？</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答：“辽宁舰”是一艘常规动力航母。</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问：“辽宁舰”的舰载机采用什么起飞方式？</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答：航母舰载机有弹射式起飞、</w:t>
            </w:r>
            <w:proofErr w:type="gramStart"/>
            <w:r w:rsidRPr="000A50BA">
              <w:rPr>
                <w:rFonts w:ascii="宋体" w:eastAsia="宋体" w:hAnsi="宋体" w:cs="宋体" w:hint="eastAsia"/>
                <w:color w:val="000000"/>
                <w:kern w:val="0"/>
                <w:szCs w:val="21"/>
              </w:rPr>
              <w:t>滑跃式</w:t>
            </w:r>
            <w:proofErr w:type="gramEnd"/>
            <w:r w:rsidRPr="000A50BA">
              <w:rPr>
                <w:rFonts w:ascii="宋体" w:eastAsia="宋体" w:hAnsi="宋体" w:cs="宋体" w:hint="eastAsia"/>
                <w:color w:val="000000"/>
                <w:kern w:val="0"/>
                <w:szCs w:val="21"/>
              </w:rPr>
              <w:t>起飞、垂直起飞三种方式，根据设计，“辽宁舰”可搭载固定</w:t>
            </w:r>
            <w:proofErr w:type="gramStart"/>
            <w:r w:rsidRPr="000A50BA">
              <w:rPr>
                <w:rFonts w:ascii="宋体" w:eastAsia="宋体" w:hAnsi="宋体" w:cs="宋体" w:hint="eastAsia"/>
                <w:color w:val="000000"/>
                <w:kern w:val="0"/>
                <w:szCs w:val="21"/>
              </w:rPr>
              <w:t>翼</w:t>
            </w:r>
            <w:proofErr w:type="gramEnd"/>
            <w:r w:rsidRPr="000A50BA">
              <w:rPr>
                <w:rFonts w:ascii="宋体" w:eastAsia="宋体" w:hAnsi="宋体" w:cs="宋体" w:hint="eastAsia"/>
                <w:color w:val="000000"/>
                <w:kern w:val="0"/>
                <w:szCs w:val="21"/>
              </w:rPr>
              <w:t>飞机和直升机，固定</w:t>
            </w:r>
            <w:proofErr w:type="gramStart"/>
            <w:r w:rsidRPr="000A50BA">
              <w:rPr>
                <w:rFonts w:ascii="宋体" w:eastAsia="宋体" w:hAnsi="宋体" w:cs="宋体" w:hint="eastAsia"/>
                <w:color w:val="000000"/>
                <w:kern w:val="0"/>
                <w:szCs w:val="21"/>
              </w:rPr>
              <w:t>翼</w:t>
            </w:r>
            <w:proofErr w:type="gramEnd"/>
            <w:r w:rsidRPr="000A50BA">
              <w:rPr>
                <w:rFonts w:ascii="宋体" w:eastAsia="宋体" w:hAnsi="宋体" w:cs="宋体" w:hint="eastAsia"/>
                <w:color w:val="000000"/>
                <w:kern w:val="0"/>
                <w:szCs w:val="21"/>
              </w:rPr>
              <w:t>舰载机采用的</w:t>
            </w:r>
            <w:proofErr w:type="gramStart"/>
            <w:r w:rsidRPr="000A50BA">
              <w:rPr>
                <w:rFonts w:ascii="宋体" w:eastAsia="宋体" w:hAnsi="宋体" w:cs="宋体" w:hint="eastAsia"/>
                <w:color w:val="000000"/>
                <w:kern w:val="0"/>
                <w:szCs w:val="21"/>
              </w:rPr>
              <w:t>是滑跃式</w:t>
            </w:r>
            <w:proofErr w:type="gramEnd"/>
            <w:r w:rsidRPr="000A50BA">
              <w:rPr>
                <w:rFonts w:ascii="宋体" w:eastAsia="宋体" w:hAnsi="宋体" w:cs="宋体" w:hint="eastAsia"/>
                <w:color w:val="000000"/>
                <w:kern w:val="0"/>
                <w:szCs w:val="21"/>
              </w:rPr>
              <w:t>起飞方式。</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问：“辽宁舰”的国产化程度有多高？</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答：“辽宁舰”是在一艘旧的航母平台上改造出来的，是我们推进自主创新、自主研发的结果。“辽宁舰”的舰载机也是自主研制生产的，有关工作正按计划推进。</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问：要成为“辽宁舰”的舰员，需要经过怎样的选拔和培训？</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答：“辽宁舰”的舰员在选拔时，在年龄、经历、任职时间、现实表现等方面有着严格的规定。大部分岗位基本上都是二选</w:t>
            </w:r>
            <w:proofErr w:type="gramStart"/>
            <w:r w:rsidRPr="000A50BA">
              <w:rPr>
                <w:rFonts w:ascii="宋体" w:eastAsia="宋体" w:hAnsi="宋体" w:cs="宋体" w:hint="eastAsia"/>
                <w:color w:val="000000"/>
                <w:kern w:val="0"/>
                <w:szCs w:val="21"/>
              </w:rPr>
              <w:t>一</w:t>
            </w:r>
            <w:proofErr w:type="gramEnd"/>
            <w:r w:rsidRPr="000A50BA">
              <w:rPr>
                <w:rFonts w:ascii="宋体" w:eastAsia="宋体" w:hAnsi="宋体" w:cs="宋体" w:hint="eastAsia"/>
                <w:color w:val="000000"/>
                <w:kern w:val="0"/>
                <w:szCs w:val="21"/>
              </w:rPr>
              <w:t>，一些特殊的重要的岗位甚至是三选一、四选</w:t>
            </w:r>
            <w:proofErr w:type="gramStart"/>
            <w:r w:rsidRPr="000A50BA">
              <w:rPr>
                <w:rFonts w:ascii="宋体" w:eastAsia="宋体" w:hAnsi="宋体" w:cs="宋体" w:hint="eastAsia"/>
                <w:color w:val="000000"/>
                <w:kern w:val="0"/>
                <w:szCs w:val="21"/>
              </w:rPr>
              <w:t>一</w:t>
            </w:r>
            <w:proofErr w:type="gramEnd"/>
            <w:r w:rsidRPr="000A50BA">
              <w:rPr>
                <w:rFonts w:ascii="宋体" w:eastAsia="宋体" w:hAnsi="宋体" w:cs="宋体" w:hint="eastAsia"/>
                <w:color w:val="000000"/>
                <w:kern w:val="0"/>
                <w:szCs w:val="21"/>
              </w:rPr>
              <w:t>。人员选拔之后，要在院校进行专门的基础理论培训，在相关研制生产单位经过专业技术培训，最后进行在厂技术培训。通过这三个步骤，可以有效解决理论和实装相结合的问题，才能成为一名合格的航空母舰舰员。</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问：“辽宁舰”人员结构情况如何？</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答：“辽宁舰”的舰员中，士官约占全体人数的三分之二，其他三分之一军官和义务兵基本上各占一半。“辽宁舰”98%以上的军官拥有本科及以上学历，其中硕士研究生及以上学历的有50多人。士兵基本上都是高中以上文化程度，其中约30%的人有大学学历。全体舰员中60%左右为党员。</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问：官兵在“辽宁舰”上生活如何？</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lastRenderedPageBreak/>
              <w:t>答：航母体积大、功能全、部署周期长，有“海上城市”之称，官兵在其中生活，就像一个小社会。“辽宁舰”上有餐厅、超市、邮局、洗衣房、健身房、垃圾处理站等，连酒吧都有闹吧和静吧两种，生活相对比较便利。还将根据实际需要，创造良好的工作生活环境，最大限度地保障官兵的生理和心理健康。</w:t>
            </w:r>
          </w:p>
          <w:p w:rsidR="000A50BA" w:rsidRPr="000A50BA" w:rsidRDefault="000A50BA" w:rsidP="000A50BA">
            <w:pPr>
              <w:widowControl/>
              <w:spacing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b/>
                <w:bCs/>
                <w:color w:val="000000"/>
                <w:kern w:val="0"/>
                <w:szCs w:val="21"/>
              </w:rPr>
              <w:t>（四） 装备情况</w:t>
            </w:r>
          </w:p>
          <w:p w:rsidR="000A50BA" w:rsidRPr="000A50BA" w:rsidRDefault="000A50BA" w:rsidP="000A50BA">
            <w:pPr>
              <w:widowControl/>
              <w:spacing w:after="225" w:line="360" w:lineRule="atLeast"/>
              <w:ind w:left="45" w:right="45" w:firstLine="450"/>
              <w:jc w:val="left"/>
              <w:rPr>
                <w:rFonts w:ascii="宋体" w:eastAsia="宋体" w:hAnsi="宋体" w:cs="宋体" w:hint="eastAsia"/>
                <w:color w:val="000000"/>
                <w:kern w:val="0"/>
                <w:szCs w:val="21"/>
              </w:rPr>
            </w:pPr>
            <w:r w:rsidRPr="000A50BA">
              <w:rPr>
                <w:rFonts w:ascii="宋体" w:eastAsia="宋体" w:hAnsi="宋体" w:cs="宋体" w:hint="eastAsia"/>
                <w:color w:val="000000"/>
                <w:kern w:val="0"/>
                <w:szCs w:val="21"/>
              </w:rPr>
              <w:t>2011年8月10日首次进行出海航行试验。2012年9月23日交付中国海军。</w:t>
            </w:r>
          </w:p>
        </w:tc>
      </w:tr>
    </w:tbl>
    <w:p w:rsidR="00623B50" w:rsidRPr="000A50BA" w:rsidRDefault="000A50BA"/>
    <w:sectPr w:rsidR="00623B50" w:rsidRPr="000A5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F5"/>
    <w:rsid w:val="00090DA5"/>
    <w:rsid w:val="000A50BA"/>
    <w:rsid w:val="005537F5"/>
    <w:rsid w:val="005A5C83"/>
    <w:rsid w:val="009779F6"/>
    <w:rsid w:val="00F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49AEC-1B89-409F-8B67-26077027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A50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50BA"/>
    <w:rPr>
      <w:rFonts w:ascii="宋体" w:eastAsia="宋体" w:hAnsi="宋体" w:cs="宋体"/>
      <w:b/>
      <w:bCs/>
      <w:kern w:val="36"/>
      <w:sz w:val="48"/>
      <w:szCs w:val="48"/>
    </w:rPr>
  </w:style>
  <w:style w:type="paragraph" w:styleId="a3">
    <w:name w:val="Normal (Web)"/>
    <w:basedOn w:val="a"/>
    <w:uiPriority w:val="99"/>
    <w:semiHidden/>
    <w:unhideWhenUsed/>
    <w:rsid w:val="000A50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5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4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2021-01-18T07:37:00Z</dcterms:created>
  <dcterms:modified xsi:type="dcterms:W3CDTF">2021-01-18T07:38:00Z</dcterms:modified>
</cp:coreProperties>
</file>