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FA0B" w14:textId="450528D8" w:rsidR="00C93CBF" w:rsidRDefault="007F18E0" w:rsidP="00D7319C">
      <w:pPr>
        <w:snapToGrid w:val="0"/>
        <w:spacing w:after="0" w:line="240" w:lineRule="auto"/>
        <w:jc w:val="center"/>
        <w:rPr>
          <w:b/>
          <w:bCs/>
          <w:sz w:val="52"/>
          <w:szCs w:val="52"/>
        </w:rPr>
      </w:pPr>
      <w:r w:rsidRPr="00485B2E">
        <w:rPr>
          <w:rFonts w:hint="eastAsia"/>
          <w:noProof/>
          <w:sz w:val="21"/>
          <w:szCs w:val="20"/>
        </w:rPr>
        <w:drawing>
          <wp:anchor distT="0" distB="0" distL="0" distR="0" simplePos="0" relativeHeight="251659264" behindDoc="0" locked="0" layoutInCell="1" allowOverlap="1" wp14:anchorId="3051739B" wp14:editId="1629807A">
            <wp:simplePos x="0" y="0"/>
            <wp:positionH relativeFrom="margin">
              <wp:posOffset>5587365</wp:posOffset>
            </wp:positionH>
            <wp:positionV relativeFrom="paragraph">
              <wp:posOffset>-234950</wp:posOffset>
            </wp:positionV>
            <wp:extent cx="892175" cy="1259840"/>
            <wp:effectExtent l="9525" t="9525" r="13334" b="15875"/>
            <wp:wrapNone/>
            <wp:docPr id="1026" name="图片 1" descr="/private/var/mobile/Containers/Data/Application/BA87C8F0-70A6-4B66-A5A7-F6D887512852/tmp/insert_image_tmp_dir/2025-10-07 14:26:49.149000.png2025-10-07 14:26:49.149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/private/var/mobile/Containers/Data/Application/BA87C8F0-70A6-4B66-A5A7-F6D887512852/tmp/insert_image_tmp_dir/2025-10-07 14:26:49.149000.png2025-10-07 14:26:49.149000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125984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D8D8D8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 w:rsidRPr="00485B2E">
        <w:rPr>
          <w:rFonts w:hint="eastAsia"/>
          <w:b/>
          <w:bCs/>
          <w:sz w:val="48"/>
          <w:szCs w:val="48"/>
        </w:rPr>
        <w:t>张双利</w:t>
      </w:r>
      <w:r>
        <w:rPr>
          <w:rFonts w:hint="eastAsia"/>
        </w:rPr>
        <w:t xml:space="preserve"> </w:t>
      </w:r>
    </w:p>
    <w:tbl>
      <w:tblPr>
        <w:tblStyle w:val="ab"/>
        <w:tblW w:w="68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42"/>
        <w:gridCol w:w="3468"/>
      </w:tblGrid>
      <w:tr w:rsidR="00C93CBF" w14:paraId="0C89FD89" w14:textId="77777777" w:rsidTr="00371F7E">
        <w:trPr>
          <w:trHeight w:val="296"/>
          <w:jc w:val="center"/>
        </w:trPr>
        <w:tc>
          <w:tcPr>
            <w:tcW w:w="6810" w:type="dxa"/>
            <w:gridSpan w:val="2"/>
            <w:vAlign w:val="center"/>
          </w:tcPr>
          <w:p w14:paraId="4C8E5CC6" w14:textId="56F6D0FA" w:rsidR="005F6CDF" w:rsidRPr="005F6CDF" w:rsidRDefault="00000000" w:rsidP="004755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基本信息：女</w:t>
            </w:r>
            <w:r>
              <w:rPr>
                <w:rFonts w:hint="eastAsia"/>
              </w:rPr>
              <w:t xml:space="preserve"> |</w:t>
            </w:r>
            <w:r w:rsidR="002D5EA1">
              <w:rPr>
                <w:rFonts w:hint="eastAsia"/>
              </w:rPr>
              <w:t xml:space="preserve"> </w:t>
            </w:r>
            <w:r w:rsidR="005E037D">
              <w:rPr>
                <w:rFonts w:hint="eastAsia"/>
              </w:rPr>
              <w:t>2003</w:t>
            </w:r>
            <w:r w:rsidR="005E037D">
              <w:rPr>
                <w:rFonts w:hint="eastAsia"/>
              </w:rPr>
              <w:t>年</w:t>
            </w:r>
            <w:r w:rsidR="005E037D">
              <w:rPr>
                <w:rFonts w:hint="eastAsia"/>
              </w:rPr>
              <w:t>1</w:t>
            </w:r>
            <w:r w:rsidR="005E037D"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| </w:t>
            </w:r>
            <w:r>
              <w:rPr>
                <w:rFonts w:hint="eastAsia"/>
              </w:rPr>
              <w:t>国际商务硕士</w:t>
            </w:r>
            <w:r>
              <w:rPr>
                <w:rFonts w:hint="eastAsia"/>
              </w:rPr>
              <w:t xml:space="preserve"> | </w:t>
            </w:r>
            <w:r>
              <w:rPr>
                <w:rFonts w:hint="eastAsia"/>
              </w:rPr>
              <w:t>中共党员</w:t>
            </w:r>
          </w:p>
        </w:tc>
      </w:tr>
      <w:tr w:rsidR="00C93CBF" w14:paraId="0CCE8CBD" w14:textId="77777777" w:rsidTr="005F6CDF">
        <w:trPr>
          <w:trHeight w:val="65"/>
          <w:jc w:val="center"/>
        </w:trPr>
        <w:tc>
          <w:tcPr>
            <w:tcW w:w="3342" w:type="dxa"/>
            <w:vAlign w:val="center"/>
          </w:tcPr>
          <w:p w14:paraId="00FD0877" w14:textId="77777777" w:rsidR="00C93CBF" w:rsidRDefault="00000000" w:rsidP="004755D1">
            <w:pPr>
              <w:spacing w:after="0" w:line="240" w:lineRule="auto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微信：</w:t>
            </w:r>
            <w:r>
              <w:rPr>
                <w:rFonts w:hint="eastAsia"/>
              </w:rPr>
              <w:t>173-9592-6498</w:t>
            </w:r>
          </w:p>
        </w:tc>
        <w:tc>
          <w:tcPr>
            <w:tcW w:w="3467" w:type="dxa"/>
            <w:vAlign w:val="center"/>
          </w:tcPr>
          <w:p w14:paraId="063A7CB3" w14:textId="2C5953B7" w:rsidR="00C93CBF" w:rsidRDefault="00000000" w:rsidP="004755D1">
            <w:pPr>
              <w:spacing w:after="0" w:line="240" w:lineRule="auto"/>
            </w:pPr>
            <w:r>
              <w:rPr>
                <w:rFonts w:hint="eastAsia"/>
              </w:rPr>
              <w:t>邮箱：</w:t>
            </w:r>
            <w:r w:rsidR="00805329">
              <w:rPr>
                <w:rFonts w:hint="eastAsia"/>
              </w:rPr>
              <w:t>17395926498@163</w:t>
            </w:r>
            <w:r>
              <w:rPr>
                <w:rFonts w:hint="eastAsia"/>
              </w:rPr>
              <w:t>.com</w:t>
            </w:r>
          </w:p>
        </w:tc>
      </w:tr>
      <w:tr w:rsidR="005F6CDF" w14:paraId="0D7C58A2" w14:textId="77777777" w:rsidTr="00371F7E">
        <w:trPr>
          <w:trHeight w:val="291"/>
          <w:jc w:val="center"/>
        </w:trPr>
        <w:tc>
          <w:tcPr>
            <w:tcW w:w="3342" w:type="dxa"/>
            <w:vAlign w:val="center"/>
          </w:tcPr>
          <w:p w14:paraId="7414A3BB" w14:textId="0327746D" w:rsidR="005F6CDF" w:rsidRDefault="005F6CDF" w:rsidP="004755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随时到岗</w:t>
            </w:r>
            <w:r>
              <w:rPr>
                <w:rFonts w:hint="eastAsia"/>
              </w:rPr>
              <w:t xml:space="preserve">   </w:t>
            </w:r>
            <w:r w:rsidR="001C12DA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一周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3467" w:type="dxa"/>
            <w:vAlign w:val="center"/>
          </w:tcPr>
          <w:p w14:paraId="56DA3DA9" w14:textId="7C6C1262" w:rsidR="005F6CDF" w:rsidRDefault="005F6CDF" w:rsidP="004755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可实习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个月以上</w:t>
            </w:r>
          </w:p>
        </w:tc>
      </w:tr>
      <w:tr w:rsidR="00D7319C" w14:paraId="2EB3E8EE" w14:textId="77777777" w:rsidTr="00371F7E">
        <w:trPr>
          <w:trHeight w:val="291"/>
          <w:jc w:val="center"/>
        </w:trPr>
        <w:tc>
          <w:tcPr>
            <w:tcW w:w="3342" w:type="dxa"/>
            <w:vAlign w:val="center"/>
          </w:tcPr>
          <w:p w14:paraId="06E9D05F" w14:textId="7C23A38B" w:rsidR="00D7319C" w:rsidRDefault="00D7319C" w:rsidP="004755D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个人网站：</w:t>
            </w:r>
          </w:p>
        </w:tc>
        <w:tc>
          <w:tcPr>
            <w:tcW w:w="3467" w:type="dxa"/>
            <w:vAlign w:val="center"/>
          </w:tcPr>
          <w:p w14:paraId="52EB79FE" w14:textId="77777777" w:rsidR="00D7319C" w:rsidRDefault="00D7319C" w:rsidP="004755D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353011B1" w14:textId="77777777" w:rsidR="00C93CBF" w:rsidRDefault="00000000" w:rsidP="00081A84">
      <w:pPr>
        <w:pBdr>
          <w:bottom w:val="single" w:sz="12" w:space="1" w:color="000000"/>
        </w:pBdr>
        <w:snapToGrid w:val="0"/>
        <w:spacing w:after="0" w:line="240" w:lineRule="auto"/>
        <w:rPr>
          <w:b/>
          <w:bCs/>
          <w:color w:val="0066CC"/>
          <w:sz w:val="28"/>
          <w:szCs w:val="24"/>
        </w:rPr>
      </w:pPr>
      <w:r>
        <w:rPr>
          <w:rFonts w:hint="eastAsia"/>
          <w:b/>
          <w:bCs/>
          <w:color w:val="0066CC"/>
          <w:sz w:val="28"/>
          <w:szCs w:val="24"/>
        </w:rPr>
        <w:t>实习经历</w:t>
      </w:r>
    </w:p>
    <w:p w14:paraId="102386A0" w14:textId="61F19FC8" w:rsidR="00C93CBF" w:rsidRDefault="00000000" w:rsidP="00CD595C">
      <w:pPr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202</w:t>
      </w:r>
      <w:r w:rsidR="00B94214">
        <w:rPr>
          <w:rFonts w:hint="eastAsia"/>
          <w:b/>
          <w:bCs/>
        </w:rPr>
        <w:t>6</w:t>
      </w:r>
      <w:r>
        <w:rPr>
          <w:rFonts w:hint="eastAsia"/>
          <w:b/>
          <w:bCs/>
        </w:rPr>
        <w:t>.</w:t>
      </w:r>
      <w:r w:rsidR="00B94214">
        <w:rPr>
          <w:rFonts w:hint="eastAsia"/>
          <w:b/>
          <w:bCs/>
        </w:rPr>
        <w:t>03-</w:t>
      </w:r>
      <w:r w:rsidR="00B94214">
        <w:rPr>
          <w:rFonts w:hint="eastAsia"/>
          <w:b/>
          <w:bCs/>
        </w:rPr>
        <w:t>至今</w:t>
      </w:r>
      <w:r>
        <w:rPr>
          <w:rFonts w:hint="eastAsia"/>
          <w:b/>
          <w:bCs/>
        </w:rPr>
        <w:t xml:space="preserve">                          </w:t>
      </w:r>
      <w:r w:rsidR="00B94214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小红书</w:t>
      </w:r>
      <w:r>
        <w:rPr>
          <w:rFonts w:hint="eastAsia"/>
          <w:b/>
          <w:bCs/>
        </w:rPr>
        <w:t xml:space="preserve">                            </w:t>
      </w:r>
      <w:r w:rsidR="00B94214">
        <w:rPr>
          <w:rFonts w:hint="eastAsia"/>
          <w:b/>
          <w:bCs/>
        </w:rPr>
        <w:t xml:space="preserve">  </w:t>
      </w:r>
      <w:r w:rsidR="003E1DB5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平台专家</w:t>
      </w:r>
    </w:p>
    <w:p w14:paraId="5ECA0AD6" w14:textId="0DE50695" w:rsidR="00A777E4" w:rsidRDefault="001E3079" w:rsidP="00343CF1">
      <w:pPr>
        <w:pStyle w:val="ListParagraphdab5a7b8-6739-4ebc-aa5c-e2031194abe1"/>
        <w:numPr>
          <w:ilvl w:val="0"/>
          <w:numId w:val="1"/>
        </w:numPr>
        <w:spacing w:line="240" w:lineRule="auto"/>
        <w:ind w:left="227" w:firstLineChars="0" w:hanging="227"/>
      </w:pPr>
      <w:r w:rsidRPr="00A777E4">
        <w:rPr>
          <w:rFonts w:hint="eastAsia"/>
          <w:b/>
          <w:bCs/>
        </w:rPr>
        <w:t>搜索</w:t>
      </w:r>
      <w:r w:rsidR="00491AF3" w:rsidRPr="00A777E4">
        <w:rPr>
          <w:rFonts w:hint="eastAsia"/>
          <w:b/>
          <w:bCs/>
        </w:rPr>
        <w:t>优化</w:t>
      </w:r>
      <w:r w:rsidRPr="00A777E4">
        <w:rPr>
          <w:rFonts w:hint="eastAsia"/>
          <w:b/>
          <w:bCs/>
        </w:rPr>
        <w:t>：</w:t>
      </w:r>
      <w:r w:rsidR="00A777E4" w:rsidRPr="00A777E4">
        <w:rPr>
          <w:rFonts w:hint="eastAsia"/>
        </w:rPr>
        <w:t>针对</w:t>
      </w:r>
      <w:proofErr w:type="gramStart"/>
      <w:r w:rsidR="00A777E4" w:rsidRPr="00A777E4">
        <w:rPr>
          <w:rFonts w:hint="eastAsia"/>
        </w:rPr>
        <w:t>平台电商搜索高相关</w:t>
      </w:r>
      <w:proofErr w:type="gramEnd"/>
      <w:r w:rsidR="00A777E4" w:rsidRPr="00A777E4">
        <w:rPr>
          <w:rFonts w:hint="eastAsia"/>
        </w:rPr>
        <w:t>pair</w:t>
      </w:r>
      <w:r w:rsidR="00A777E4" w:rsidRPr="00A777E4">
        <w:rPr>
          <w:rFonts w:hint="eastAsia"/>
        </w:rPr>
        <w:t>占比</w:t>
      </w:r>
      <w:r w:rsidR="00A777E4">
        <w:rPr>
          <w:rFonts w:hint="eastAsia"/>
        </w:rPr>
        <w:t>低</w:t>
      </w:r>
      <w:r w:rsidR="00A777E4" w:rsidRPr="00A777E4">
        <w:rPr>
          <w:rFonts w:hint="eastAsia"/>
        </w:rPr>
        <w:t>的问题，从供给与匹配两侧发力：供给</w:t>
      </w:r>
      <w:proofErr w:type="gramStart"/>
      <w:r w:rsidR="00A777E4" w:rsidRPr="00A777E4">
        <w:rPr>
          <w:rFonts w:hint="eastAsia"/>
        </w:rPr>
        <w:t>侧推动</w:t>
      </w:r>
      <w:proofErr w:type="gramEnd"/>
      <w:r w:rsidR="00A777E4" w:rsidRPr="00A777E4">
        <w:rPr>
          <w:rFonts w:hint="eastAsia"/>
        </w:rPr>
        <w:t>AIGC</w:t>
      </w:r>
      <w:r w:rsidR="00A777E4" w:rsidRPr="00A777E4">
        <w:rPr>
          <w:rFonts w:hint="eastAsia"/>
        </w:rPr>
        <w:t>改写及</w:t>
      </w:r>
      <w:r w:rsidR="00A777E4" w:rsidRPr="00A777E4">
        <w:rPr>
          <w:rFonts w:hint="eastAsia"/>
        </w:rPr>
        <w:t>TOP</w:t>
      </w:r>
      <w:proofErr w:type="gramStart"/>
      <w:r w:rsidR="00A777E4" w:rsidRPr="00A777E4">
        <w:rPr>
          <w:rFonts w:hint="eastAsia"/>
        </w:rPr>
        <w:t>词高相关</w:t>
      </w:r>
      <w:proofErr w:type="gramEnd"/>
      <w:r w:rsidR="00A777E4" w:rsidRPr="00A777E4">
        <w:rPr>
          <w:rFonts w:hint="eastAsia"/>
        </w:rPr>
        <w:t>笔记产出；匹配侧通过关键词基建扩展、</w:t>
      </w:r>
      <w:proofErr w:type="gramStart"/>
      <w:r w:rsidR="00A777E4" w:rsidRPr="00A777E4">
        <w:rPr>
          <w:rFonts w:hint="eastAsia"/>
        </w:rPr>
        <w:t>高潜词包产品化提升买词精准</w:t>
      </w:r>
      <w:proofErr w:type="gramEnd"/>
      <w:r w:rsidR="00A777E4" w:rsidRPr="00A777E4">
        <w:rPr>
          <w:rFonts w:hint="eastAsia"/>
        </w:rPr>
        <w:t>度，</w:t>
      </w:r>
      <w:proofErr w:type="gramStart"/>
      <w:r w:rsidR="00A777E4" w:rsidRPr="00A777E4">
        <w:rPr>
          <w:rFonts w:hint="eastAsia"/>
        </w:rPr>
        <w:t>结合否词清理</w:t>
      </w:r>
      <w:proofErr w:type="gramEnd"/>
      <w:r w:rsidR="00A777E4" w:rsidRPr="00A777E4">
        <w:rPr>
          <w:rFonts w:hint="eastAsia"/>
        </w:rPr>
        <w:t>、投前预检与</w:t>
      </w:r>
      <w:r w:rsidR="00A777E4" w:rsidRPr="00A777E4">
        <w:rPr>
          <w:rFonts w:hint="eastAsia"/>
        </w:rPr>
        <w:t>pair</w:t>
      </w:r>
      <w:r w:rsidR="00A777E4" w:rsidRPr="00A777E4">
        <w:rPr>
          <w:rFonts w:hint="eastAsia"/>
        </w:rPr>
        <w:t>打分验证输出</w:t>
      </w:r>
      <w:proofErr w:type="spellStart"/>
      <w:r w:rsidR="00A777E4" w:rsidRPr="00A777E4">
        <w:rPr>
          <w:rFonts w:hint="eastAsia"/>
        </w:rPr>
        <w:t>badcase</w:t>
      </w:r>
      <w:proofErr w:type="spellEnd"/>
      <w:r w:rsidR="00A777E4" w:rsidRPr="00A777E4">
        <w:rPr>
          <w:rFonts w:hint="eastAsia"/>
        </w:rPr>
        <w:t>推动产品迭代。最终</w:t>
      </w:r>
      <w:r w:rsidR="00A44E91">
        <w:rPr>
          <w:rFonts w:hint="eastAsia"/>
        </w:rPr>
        <w:t>搜索相关性</w:t>
      </w:r>
      <w:r w:rsidR="00501324">
        <w:rPr>
          <w:rFonts w:hint="eastAsia"/>
        </w:rPr>
        <w:t>上升</w:t>
      </w:r>
      <w:r w:rsidR="00501324">
        <w:rPr>
          <w:rFonts w:hint="eastAsia"/>
        </w:rPr>
        <w:t>4%</w:t>
      </w:r>
      <w:r w:rsidR="00A777E4" w:rsidRPr="00A777E4">
        <w:rPr>
          <w:rFonts w:hint="eastAsia"/>
        </w:rPr>
        <w:t>，</w:t>
      </w:r>
      <w:proofErr w:type="gramStart"/>
      <w:r w:rsidR="00A777E4" w:rsidRPr="00A777E4">
        <w:rPr>
          <w:rFonts w:hint="eastAsia"/>
        </w:rPr>
        <w:t>笔记数环比</w:t>
      </w:r>
      <w:proofErr w:type="gramEnd"/>
      <w:r w:rsidR="00A777E4" w:rsidRPr="00A777E4">
        <w:rPr>
          <w:rFonts w:hint="eastAsia"/>
        </w:rPr>
        <w:t>上涨</w:t>
      </w:r>
      <w:r w:rsidR="00A777E4" w:rsidRPr="00A777E4">
        <w:rPr>
          <w:rFonts w:hint="eastAsia"/>
        </w:rPr>
        <w:t>22%</w:t>
      </w:r>
      <w:r w:rsidR="00A777E4" w:rsidRPr="00A777E4">
        <w:rPr>
          <w:rFonts w:hint="eastAsia"/>
        </w:rPr>
        <w:t>，搜索份额</w:t>
      </w:r>
      <w:r w:rsidR="00A44E91">
        <w:rPr>
          <w:rFonts w:hint="eastAsia"/>
        </w:rPr>
        <w:t>上升</w:t>
      </w:r>
      <w:r w:rsidR="00A44E91">
        <w:rPr>
          <w:rFonts w:hint="eastAsia"/>
        </w:rPr>
        <w:t>6</w:t>
      </w:r>
      <w:r w:rsidR="00A777E4" w:rsidRPr="00A777E4">
        <w:rPr>
          <w:rFonts w:hint="eastAsia"/>
        </w:rPr>
        <w:t>%</w:t>
      </w:r>
      <w:r w:rsidR="00A777E4" w:rsidRPr="00A777E4">
        <w:rPr>
          <w:rFonts w:hint="eastAsia"/>
        </w:rPr>
        <w:t>，</w:t>
      </w:r>
      <w:r w:rsidR="00A777E4" w:rsidRPr="00A777E4">
        <w:rPr>
          <w:rFonts w:hint="eastAsia"/>
        </w:rPr>
        <w:t>YTD</w:t>
      </w:r>
      <w:r w:rsidR="00A777E4" w:rsidRPr="00A777E4">
        <w:rPr>
          <w:rFonts w:hint="eastAsia"/>
        </w:rPr>
        <w:t>搜索广告</w:t>
      </w:r>
      <w:proofErr w:type="gramStart"/>
      <w:r w:rsidR="00A777E4" w:rsidRPr="00A777E4">
        <w:rPr>
          <w:rFonts w:hint="eastAsia"/>
        </w:rPr>
        <w:t>流水双</w:t>
      </w:r>
      <w:proofErr w:type="gramEnd"/>
      <w:r w:rsidR="00A777E4" w:rsidRPr="00A777E4">
        <w:rPr>
          <w:rFonts w:hint="eastAsia"/>
        </w:rPr>
        <w:t>月环比增长</w:t>
      </w:r>
      <w:r w:rsidR="00A777E4" w:rsidRPr="00A777E4">
        <w:rPr>
          <w:rFonts w:hint="eastAsia"/>
        </w:rPr>
        <w:t>12%</w:t>
      </w:r>
      <w:r w:rsidR="00A777E4" w:rsidRPr="00A777E4">
        <w:rPr>
          <w:rFonts w:hint="eastAsia"/>
        </w:rPr>
        <w:t>。</w:t>
      </w:r>
    </w:p>
    <w:p w14:paraId="3DF05B00" w14:textId="0AE685DA" w:rsidR="00C93CBF" w:rsidRDefault="00254E4D" w:rsidP="00343CF1">
      <w:pPr>
        <w:pStyle w:val="ListParagraphdab5a7b8-6739-4ebc-aa5c-e2031194abe1"/>
        <w:numPr>
          <w:ilvl w:val="0"/>
          <w:numId w:val="1"/>
        </w:numPr>
        <w:spacing w:line="240" w:lineRule="auto"/>
        <w:ind w:left="227" w:firstLineChars="0" w:hanging="227"/>
      </w:pPr>
      <w:r w:rsidRPr="00A777E4">
        <w:rPr>
          <w:b/>
          <w:bCs/>
        </w:rPr>
        <w:t>客户运营与投放策略：</w:t>
      </w:r>
      <w:r w:rsidR="007066B6" w:rsidRPr="007066B6">
        <w:t>负责阿里巴巴、</w:t>
      </w:r>
      <w:proofErr w:type="gramStart"/>
      <w:r w:rsidR="007066B6" w:rsidRPr="007066B6">
        <w:t>唯品会</w:t>
      </w:r>
      <w:proofErr w:type="gramEnd"/>
      <w:r w:rsidR="007066B6" w:rsidRPr="007066B6">
        <w:t>、京东等</w:t>
      </w:r>
      <w:proofErr w:type="gramStart"/>
      <w:r w:rsidR="007066B6" w:rsidRPr="007066B6">
        <w:t>头部电商客户</w:t>
      </w:r>
      <w:proofErr w:type="gramEnd"/>
      <w:r w:rsidR="007066B6" w:rsidRPr="007066B6">
        <w:t>广告投放服务，基于客户营销目标制定</w:t>
      </w:r>
      <w:r w:rsidR="007066B6" w:rsidRPr="007066B6">
        <w:t>KFS</w:t>
      </w:r>
      <w:r w:rsidR="007066B6" w:rsidRPr="007066B6">
        <w:t>（达人</w:t>
      </w:r>
      <w:r w:rsidR="007066B6" w:rsidRPr="007066B6">
        <w:t>+</w:t>
      </w:r>
      <w:r w:rsidR="007066B6" w:rsidRPr="007066B6">
        <w:t>信息流</w:t>
      </w:r>
      <w:r w:rsidR="007066B6" w:rsidRPr="007066B6">
        <w:t>+</w:t>
      </w:r>
      <w:r w:rsidR="007066B6" w:rsidRPr="007066B6">
        <w:t>搜索）全域投放策略；</w:t>
      </w:r>
      <w:proofErr w:type="gramStart"/>
      <w:r w:rsidR="007066B6" w:rsidRPr="007066B6">
        <w:t>搭建日</w:t>
      </w:r>
      <w:proofErr w:type="gramEnd"/>
      <w:r w:rsidR="007066B6" w:rsidRPr="007066B6">
        <w:t>/</w:t>
      </w:r>
      <w:r w:rsidR="007066B6" w:rsidRPr="007066B6">
        <w:t>周数据监控体系，跟踪消耗、</w:t>
      </w:r>
      <w:r w:rsidR="007066B6" w:rsidRPr="007066B6">
        <w:t>CTR</w:t>
      </w:r>
      <w:r w:rsidR="007066B6" w:rsidRPr="007066B6">
        <w:t>、</w:t>
      </w:r>
      <w:r w:rsidR="007066B6" w:rsidRPr="007066B6">
        <w:t>CPM</w:t>
      </w:r>
      <w:r w:rsidR="007066B6" w:rsidRPr="007066B6">
        <w:t>、渗透率等核心指标，快速定位异常并归因；定期输出投后复盘与月度洞察报告，提供差异</w:t>
      </w:r>
      <w:proofErr w:type="gramStart"/>
      <w:r w:rsidR="007066B6" w:rsidRPr="007066B6">
        <w:t>化预算</w:t>
      </w:r>
      <w:proofErr w:type="gramEnd"/>
      <w:r w:rsidR="007066B6" w:rsidRPr="007066B6">
        <w:t>决策建议；</w:t>
      </w:r>
      <w:proofErr w:type="gramStart"/>
      <w:r w:rsidR="007066B6" w:rsidRPr="007066B6">
        <w:t>拆解</w:t>
      </w:r>
      <w:r w:rsidR="001F3EDB">
        <w:rPr>
          <w:rFonts w:hint="eastAsia"/>
        </w:rPr>
        <w:t>爆款</w:t>
      </w:r>
      <w:r w:rsidR="007066B6" w:rsidRPr="007066B6">
        <w:t>笔记</w:t>
      </w:r>
      <w:proofErr w:type="gramEnd"/>
      <w:r w:rsidR="007066B6" w:rsidRPr="007066B6">
        <w:t>内容，提炼高转化创意规律，指导客户</w:t>
      </w:r>
      <w:r w:rsidR="007066B6" w:rsidRPr="007066B6">
        <w:t>/</w:t>
      </w:r>
      <w:r w:rsidR="007066B6" w:rsidRPr="007066B6">
        <w:t>代理优化笔记供给结构。</w:t>
      </w:r>
    </w:p>
    <w:p w14:paraId="3E4C81B7" w14:textId="5B70B73A" w:rsidR="00CD595C" w:rsidRPr="000E4D54" w:rsidRDefault="003E1DB5" w:rsidP="000E4D54">
      <w:pPr>
        <w:pStyle w:val="ListParagraphdab5a7b8-6739-4ebc-aa5c-e2031194abe1"/>
        <w:numPr>
          <w:ilvl w:val="0"/>
          <w:numId w:val="1"/>
        </w:numPr>
        <w:spacing w:line="240" w:lineRule="auto"/>
        <w:ind w:left="227" w:firstLineChars="0" w:hanging="227"/>
      </w:pPr>
      <w:r w:rsidRPr="000E4D54">
        <w:rPr>
          <w:b/>
          <w:bCs/>
        </w:rPr>
        <w:t>产品迭代与客户增长</w:t>
      </w:r>
      <w:r w:rsidR="0058630C" w:rsidRPr="000E4D54">
        <w:rPr>
          <w:rFonts w:hint="eastAsia"/>
          <w:b/>
          <w:bCs/>
        </w:rPr>
        <w:t>：</w:t>
      </w:r>
      <w:r w:rsidR="00CD595C" w:rsidRPr="000E4D54">
        <w:t>针对用</w:t>
      </w:r>
      <w:proofErr w:type="gramStart"/>
      <w:r w:rsidR="00CD595C" w:rsidRPr="000E4D54">
        <w:t>增客户</w:t>
      </w:r>
      <w:proofErr w:type="gramEnd"/>
      <w:r w:rsidR="00CD595C" w:rsidRPr="000E4D54">
        <w:t>下载目标优化手段不足、消耗增长受限的问题，推动客户向</w:t>
      </w:r>
      <w:r w:rsidR="00CD595C" w:rsidRPr="000E4D54">
        <w:t>UG</w:t>
      </w:r>
      <w:r w:rsidR="00CD595C" w:rsidRPr="000E4D54">
        <w:t>（用户增长）激活目标迁移；</w:t>
      </w:r>
      <w:r w:rsidR="00CD595C" w:rsidRPr="000E4D54">
        <w:rPr>
          <w:rFonts w:hint="eastAsia"/>
        </w:rPr>
        <w:t>跟进</w:t>
      </w:r>
      <w:r w:rsidR="00CD595C" w:rsidRPr="000E4D54">
        <w:t>激活目标</w:t>
      </w:r>
      <w:r w:rsidR="00CD595C" w:rsidRPr="000E4D54">
        <w:t>vs</w:t>
      </w:r>
      <w:r w:rsidR="00CD595C" w:rsidRPr="000E4D54">
        <w:t>下载目标</w:t>
      </w:r>
      <w:r w:rsidR="00CD595C" w:rsidRPr="000E4D54">
        <w:t>A/B</w:t>
      </w:r>
      <w:r w:rsidR="00CD595C" w:rsidRPr="000E4D54">
        <w:t>实验</w:t>
      </w:r>
      <w:r w:rsidR="00CD595C" w:rsidRPr="000E4D54">
        <w:rPr>
          <w:rFonts w:hint="eastAsia"/>
        </w:rPr>
        <w:t>，</w:t>
      </w:r>
      <w:r w:rsidR="00CD595C" w:rsidRPr="000E4D54">
        <w:t>协调客户技术团队完成新链路联调上线，持续追踪消耗与转化数据并协调产品与</w:t>
      </w:r>
      <w:proofErr w:type="gramStart"/>
      <w:r w:rsidR="00CD595C" w:rsidRPr="000E4D54">
        <w:t>客户侧实时调</w:t>
      </w:r>
      <w:proofErr w:type="gramEnd"/>
      <w:r w:rsidR="00CD595C" w:rsidRPr="000E4D54">
        <w:t>优；最终核心指标全部达标，验证激活目标效率优势，成功牵引客户提升</w:t>
      </w:r>
      <w:r w:rsidR="00CD595C" w:rsidRPr="000E4D54">
        <w:rPr>
          <w:rFonts w:hint="eastAsia"/>
        </w:rPr>
        <w:t>20%</w:t>
      </w:r>
      <w:r w:rsidR="00CD595C" w:rsidRPr="000E4D54">
        <w:t>预算规模。</w:t>
      </w:r>
    </w:p>
    <w:p w14:paraId="70FAD3FC" w14:textId="234F8FCD" w:rsidR="00C93CBF" w:rsidRPr="00CD595C" w:rsidRDefault="00000000" w:rsidP="00CD595C">
      <w:pPr>
        <w:pStyle w:val="ListParagraphdab5a7b8-6739-4ebc-aa5c-e2031194abe1"/>
        <w:spacing w:after="0" w:line="240" w:lineRule="auto"/>
        <w:ind w:firstLineChars="0" w:firstLine="0"/>
        <w:rPr>
          <w:b/>
          <w:bCs/>
        </w:rPr>
      </w:pPr>
      <w:r w:rsidRPr="00CD595C">
        <w:rPr>
          <w:rFonts w:hint="eastAsia"/>
          <w:b/>
          <w:bCs/>
        </w:rPr>
        <w:t>2025.11</w:t>
      </w:r>
      <w:r w:rsidRPr="00CD595C">
        <w:rPr>
          <w:b/>
          <w:bCs/>
        </w:rPr>
        <w:t>-</w:t>
      </w:r>
      <w:r w:rsidRPr="00CD595C">
        <w:rPr>
          <w:rFonts w:hint="eastAsia"/>
          <w:b/>
          <w:bCs/>
        </w:rPr>
        <w:t>2026</w:t>
      </w:r>
      <w:r w:rsidRPr="00CD595C">
        <w:rPr>
          <w:b/>
          <w:bCs/>
        </w:rPr>
        <w:t>.0</w:t>
      </w:r>
      <w:r w:rsidR="00247F12" w:rsidRPr="00CD595C">
        <w:rPr>
          <w:rFonts w:hint="eastAsia"/>
          <w:b/>
          <w:bCs/>
        </w:rPr>
        <w:t>2</w:t>
      </w:r>
      <w:r w:rsidRPr="00CD595C">
        <w:rPr>
          <w:rFonts w:hint="eastAsia"/>
          <w:b/>
          <w:bCs/>
        </w:rPr>
        <w:t xml:space="preserve">                        </w:t>
      </w:r>
      <w:r w:rsidR="009A37C0" w:rsidRPr="00CD595C">
        <w:rPr>
          <w:rFonts w:hint="eastAsia"/>
          <w:b/>
          <w:bCs/>
        </w:rPr>
        <w:t xml:space="preserve"> </w:t>
      </w:r>
      <w:r w:rsidRPr="00CD595C">
        <w:rPr>
          <w:rFonts w:hint="eastAsia"/>
          <w:b/>
          <w:bCs/>
        </w:rPr>
        <w:t>得物</w:t>
      </w:r>
      <w:r w:rsidRPr="00CD595C">
        <w:rPr>
          <w:rFonts w:hint="eastAsia"/>
          <w:b/>
          <w:bCs/>
        </w:rPr>
        <w:t xml:space="preserve">                              </w:t>
      </w:r>
      <w:r w:rsidR="008D5E80" w:rsidRPr="00CD595C">
        <w:rPr>
          <w:rFonts w:hint="eastAsia"/>
          <w:b/>
          <w:bCs/>
        </w:rPr>
        <w:t xml:space="preserve"> </w:t>
      </w:r>
      <w:r w:rsidR="003E1DB5" w:rsidRPr="00CD595C">
        <w:rPr>
          <w:rFonts w:hint="eastAsia"/>
          <w:b/>
          <w:bCs/>
        </w:rPr>
        <w:t xml:space="preserve"> </w:t>
      </w:r>
      <w:r w:rsidR="00BC25A3" w:rsidRPr="00CD595C">
        <w:rPr>
          <w:rFonts w:hint="eastAsia"/>
          <w:b/>
          <w:bCs/>
        </w:rPr>
        <w:t xml:space="preserve"> </w:t>
      </w:r>
      <w:r w:rsidRPr="00CD595C">
        <w:rPr>
          <w:rFonts w:hint="eastAsia"/>
          <w:b/>
          <w:bCs/>
        </w:rPr>
        <w:t>行业运营</w:t>
      </w:r>
    </w:p>
    <w:p w14:paraId="0E02F5F8" w14:textId="69C21499" w:rsidR="008515D5" w:rsidRPr="00707FDB" w:rsidRDefault="00000000" w:rsidP="00F858CA">
      <w:pPr>
        <w:pStyle w:val="ListParagraphdab5a7b8-6739-4ebc-aa5c-e2031194abe1"/>
        <w:numPr>
          <w:ilvl w:val="0"/>
          <w:numId w:val="1"/>
        </w:numPr>
        <w:spacing w:line="240" w:lineRule="auto"/>
        <w:ind w:left="227" w:firstLineChars="0" w:hanging="227"/>
      </w:pPr>
      <w:r w:rsidRPr="008515D5">
        <w:rPr>
          <w:rFonts w:hint="eastAsia"/>
          <w:b/>
          <w:bCs/>
        </w:rPr>
        <w:t>商</w:t>
      </w:r>
      <w:r w:rsidRPr="008515D5">
        <w:rPr>
          <w:b/>
          <w:bCs/>
        </w:rPr>
        <w:t>家</w:t>
      </w:r>
      <w:r w:rsidRPr="008515D5">
        <w:rPr>
          <w:rFonts w:hint="eastAsia"/>
          <w:b/>
          <w:bCs/>
        </w:rPr>
        <w:t>精细化</w:t>
      </w:r>
      <w:r w:rsidRPr="008515D5">
        <w:rPr>
          <w:b/>
          <w:bCs/>
        </w:rPr>
        <w:t>运营：</w:t>
      </w:r>
      <w:r w:rsidR="00214A39">
        <w:rPr>
          <w:rFonts w:hint="eastAsia"/>
        </w:rPr>
        <w:t>负责</w:t>
      </w:r>
      <w:r w:rsidR="008515D5" w:rsidRPr="00707FDB">
        <w:t>200+</w:t>
      </w:r>
      <w:r w:rsidR="008515D5" w:rsidRPr="00707FDB">
        <w:t>卖家日常运营管理，通过精细化跟进与激励引导推动卖家提升经营质量；针对上新积极性不足问题，制定上新节奏管理机制，推动商品上新率提升</w:t>
      </w:r>
      <w:r w:rsidR="008515D5" w:rsidRPr="00707FDB">
        <w:t>26%</w:t>
      </w:r>
      <w:r w:rsidR="008515D5" w:rsidRPr="00707FDB">
        <w:t>；完善商品基建并引导卖家投入内容营销，商品信息质量分</w:t>
      </w:r>
      <w:r w:rsidR="008515D5" w:rsidRPr="00707FDB">
        <w:t>95</w:t>
      </w:r>
      <w:r w:rsidR="008515D5" w:rsidRPr="00707FDB">
        <w:t>分以上占比提升至</w:t>
      </w:r>
      <w:r w:rsidR="008515D5" w:rsidRPr="00707FDB">
        <w:t>90%</w:t>
      </w:r>
      <w:r w:rsidR="008515D5" w:rsidRPr="00707FDB">
        <w:t>，可分发内容</w:t>
      </w:r>
      <w:proofErr w:type="gramStart"/>
      <w:r w:rsidR="008515D5" w:rsidRPr="00707FDB">
        <w:t>数显著</w:t>
      </w:r>
      <w:proofErr w:type="gramEnd"/>
      <w:r w:rsidR="008515D5" w:rsidRPr="00707FDB">
        <w:t>提升。</w:t>
      </w:r>
    </w:p>
    <w:p w14:paraId="73CD85DD" w14:textId="692DEC5A" w:rsidR="00DA6ACD" w:rsidRDefault="00000000" w:rsidP="00602C11">
      <w:pPr>
        <w:pStyle w:val="ListParagraphdab5a7b8-6739-4ebc-aa5c-e2031194abe1"/>
        <w:numPr>
          <w:ilvl w:val="0"/>
          <w:numId w:val="1"/>
        </w:numPr>
        <w:spacing w:line="240" w:lineRule="auto"/>
        <w:ind w:left="227" w:firstLineChars="0" w:hanging="227"/>
      </w:pPr>
      <w:r w:rsidRPr="00DA6ACD">
        <w:rPr>
          <w:rFonts w:hint="eastAsia"/>
          <w:b/>
          <w:bCs/>
        </w:rPr>
        <w:t>供给</w:t>
      </w:r>
      <w:r w:rsidRPr="00DA6ACD">
        <w:rPr>
          <w:b/>
          <w:bCs/>
        </w:rPr>
        <w:t>与价格力优化：</w:t>
      </w:r>
      <w:r w:rsidR="00DA6ACD" w:rsidRPr="00DA6ACD">
        <w:t>负责大家电</w:t>
      </w:r>
      <w:r w:rsidR="00DA6ACD" w:rsidRPr="00DA6ACD">
        <w:t>&amp;</w:t>
      </w:r>
      <w:r w:rsidR="00DA6ACD" w:rsidRPr="00DA6ACD">
        <w:t>医疗类</w:t>
      </w:r>
      <w:proofErr w:type="gramStart"/>
      <w:r w:rsidR="00DA6ACD" w:rsidRPr="00DA6ACD">
        <w:t>目货盘健康度</w:t>
      </w:r>
      <w:proofErr w:type="gramEnd"/>
      <w:r w:rsidR="00DA6ACD" w:rsidRPr="00DA6ACD">
        <w:t>管理，</w:t>
      </w:r>
      <w:r w:rsidR="00432BEC">
        <w:rPr>
          <w:rFonts w:hint="eastAsia"/>
        </w:rPr>
        <w:t>牵引</w:t>
      </w:r>
      <w:r w:rsidR="00DA6ACD" w:rsidRPr="00DA6ACD">
        <w:t>上架超</w:t>
      </w:r>
      <w:r w:rsidR="00DA6ACD" w:rsidRPr="00DA6ACD">
        <w:t>1400</w:t>
      </w:r>
      <w:r w:rsidR="00DA6ACD" w:rsidRPr="00DA6ACD">
        <w:t>个</w:t>
      </w:r>
      <w:r w:rsidR="00DA6ACD" w:rsidRPr="00DA6ACD">
        <w:t>SKU</w:t>
      </w:r>
      <w:r w:rsidR="00DA6ACD" w:rsidRPr="00DA6ACD">
        <w:t>，保障类</w:t>
      </w:r>
      <w:proofErr w:type="gramStart"/>
      <w:r w:rsidR="00DA6ACD" w:rsidRPr="00DA6ACD">
        <w:t>目核心</w:t>
      </w:r>
      <w:proofErr w:type="gramEnd"/>
      <w:r w:rsidR="00DA6ACD" w:rsidRPr="00DA6ACD">
        <w:t>商品覆盖完整度；通过</w:t>
      </w:r>
      <w:proofErr w:type="gramStart"/>
      <w:r w:rsidR="00DA6ACD" w:rsidRPr="00DA6ACD">
        <w:t>定期竞品比价</w:t>
      </w:r>
      <w:proofErr w:type="gramEnd"/>
      <w:r w:rsidR="00DA6ACD" w:rsidRPr="00DA6ACD">
        <w:t>与库存监控，识别价格异常商品并推动卖家调价，重点商品低价率提升</w:t>
      </w:r>
      <w:r w:rsidR="00DA6ACD" w:rsidRPr="00DA6ACD">
        <w:t>17.7%</w:t>
      </w:r>
      <w:r w:rsidR="00DA6ACD" w:rsidRPr="00DA6ACD">
        <w:t>、高价率下降</w:t>
      </w:r>
      <w:r w:rsidR="00DA6ACD" w:rsidRPr="00DA6ACD">
        <w:t>15.7%</w:t>
      </w:r>
      <w:r w:rsidR="00DA6ACD" w:rsidRPr="00DA6ACD">
        <w:t>，有效提升类</w:t>
      </w:r>
      <w:proofErr w:type="gramStart"/>
      <w:r w:rsidR="00DA6ACD" w:rsidRPr="00DA6ACD">
        <w:t>目价格</w:t>
      </w:r>
      <w:proofErr w:type="gramEnd"/>
      <w:r w:rsidR="00DA6ACD" w:rsidRPr="00DA6ACD">
        <w:t>竞争力。</w:t>
      </w:r>
    </w:p>
    <w:p w14:paraId="37970514" w14:textId="65E943B4" w:rsidR="009A37C0" w:rsidRPr="00081A84" w:rsidRDefault="00000000" w:rsidP="006814C7">
      <w:pPr>
        <w:pStyle w:val="ListParagraphdab5a7b8-6739-4ebc-aa5c-e2031194abe1"/>
        <w:numPr>
          <w:ilvl w:val="0"/>
          <w:numId w:val="1"/>
        </w:numPr>
        <w:spacing w:after="0" w:line="240" w:lineRule="auto"/>
        <w:ind w:left="227" w:firstLineChars="0" w:hanging="227"/>
      </w:pPr>
      <w:r w:rsidRPr="009A37C0">
        <w:rPr>
          <w:rFonts w:hint="eastAsia"/>
          <w:b/>
          <w:bCs/>
        </w:rPr>
        <w:t>营销商业化</w:t>
      </w:r>
      <w:r w:rsidRPr="009A37C0">
        <w:rPr>
          <w:b/>
          <w:bCs/>
        </w:rPr>
        <w:t>：</w:t>
      </w:r>
      <w:r w:rsidR="009A37C0" w:rsidRPr="009A37C0">
        <w:t>独立负责日常销售及活动数据整理与日报产出；</w:t>
      </w:r>
      <w:r w:rsidR="00081A84" w:rsidRPr="00081A84">
        <w:t>独立统筹</w:t>
      </w:r>
      <w:r w:rsidR="00081A84" w:rsidRPr="00081A84">
        <w:t>"</w:t>
      </w:r>
      <w:r w:rsidR="00081A84" w:rsidRPr="00081A84">
        <w:t>疯狂周末</w:t>
      </w:r>
      <w:r w:rsidR="00081A84" w:rsidRPr="00081A84">
        <w:t>""</w:t>
      </w:r>
      <w:proofErr w:type="gramStart"/>
      <w:r w:rsidR="00081A84" w:rsidRPr="00081A84">
        <w:t>首单礼金</w:t>
      </w:r>
      <w:proofErr w:type="gramEnd"/>
      <w:r w:rsidR="00081A84" w:rsidRPr="00081A84">
        <w:t>"</w:t>
      </w:r>
      <w:r w:rsidR="00081A84" w:rsidRPr="00081A84">
        <w:t>等营销活动全链路执行，涵盖活动设计、商品圈选、商家报名及效果复盘，</w:t>
      </w:r>
      <w:r w:rsidR="00432BEC">
        <w:rPr>
          <w:rFonts w:hint="eastAsia"/>
        </w:rPr>
        <w:t>单期最高</w:t>
      </w:r>
      <w:r w:rsidR="00432BEC">
        <w:rPr>
          <w:rFonts w:hint="eastAsia"/>
        </w:rPr>
        <w:t>GMV</w:t>
      </w:r>
      <w:r w:rsidR="00432BEC">
        <w:rPr>
          <w:rFonts w:hint="eastAsia"/>
        </w:rPr>
        <w:t>涨幅超</w:t>
      </w:r>
      <w:r w:rsidR="008A6692">
        <w:rPr>
          <w:rFonts w:hint="eastAsia"/>
        </w:rPr>
        <w:t>35</w:t>
      </w:r>
      <w:r w:rsidR="00432BEC">
        <w:rPr>
          <w:rFonts w:hint="eastAsia"/>
        </w:rPr>
        <w:t>%</w:t>
      </w:r>
      <w:r w:rsidR="00081A84" w:rsidRPr="00081A84">
        <w:t>。</w:t>
      </w:r>
    </w:p>
    <w:p w14:paraId="27B5398C" w14:textId="3B180D78" w:rsidR="00C93CBF" w:rsidRPr="009A37C0" w:rsidRDefault="00000000" w:rsidP="00081A84">
      <w:pPr>
        <w:pStyle w:val="ListParagraphdab5a7b8-6739-4ebc-aa5c-e2031194abe1"/>
        <w:spacing w:before="240" w:after="0" w:line="240" w:lineRule="auto"/>
        <w:ind w:firstLineChars="0" w:firstLine="0"/>
        <w:rPr>
          <w:b/>
          <w:bCs/>
        </w:rPr>
      </w:pPr>
      <w:r w:rsidRPr="009A37C0">
        <w:rPr>
          <w:rFonts w:hint="eastAsia"/>
          <w:b/>
          <w:bCs/>
        </w:rPr>
        <w:t>2025</w:t>
      </w:r>
      <w:r w:rsidRPr="009A37C0">
        <w:rPr>
          <w:b/>
          <w:bCs/>
        </w:rPr>
        <w:t>.</w:t>
      </w:r>
      <w:r w:rsidRPr="009A37C0">
        <w:rPr>
          <w:rFonts w:hint="eastAsia"/>
          <w:b/>
          <w:bCs/>
        </w:rPr>
        <w:t>0</w:t>
      </w:r>
      <w:r w:rsidRPr="009A37C0">
        <w:rPr>
          <w:b/>
          <w:bCs/>
        </w:rPr>
        <w:t>4-</w:t>
      </w:r>
      <w:r w:rsidRPr="009A37C0">
        <w:rPr>
          <w:rFonts w:hint="eastAsia"/>
          <w:b/>
          <w:bCs/>
        </w:rPr>
        <w:t>202</w:t>
      </w:r>
      <w:r w:rsidRPr="009A37C0">
        <w:rPr>
          <w:b/>
          <w:bCs/>
        </w:rPr>
        <w:t>5.07</w:t>
      </w:r>
      <w:r w:rsidRPr="009A37C0">
        <w:rPr>
          <w:rFonts w:hint="eastAsia"/>
          <w:b/>
          <w:bCs/>
        </w:rPr>
        <w:t xml:space="preserve">                         </w:t>
      </w:r>
      <w:proofErr w:type="gramStart"/>
      <w:r w:rsidRPr="009A37C0">
        <w:rPr>
          <w:rFonts w:hint="eastAsia"/>
          <w:b/>
          <w:bCs/>
        </w:rPr>
        <w:t>高途</w:t>
      </w:r>
      <w:proofErr w:type="gramEnd"/>
      <w:r w:rsidRPr="009A37C0">
        <w:rPr>
          <w:rFonts w:hint="eastAsia"/>
          <w:b/>
          <w:bCs/>
        </w:rPr>
        <w:t xml:space="preserve">                              </w:t>
      </w:r>
      <w:r w:rsidR="001F2EFE" w:rsidRPr="009A37C0">
        <w:rPr>
          <w:rFonts w:hint="eastAsia"/>
          <w:b/>
          <w:bCs/>
        </w:rPr>
        <w:t xml:space="preserve"> </w:t>
      </w:r>
      <w:r w:rsidR="00BC25A3" w:rsidRPr="009A37C0">
        <w:rPr>
          <w:rFonts w:hint="eastAsia"/>
          <w:b/>
          <w:bCs/>
        </w:rPr>
        <w:t xml:space="preserve"> </w:t>
      </w:r>
      <w:r w:rsidR="009A37C0">
        <w:rPr>
          <w:rFonts w:hint="eastAsia"/>
          <w:b/>
          <w:bCs/>
        </w:rPr>
        <w:t xml:space="preserve"> </w:t>
      </w:r>
      <w:r w:rsidRPr="009A37C0">
        <w:rPr>
          <w:rFonts w:hint="eastAsia"/>
          <w:b/>
          <w:bCs/>
        </w:rPr>
        <w:t>用户运营</w:t>
      </w:r>
    </w:p>
    <w:p w14:paraId="41D51325" w14:textId="576799B8" w:rsidR="00524EA6" w:rsidRDefault="00000000" w:rsidP="000F6107">
      <w:pPr>
        <w:pStyle w:val="ListParagraphdab5a7b8-6739-4ebc-aa5c-e2031194abe1"/>
        <w:numPr>
          <w:ilvl w:val="0"/>
          <w:numId w:val="1"/>
        </w:numPr>
        <w:spacing w:line="240" w:lineRule="auto"/>
        <w:ind w:left="227" w:firstLineChars="0" w:hanging="227"/>
      </w:pPr>
      <w:r w:rsidRPr="00524EA6">
        <w:rPr>
          <w:rFonts w:hint="eastAsia"/>
          <w:b/>
          <w:bCs/>
        </w:rPr>
        <w:t>用户增长与转化</w:t>
      </w:r>
      <w:r w:rsidRPr="00524EA6">
        <w:rPr>
          <w:b/>
          <w:bCs/>
        </w:rPr>
        <w:t>：</w:t>
      </w:r>
      <w:r w:rsidR="006F6673" w:rsidRPr="006F6673">
        <w:t>独立负责用户从线索到成单的全链路转化，将用户按意向分为高</w:t>
      </w:r>
      <w:r w:rsidR="006F6673" w:rsidRPr="006F6673">
        <w:t>/</w:t>
      </w:r>
      <w:r w:rsidR="006F6673" w:rsidRPr="006F6673">
        <w:t>中</w:t>
      </w:r>
      <w:r w:rsidR="006F6673" w:rsidRPr="006F6673">
        <w:t>/</w:t>
      </w:r>
      <w:r w:rsidR="006F6673" w:rsidRPr="006F6673">
        <w:t>低</w:t>
      </w:r>
      <w:r w:rsidR="006F6673" w:rsidRPr="006F6673">
        <w:t>3</w:t>
      </w:r>
      <w:r w:rsidR="006F6673" w:rsidRPr="006F6673">
        <w:t>层，差异化设计跟进节奏与资源分配；最终实现月转化率</w:t>
      </w:r>
      <w:r w:rsidR="006F6673" w:rsidRPr="006F6673">
        <w:t>12%</w:t>
      </w:r>
      <w:r w:rsidR="006F6673" w:rsidRPr="006F6673">
        <w:t>，个人贡献</w:t>
      </w:r>
      <w:r w:rsidR="006F6673" w:rsidRPr="006F6673">
        <w:t>GMV</w:t>
      </w:r>
      <w:r w:rsidR="006F6673" w:rsidRPr="006F6673">
        <w:t>超</w:t>
      </w:r>
      <w:r w:rsidR="006F6673" w:rsidRPr="006F6673">
        <w:t>9</w:t>
      </w:r>
      <w:r w:rsidR="006F6673" w:rsidRPr="006F6673">
        <w:t>万元，超额完成目标。</w:t>
      </w:r>
    </w:p>
    <w:p w14:paraId="3BD02232" w14:textId="77777777" w:rsidR="001F6442" w:rsidRDefault="00000000" w:rsidP="00A97791">
      <w:pPr>
        <w:pStyle w:val="ListParagraphdab5a7b8-6739-4ebc-aa5c-e2031194abe1"/>
        <w:numPr>
          <w:ilvl w:val="0"/>
          <w:numId w:val="1"/>
        </w:numPr>
        <w:spacing w:line="240" w:lineRule="auto"/>
        <w:ind w:left="227" w:firstLineChars="0" w:hanging="227"/>
      </w:pPr>
      <w:r w:rsidRPr="001F6442">
        <w:rPr>
          <w:rFonts w:hint="eastAsia"/>
          <w:b/>
          <w:bCs/>
        </w:rPr>
        <w:t>用户洞察</w:t>
      </w:r>
      <w:r w:rsidR="008948AB" w:rsidRPr="001F6442">
        <w:rPr>
          <w:rFonts w:hint="eastAsia"/>
          <w:b/>
          <w:bCs/>
        </w:rPr>
        <w:t>与运营</w:t>
      </w:r>
      <w:r w:rsidRPr="001F6442">
        <w:rPr>
          <w:b/>
          <w:bCs/>
        </w:rPr>
        <w:t>：</w:t>
      </w:r>
      <w:r w:rsidR="001F6442" w:rsidRPr="001F6442">
        <w:t>参与线上直播运营及流失用户召回；沉淀沟通话术与跟进模板，形成团队可复用素材库；推动转介绍机制落地，挖掘存量用户裂变价值；将用户反馈同步</w:t>
      </w:r>
      <w:proofErr w:type="gramStart"/>
      <w:r w:rsidR="001F6442" w:rsidRPr="001F6442">
        <w:t>至产品侧</w:t>
      </w:r>
      <w:proofErr w:type="gramEnd"/>
      <w:r w:rsidR="001F6442" w:rsidRPr="001F6442">
        <w:t>，形成运营闭环。</w:t>
      </w:r>
    </w:p>
    <w:p w14:paraId="766AEDCD" w14:textId="57B80295" w:rsidR="00371F7E" w:rsidRDefault="00000000" w:rsidP="00D7319C">
      <w:pPr>
        <w:pStyle w:val="ListParagraphdab5a7b8-6739-4ebc-aa5c-e2031194abe1"/>
        <w:numPr>
          <w:ilvl w:val="0"/>
          <w:numId w:val="1"/>
        </w:numPr>
        <w:spacing w:after="0" w:line="240" w:lineRule="auto"/>
        <w:ind w:left="227" w:firstLineChars="0" w:hanging="227"/>
      </w:pPr>
      <w:r w:rsidRPr="0089783C">
        <w:rPr>
          <w:b/>
          <w:bCs/>
        </w:rPr>
        <w:t>流程优化与效率提升：</w:t>
      </w:r>
      <w:r w:rsidR="001F6442" w:rsidRPr="001F6442">
        <w:t>熟练运用</w:t>
      </w:r>
      <w:proofErr w:type="gramStart"/>
      <w:r w:rsidR="001F6442" w:rsidRPr="001F6442">
        <w:t>纷享销客</w:t>
      </w:r>
      <w:proofErr w:type="gramEnd"/>
      <w:r w:rsidR="001F6442" w:rsidRPr="001F6442">
        <w:t>CRM</w:t>
      </w:r>
      <w:r w:rsidR="001F6442" w:rsidRPr="001F6442">
        <w:t>为</w:t>
      </w:r>
      <w:r w:rsidR="001F6442" w:rsidRPr="001F6442">
        <w:t>400+</w:t>
      </w:r>
      <w:r w:rsidR="001F6442" w:rsidRPr="001F6442">
        <w:t>用户独立建档，设计标签体系实现用户分级管理；搭建用户全周期跟进</w:t>
      </w:r>
      <w:r w:rsidR="001F6442" w:rsidRPr="001F6442">
        <w:t>SOP</w:t>
      </w:r>
      <w:r w:rsidR="001F6442" w:rsidRPr="001F6442">
        <w:t>，将核心节点标准化，缩短新人上手周期，提升团队协同效率。</w:t>
      </w:r>
    </w:p>
    <w:p w14:paraId="5F450C38" w14:textId="4561F96D" w:rsidR="0089783C" w:rsidRPr="0089783C" w:rsidRDefault="0089783C" w:rsidP="0089783C">
      <w:pPr>
        <w:pBdr>
          <w:bottom w:val="single" w:sz="12" w:space="1" w:color="000000"/>
        </w:pBdr>
        <w:snapToGrid w:val="0"/>
        <w:spacing w:after="0" w:line="240" w:lineRule="auto"/>
        <w:rPr>
          <w:rFonts w:hint="eastAsia"/>
          <w:b/>
          <w:bCs/>
          <w:color w:val="0066CC"/>
          <w:sz w:val="28"/>
          <w:szCs w:val="24"/>
        </w:rPr>
      </w:pPr>
      <w:r>
        <w:rPr>
          <w:rFonts w:hint="eastAsia"/>
          <w:b/>
          <w:bCs/>
          <w:color w:val="0066CC"/>
          <w:sz w:val="28"/>
          <w:szCs w:val="24"/>
        </w:rPr>
        <w:t>教育</w:t>
      </w:r>
      <w:r w:rsidRPr="0089783C">
        <w:rPr>
          <w:rFonts w:hint="eastAsia"/>
          <w:b/>
          <w:bCs/>
          <w:color w:val="0066CC"/>
          <w:sz w:val="28"/>
          <w:szCs w:val="24"/>
        </w:rPr>
        <w:t>经历</w:t>
      </w:r>
    </w:p>
    <w:p w14:paraId="71BCA236" w14:textId="3C85DC8D" w:rsidR="001D289F" w:rsidRPr="00D820A9" w:rsidRDefault="001D289F" w:rsidP="001C12DA">
      <w:pPr>
        <w:pStyle w:val="ListParagraphdab5a7b8-6739-4ebc-aa5c-e2031194abe1"/>
        <w:spacing w:after="0" w:line="240" w:lineRule="auto"/>
        <w:ind w:firstLineChars="0" w:firstLine="0"/>
      </w:pPr>
      <w:r w:rsidRPr="00D820A9">
        <w:rPr>
          <w:rFonts w:hint="eastAsia"/>
          <w:szCs w:val="24"/>
        </w:rPr>
        <w:t xml:space="preserve">2025.09-2027.06           </w:t>
      </w:r>
      <w:r w:rsidRPr="00D820A9">
        <w:rPr>
          <w:rFonts w:hint="eastAsia"/>
          <w:szCs w:val="24"/>
        </w:rPr>
        <w:t>上海外国语大学</w:t>
      </w:r>
      <w:r w:rsidRPr="00D820A9">
        <w:rPr>
          <w:rFonts w:hint="eastAsia"/>
          <w:szCs w:val="24"/>
        </w:rPr>
        <w:t xml:space="preserve">             </w:t>
      </w:r>
      <w:r w:rsidRPr="00D820A9">
        <w:rPr>
          <w:rFonts w:hint="eastAsia"/>
          <w:szCs w:val="24"/>
        </w:rPr>
        <w:t>国际商务</w:t>
      </w:r>
      <w:r w:rsidRPr="00D820A9">
        <w:rPr>
          <w:rFonts w:hint="eastAsia"/>
          <w:szCs w:val="24"/>
        </w:rPr>
        <w:t xml:space="preserve">                </w:t>
      </w:r>
      <w:r w:rsidRPr="00D820A9">
        <w:rPr>
          <w:rFonts w:hint="eastAsia"/>
          <w:szCs w:val="24"/>
        </w:rPr>
        <w:t>经济学硕士</w:t>
      </w:r>
    </w:p>
    <w:p w14:paraId="6CA7EAA0" w14:textId="77777777" w:rsidR="001D289F" w:rsidRPr="00D820A9" w:rsidRDefault="001D289F" w:rsidP="001C12DA">
      <w:pPr>
        <w:spacing w:after="0" w:line="240" w:lineRule="auto"/>
        <w:rPr>
          <w:szCs w:val="24"/>
        </w:rPr>
      </w:pPr>
      <w:r w:rsidRPr="00D820A9">
        <w:rPr>
          <w:rFonts w:hint="eastAsia"/>
          <w:szCs w:val="24"/>
        </w:rPr>
        <w:t xml:space="preserve">2021.09-2025.06           </w:t>
      </w:r>
      <w:r w:rsidRPr="00D820A9">
        <w:rPr>
          <w:rFonts w:hint="eastAsia"/>
          <w:szCs w:val="24"/>
        </w:rPr>
        <w:t>武汉纺织大学</w:t>
      </w:r>
      <w:r w:rsidRPr="00D820A9">
        <w:rPr>
          <w:rFonts w:hint="eastAsia"/>
          <w:szCs w:val="24"/>
        </w:rPr>
        <w:t xml:space="preserve">               </w:t>
      </w:r>
      <w:r w:rsidRPr="00D820A9">
        <w:rPr>
          <w:rFonts w:hint="eastAsia"/>
          <w:szCs w:val="24"/>
        </w:rPr>
        <w:t>商务英语</w:t>
      </w:r>
      <w:r w:rsidRPr="00D820A9">
        <w:rPr>
          <w:rFonts w:hint="eastAsia"/>
          <w:szCs w:val="24"/>
        </w:rPr>
        <w:t xml:space="preserve">                </w:t>
      </w:r>
      <w:r w:rsidRPr="00D820A9">
        <w:rPr>
          <w:rFonts w:hint="eastAsia"/>
          <w:szCs w:val="24"/>
        </w:rPr>
        <w:t>文学学士</w:t>
      </w:r>
      <w:r w:rsidRPr="00D820A9">
        <w:rPr>
          <w:rFonts w:hint="eastAsia"/>
          <w:szCs w:val="24"/>
        </w:rPr>
        <w:tab/>
      </w:r>
    </w:p>
    <w:p w14:paraId="626BBC44" w14:textId="23963ED6" w:rsidR="001D289F" w:rsidRPr="001D289F" w:rsidRDefault="001D289F" w:rsidP="001D289F">
      <w:pPr>
        <w:spacing w:after="0" w:line="240" w:lineRule="auto"/>
        <w:jc w:val="left"/>
        <w:rPr>
          <w:sz w:val="22"/>
        </w:rPr>
      </w:pPr>
      <w:r>
        <w:rPr>
          <w:rFonts w:hint="eastAsia"/>
          <w:b/>
          <w:bCs/>
          <w:sz w:val="22"/>
        </w:rPr>
        <w:t>荣誉奖项：</w:t>
      </w:r>
      <w:r>
        <w:rPr>
          <w:rFonts w:hint="eastAsia"/>
          <w:szCs w:val="24"/>
        </w:rPr>
        <w:t>GPA:3.93(</w:t>
      </w:r>
      <w:r>
        <w:rPr>
          <w:rFonts w:hint="eastAsia"/>
          <w:szCs w:val="24"/>
        </w:rPr>
        <w:t>专业前</w:t>
      </w:r>
      <w:r>
        <w:rPr>
          <w:rFonts w:hint="eastAsia"/>
          <w:szCs w:val="24"/>
        </w:rPr>
        <w:t>5%),</w:t>
      </w:r>
      <w:r w:rsidR="00682F17">
        <w:rPr>
          <w:rFonts w:hint="eastAsia"/>
          <w:szCs w:val="24"/>
        </w:rPr>
        <w:t xml:space="preserve"> </w:t>
      </w:r>
      <w:r w:rsidR="004F74E9">
        <w:rPr>
          <w:rFonts w:hint="eastAsia"/>
          <w:szCs w:val="24"/>
        </w:rPr>
        <w:t>国家励志奖学金、</w:t>
      </w:r>
      <w:r>
        <w:rPr>
          <w:rFonts w:hint="eastAsia"/>
          <w:sz w:val="22"/>
        </w:rPr>
        <w:t>优秀毕业生奖学金、校二等奖学金、校三好学生。</w:t>
      </w:r>
    </w:p>
    <w:p w14:paraId="52CA63AF" w14:textId="395F235D" w:rsidR="00371F7E" w:rsidRDefault="00000000" w:rsidP="003F67EE">
      <w:pPr>
        <w:pBdr>
          <w:bottom w:val="single" w:sz="12" w:space="1" w:color="000000"/>
        </w:pBdr>
        <w:snapToGrid w:val="0"/>
        <w:spacing w:after="0" w:line="240" w:lineRule="auto"/>
        <w:rPr>
          <w:rFonts w:hint="eastAsia"/>
          <w:b/>
          <w:bCs/>
          <w:color w:val="0066CC"/>
          <w:sz w:val="28"/>
          <w:szCs w:val="24"/>
        </w:rPr>
      </w:pPr>
      <w:r>
        <w:rPr>
          <w:rFonts w:hint="eastAsia"/>
          <w:b/>
          <w:bCs/>
          <w:color w:val="0066CC"/>
          <w:sz w:val="28"/>
          <w:szCs w:val="24"/>
        </w:rPr>
        <w:t>个人技能</w:t>
      </w:r>
    </w:p>
    <w:p w14:paraId="35663CFD" w14:textId="1D169CBC" w:rsidR="00C93CBF" w:rsidRDefault="00000000" w:rsidP="001C12DA">
      <w:pPr>
        <w:spacing w:after="0" w:line="240" w:lineRule="auto"/>
      </w:pPr>
      <w:r>
        <w:rPr>
          <w:rFonts w:hint="eastAsia"/>
          <w:b/>
          <w:bCs/>
        </w:rPr>
        <w:t>语言能力：</w:t>
      </w:r>
      <w:r>
        <w:rPr>
          <w:rFonts w:hint="eastAsia"/>
        </w:rPr>
        <w:t>CET-6</w:t>
      </w:r>
      <w:r>
        <w:rPr>
          <w:rFonts w:hint="eastAsia"/>
        </w:rPr>
        <w:t>、</w:t>
      </w:r>
      <w:r>
        <w:rPr>
          <w:rFonts w:hint="eastAsia"/>
        </w:rPr>
        <w:t>TEM-4</w:t>
      </w:r>
      <w:r>
        <w:rPr>
          <w:rFonts w:hint="eastAsia"/>
        </w:rPr>
        <w:t>，高中英语教师资格证，具备良好的</w:t>
      </w:r>
      <w:r w:rsidR="005E037D">
        <w:rPr>
          <w:rFonts w:hint="eastAsia"/>
        </w:rPr>
        <w:t>英语</w:t>
      </w:r>
      <w:r>
        <w:rPr>
          <w:rFonts w:hint="eastAsia"/>
        </w:rPr>
        <w:t>听说读写能力。</w:t>
      </w:r>
    </w:p>
    <w:p w14:paraId="2E3E8A6E" w14:textId="347E8158" w:rsidR="00C93CBF" w:rsidRPr="003F67EE" w:rsidRDefault="00000000" w:rsidP="001C12DA">
      <w:pPr>
        <w:spacing w:after="0" w:line="240" w:lineRule="auto"/>
      </w:pPr>
      <w:r>
        <w:rPr>
          <w:rFonts w:hint="eastAsia"/>
          <w:b/>
          <w:bCs/>
        </w:rPr>
        <w:t>办公能力：</w:t>
      </w:r>
      <w:r w:rsidR="003F67EE" w:rsidRPr="003F67EE">
        <w:t>熟练掌握</w:t>
      </w:r>
      <w:r w:rsidR="003F67EE" w:rsidRPr="003F67EE">
        <w:t>PPT</w:t>
      </w:r>
      <w:r w:rsidR="003F67EE" w:rsidRPr="003F67EE">
        <w:t>、</w:t>
      </w:r>
      <w:r w:rsidR="003F67EE" w:rsidRPr="003F67EE">
        <w:t>Word</w:t>
      </w:r>
      <w:r w:rsidR="003F67EE" w:rsidRPr="003F67EE">
        <w:t>、</w:t>
      </w:r>
      <w:r w:rsidR="003F67EE" w:rsidRPr="003F67EE">
        <w:t>Excel</w:t>
      </w:r>
      <w:r w:rsidR="003F67EE">
        <w:rPr>
          <w:rFonts w:hint="eastAsia"/>
        </w:rPr>
        <w:t>；</w:t>
      </w:r>
      <w:r w:rsidR="003F67EE" w:rsidRPr="003F67EE">
        <w:t>熟练使用</w:t>
      </w:r>
      <w:r w:rsidR="003F67EE" w:rsidRPr="003F67EE">
        <w:t>AI</w:t>
      </w:r>
      <w:r w:rsidR="003F67EE" w:rsidRPr="003F67EE">
        <w:t>工具（</w:t>
      </w:r>
      <w:r w:rsidR="003F67EE">
        <w:rPr>
          <w:rFonts w:hint="eastAsia"/>
        </w:rPr>
        <w:t>Claude</w:t>
      </w:r>
      <w:r w:rsidR="003F67EE" w:rsidRPr="003F67EE">
        <w:t>、</w:t>
      </w:r>
      <w:r w:rsidR="003F67EE" w:rsidRPr="003F67EE">
        <w:t>ChatGPT</w:t>
      </w:r>
      <w:r w:rsidR="003F67EE" w:rsidRPr="003F67EE">
        <w:t>等）辅助数据分析与内容生成</w:t>
      </w:r>
      <w:r w:rsidR="003F67EE">
        <w:rPr>
          <w:rFonts w:hint="eastAsia"/>
        </w:rPr>
        <w:t>，</w:t>
      </w:r>
      <w:r w:rsidR="003F67EE" w:rsidRPr="003F67EE">
        <w:t>搭建流程化</w:t>
      </w:r>
      <w:r w:rsidR="003F67EE">
        <w:rPr>
          <w:rFonts w:hint="eastAsia"/>
        </w:rPr>
        <w:t>数据处理</w:t>
      </w:r>
      <w:r w:rsidR="003F67EE" w:rsidRPr="003F67EE">
        <w:t>Skill</w:t>
      </w:r>
      <w:r w:rsidR="003F67EE" w:rsidRPr="003F67EE">
        <w:t>与周</w:t>
      </w:r>
      <w:r w:rsidR="00D820A9">
        <w:rPr>
          <w:rFonts w:hint="eastAsia"/>
        </w:rPr>
        <w:t>/</w:t>
      </w:r>
      <w:r w:rsidR="00D820A9">
        <w:rPr>
          <w:rFonts w:hint="eastAsia"/>
        </w:rPr>
        <w:t>月</w:t>
      </w:r>
      <w:r w:rsidR="003F67EE" w:rsidRPr="003F67EE">
        <w:t>报更新</w:t>
      </w:r>
      <w:r w:rsidR="003F67EE" w:rsidRPr="003F67EE">
        <w:t>Skill</w:t>
      </w:r>
      <w:r w:rsidR="003F67EE" w:rsidRPr="003F67EE">
        <w:t>，提升数据提取与报告产出效率</w:t>
      </w:r>
      <w:r w:rsidR="00103B48" w:rsidRPr="003F67EE">
        <w:rPr>
          <w:rFonts w:hint="eastAsia"/>
        </w:rPr>
        <w:t>。</w:t>
      </w:r>
    </w:p>
    <w:sectPr w:rsidR="00C93CBF" w:rsidRPr="003F67EE" w:rsidSect="00371F7E">
      <w:pgSz w:w="11906" w:h="16838"/>
      <w:pgMar w:top="454" w:right="720" w:bottom="454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C03C3" w14:textId="77777777" w:rsidR="00E65737" w:rsidRDefault="00E65737" w:rsidP="00EF0F52">
      <w:pPr>
        <w:spacing w:after="0" w:line="240" w:lineRule="auto"/>
      </w:pPr>
      <w:r>
        <w:separator/>
      </w:r>
    </w:p>
  </w:endnote>
  <w:endnote w:type="continuationSeparator" w:id="0">
    <w:p w14:paraId="5588CDE8" w14:textId="77777777" w:rsidR="00E65737" w:rsidRDefault="00E65737" w:rsidP="00EF0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7027D" w14:textId="77777777" w:rsidR="00E65737" w:rsidRDefault="00E65737" w:rsidP="00EF0F52">
      <w:pPr>
        <w:spacing w:after="0" w:line="240" w:lineRule="auto"/>
      </w:pPr>
      <w:r>
        <w:separator/>
      </w:r>
    </w:p>
  </w:footnote>
  <w:footnote w:type="continuationSeparator" w:id="0">
    <w:p w14:paraId="354872F1" w14:textId="77777777" w:rsidR="00E65737" w:rsidRDefault="00E65737" w:rsidP="00EF0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FDF6F4"/>
    <w:multiLevelType w:val="multilevel"/>
    <w:tmpl w:val="69FDF6F4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4491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CBF"/>
    <w:rsid w:val="000370A8"/>
    <w:rsid w:val="00081A84"/>
    <w:rsid w:val="000A45EB"/>
    <w:rsid w:val="000E0BB9"/>
    <w:rsid w:val="000E4D54"/>
    <w:rsid w:val="00103B48"/>
    <w:rsid w:val="001151B4"/>
    <w:rsid w:val="001648B9"/>
    <w:rsid w:val="001700E5"/>
    <w:rsid w:val="001A1BD2"/>
    <w:rsid w:val="001A2C8F"/>
    <w:rsid w:val="001C12DA"/>
    <w:rsid w:val="001D289F"/>
    <w:rsid w:val="001E255F"/>
    <w:rsid w:val="001E3079"/>
    <w:rsid w:val="001F2EFE"/>
    <w:rsid w:val="001F3EDB"/>
    <w:rsid w:val="001F6442"/>
    <w:rsid w:val="00214A39"/>
    <w:rsid w:val="00247F12"/>
    <w:rsid w:val="00254E4D"/>
    <w:rsid w:val="00262DA0"/>
    <w:rsid w:val="00292A4A"/>
    <w:rsid w:val="002D0260"/>
    <w:rsid w:val="002D5EA1"/>
    <w:rsid w:val="0030416D"/>
    <w:rsid w:val="0031760C"/>
    <w:rsid w:val="00371F7E"/>
    <w:rsid w:val="00381AB6"/>
    <w:rsid w:val="00390A9C"/>
    <w:rsid w:val="003D4ABF"/>
    <w:rsid w:val="003E1DB5"/>
    <w:rsid w:val="003F67EE"/>
    <w:rsid w:val="00423924"/>
    <w:rsid w:val="00432BEC"/>
    <w:rsid w:val="004408F7"/>
    <w:rsid w:val="004755D1"/>
    <w:rsid w:val="00485B2E"/>
    <w:rsid w:val="00491AF3"/>
    <w:rsid w:val="004A121F"/>
    <w:rsid w:val="004A14A9"/>
    <w:rsid w:val="004B194A"/>
    <w:rsid w:val="004E1C62"/>
    <w:rsid w:val="004F74E9"/>
    <w:rsid w:val="00501324"/>
    <w:rsid w:val="00524EA6"/>
    <w:rsid w:val="0058630C"/>
    <w:rsid w:val="005C027C"/>
    <w:rsid w:val="005E037D"/>
    <w:rsid w:val="005F6CDF"/>
    <w:rsid w:val="0060363F"/>
    <w:rsid w:val="0066052E"/>
    <w:rsid w:val="00660B36"/>
    <w:rsid w:val="00682F17"/>
    <w:rsid w:val="00686E6D"/>
    <w:rsid w:val="006D1B0A"/>
    <w:rsid w:val="006E2003"/>
    <w:rsid w:val="006F6673"/>
    <w:rsid w:val="007066B6"/>
    <w:rsid w:val="00707FDB"/>
    <w:rsid w:val="007124B9"/>
    <w:rsid w:val="0074421E"/>
    <w:rsid w:val="00765F48"/>
    <w:rsid w:val="007716A2"/>
    <w:rsid w:val="00775319"/>
    <w:rsid w:val="00785F54"/>
    <w:rsid w:val="007E38CA"/>
    <w:rsid w:val="007F18E0"/>
    <w:rsid w:val="008041BB"/>
    <w:rsid w:val="00805329"/>
    <w:rsid w:val="008164DA"/>
    <w:rsid w:val="008515D5"/>
    <w:rsid w:val="00851F5B"/>
    <w:rsid w:val="008948AB"/>
    <w:rsid w:val="0089783C"/>
    <w:rsid w:val="008A6692"/>
    <w:rsid w:val="008D5E80"/>
    <w:rsid w:val="0091371C"/>
    <w:rsid w:val="00952633"/>
    <w:rsid w:val="00987585"/>
    <w:rsid w:val="009A37C0"/>
    <w:rsid w:val="009A4770"/>
    <w:rsid w:val="009F05CB"/>
    <w:rsid w:val="00A44E91"/>
    <w:rsid w:val="00A777E4"/>
    <w:rsid w:val="00A951F7"/>
    <w:rsid w:val="00B13348"/>
    <w:rsid w:val="00B94214"/>
    <w:rsid w:val="00BA37F4"/>
    <w:rsid w:val="00BB74AA"/>
    <w:rsid w:val="00BC25A3"/>
    <w:rsid w:val="00BE616D"/>
    <w:rsid w:val="00C40588"/>
    <w:rsid w:val="00C70F60"/>
    <w:rsid w:val="00C93CBF"/>
    <w:rsid w:val="00CD595C"/>
    <w:rsid w:val="00D713CD"/>
    <w:rsid w:val="00D7319C"/>
    <w:rsid w:val="00D820A9"/>
    <w:rsid w:val="00DA5EEA"/>
    <w:rsid w:val="00DA6ACD"/>
    <w:rsid w:val="00DF65F9"/>
    <w:rsid w:val="00E10BAB"/>
    <w:rsid w:val="00E23F86"/>
    <w:rsid w:val="00E47607"/>
    <w:rsid w:val="00E65737"/>
    <w:rsid w:val="00E85646"/>
    <w:rsid w:val="00E937EE"/>
    <w:rsid w:val="00EB6BA8"/>
    <w:rsid w:val="00ED64D5"/>
    <w:rsid w:val="00EF0F52"/>
    <w:rsid w:val="00F753E5"/>
    <w:rsid w:val="00F96A97"/>
    <w:rsid w:val="00FA7AC6"/>
    <w:rsid w:val="00FC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FB7B65"/>
  <w15:docId w15:val="{CE6E0CAE-1292-4D0D-BEA3-D2409D6A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64" w:lineRule="auto"/>
      <w:jc w:val="both"/>
    </w:pPr>
    <w:rPr>
      <w:rFonts w:eastAsia="楷体" w:cs="宋体"/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uiPriority w:val="99"/>
    <w:qFormat/>
    <w:rPr>
      <w:color w:val="0563C1"/>
      <w:u w:val="single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ListParagraphdab5a7b8-6739-4ebc-aa5c-e2031194abe1">
    <w:name w:val="List Paragraph_dab5a7b8-6739-4ebc-aa5c-e2031194abe1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rPr>
      <w:color w:val="605E5C"/>
      <w:shd w:val="clear" w:color="auto" w:fill="E1DFDD"/>
    </w:rPr>
  </w:style>
  <w:style w:type="paragraph" w:customStyle="1" w:styleId="10">
    <w:name w:val="列表段落1"/>
    <w:basedOn w:val="a"/>
    <w:uiPriority w:val="99"/>
    <w:unhideWhenUsed/>
    <w:pPr>
      <w:ind w:firstLineChars="200" w:firstLine="420"/>
    </w:pPr>
  </w:style>
  <w:style w:type="paragraph" w:styleId="HTML">
    <w:name w:val="HTML Preformatted"/>
    <w:basedOn w:val="a"/>
    <w:link w:val="HTML0"/>
    <w:rsid w:val="001A1BD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1A1BD2"/>
    <w:rPr>
      <w:rFonts w:ascii="Courier New" w:eastAsia="楷体" w:hAnsi="Courier New" w:cs="Courier New"/>
      <w:kern w:val="2"/>
    </w:rPr>
  </w:style>
  <w:style w:type="paragraph" w:styleId="ac">
    <w:name w:val="List Paragraph"/>
    <w:basedOn w:val="a"/>
    <w:uiPriority w:val="99"/>
    <w:unhideWhenUsed/>
    <w:rsid w:val="005E037D"/>
    <w:pPr>
      <w:ind w:firstLineChars="200" w:firstLine="420"/>
    </w:pPr>
  </w:style>
  <w:style w:type="character" w:styleId="ad">
    <w:name w:val="Unresolved Mention"/>
    <w:basedOn w:val="a0"/>
    <w:uiPriority w:val="99"/>
    <w:semiHidden/>
    <w:unhideWhenUsed/>
    <w:rsid w:val="005F6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7457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张双利（实习）</cp:lastModifiedBy>
  <cp:revision>221</cp:revision>
  <dcterms:created xsi:type="dcterms:W3CDTF">2026-07-02T15:13:00Z</dcterms:created>
  <dcterms:modified xsi:type="dcterms:W3CDTF">2026-07-18T17:39:00Z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eyJoZGlkIjoiYTc2ZGZiNzZiNDVlOGViOWVmM2JhOTY0NGJkNjUyYzgiLCJ1c2VySWQiOiI4MTQ1NzIxNDUifQ==</vt:lpwstr>
  </property>
  <property fmtid="{D5CDD505-2E9C-101B-9397-08002B2CF9AE}" pid="3" name="KSOProductBuildVer">
    <vt:lpwstr>2052-12.41.0</vt:lpwstr>
  </property>
  <property fmtid="{D5CDD505-2E9C-101B-9397-08002B2CF9AE}" pid="4" name="ICV">
    <vt:lpwstr>088ED27D970D4ED6A475539DAF6019BC_13</vt:lpwstr>
  </property>
</Properties>
</file>