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C6AC" w14:textId="616A2688" w:rsidR="00065241" w:rsidRDefault="0020253A">
      <w:r w:rsidRPr="0020253A">
        <w:t>西雅图 - 塔科马国际机场</w:t>
      </w:r>
      <w:r>
        <w:rPr>
          <w:rFonts w:hint="eastAsia"/>
        </w:rPr>
        <w:t>KSEA -&gt;</w:t>
      </w:r>
      <w:r w:rsidRPr="0020253A">
        <w:t>金县国际机场</w:t>
      </w:r>
      <w:r>
        <w:rPr>
          <w:rFonts w:hint="eastAsia"/>
        </w:rPr>
        <w:t xml:space="preserve"> KBFI</w:t>
      </w:r>
    </w:p>
    <w:p w14:paraId="195EE6EA" w14:textId="1CCF2BD3" w:rsidR="0020253A" w:rsidRDefault="00632FF9">
      <w:r>
        <w:rPr>
          <w:rFonts w:hint="eastAsia"/>
        </w:rPr>
        <w:t>ORIGIN:KSEA</w:t>
      </w:r>
    </w:p>
    <w:p w14:paraId="3626B780" w14:textId="13B35245" w:rsidR="00632FF9" w:rsidRDefault="00632FF9">
      <w:r>
        <w:rPr>
          <w:rFonts w:hint="eastAsia"/>
        </w:rPr>
        <w:t>DEST:KBFI</w:t>
      </w:r>
    </w:p>
    <w:p w14:paraId="678B2794" w14:textId="545ABFCE" w:rsidR="00632FF9" w:rsidRDefault="00632FF9">
      <w:r>
        <w:rPr>
          <w:rFonts w:hint="eastAsia"/>
        </w:rPr>
        <w:t>DEP：</w:t>
      </w:r>
    </w:p>
    <w:p w14:paraId="34EBB2E1" w14:textId="1E1AEBF6" w:rsidR="00632FF9" w:rsidRDefault="00632FF9">
      <w:r>
        <w:rPr>
          <w:rFonts w:hint="eastAsia"/>
        </w:rPr>
        <w:t>RW16L跑道</w:t>
      </w:r>
    </w:p>
    <w:p w14:paraId="3832BCAE" w14:textId="34C6C87C" w:rsidR="00632FF9" w:rsidRDefault="00632FF9">
      <w:pPr>
        <w:rPr>
          <w:rFonts w:hint="eastAsia"/>
        </w:rPr>
      </w:pPr>
      <w:r>
        <w:rPr>
          <w:rFonts w:hint="eastAsia"/>
        </w:rPr>
        <w:t>BANGR9起飞程序-ARRIE过渡</w:t>
      </w:r>
      <w:r w:rsidR="00000787">
        <w:rPr>
          <w:rFonts w:hint="eastAsia"/>
        </w:rPr>
        <w:t>端</w:t>
      </w:r>
    </w:p>
    <w:p w14:paraId="2E689E0E" w14:textId="008F95C3" w:rsidR="00632FF9" w:rsidRDefault="00632FF9" w:rsidP="00000787">
      <w:pPr>
        <w:jc w:val="center"/>
      </w:pPr>
      <w:r>
        <w:rPr>
          <w:noProof/>
        </w:rPr>
        <w:drawing>
          <wp:inline distT="0" distB="0" distL="0" distR="0" wp14:anchorId="1F711D34" wp14:editId="6F36CDAE">
            <wp:extent cx="2415654" cy="2033360"/>
            <wp:effectExtent l="0" t="0" r="0" b="0"/>
            <wp:docPr id="1096012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12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5404" cy="204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A4E0" w14:textId="77777777" w:rsidR="00000787" w:rsidRDefault="00000787" w:rsidP="00000787">
      <w:pPr>
        <w:jc w:val="left"/>
      </w:pPr>
      <w:r>
        <w:rPr>
          <w:rFonts w:hint="eastAsia"/>
        </w:rPr>
        <w:t>ARR：</w:t>
      </w:r>
    </w:p>
    <w:p w14:paraId="71521286" w14:textId="553C48E8" w:rsidR="00000787" w:rsidRDefault="00000787" w:rsidP="00000787">
      <w:pPr>
        <w:jc w:val="left"/>
      </w:pPr>
      <w:r>
        <w:rPr>
          <w:rFonts w:hint="eastAsia"/>
        </w:rPr>
        <w:t>CHINS3起飞程序-IMB过渡段</w:t>
      </w:r>
    </w:p>
    <w:p w14:paraId="05F43ED1" w14:textId="58B99F11" w:rsidR="00000787" w:rsidRDefault="00000787" w:rsidP="00000787">
      <w:pPr>
        <w:jc w:val="left"/>
        <w:rPr>
          <w:rFonts w:hint="eastAsia"/>
        </w:rPr>
      </w:pPr>
      <w:r>
        <w:rPr>
          <w:rFonts w:hint="eastAsia"/>
        </w:rPr>
        <w:t>ILS14R跑道-SEA过渡段</w:t>
      </w:r>
    </w:p>
    <w:p w14:paraId="7FE24BDB" w14:textId="7DB9B522" w:rsidR="00000787" w:rsidRDefault="00000787" w:rsidP="00000787">
      <w:pPr>
        <w:jc w:val="center"/>
      </w:pPr>
      <w:r>
        <w:rPr>
          <w:noProof/>
        </w:rPr>
        <w:drawing>
          <wp:inline distT="0" distB="0" distL="0" distR="0" wp14:anchorId="5866E265" wp14:editId="51AA4D24">
            <wp:extent cx="2500958" cy="2069954"/>
            <wp:effectExtent l="0" t="0" r="0" b="0"/>
            <wp:docPr id="501376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76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1356" cy="20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E4E0" w14:textId="334E3300" w:rsidR="00D632B9" w:rsidRDefault="00D632B9" w:rsidP="00D632B9">
      <w:r>
        <w:rPr>
          <w:rFonts w:hint="eastAsia"/>
        </w:rPr>
        <w:t>具体FPLN配置如下：</w:t>
      </w:r>
    </w:p>
    <w:p w14:paraId="6474B3CE" w14:textId="1CF3A83B" w:rsidR="00D632B9" w:rsidRDefault="00FF35F1" w:rsidP="00D632B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899276" wp14:editId="58201B89">
            <wp:extent cx="2272185" cy="1903863"/>
            <wp:effectExtent l="0" t="0" r="0" b="0"/>
            <wp:docPr id="1903680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80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9689" cy="19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2373" w14:textId="77777777" w:rsidR="00FF35F1" w:rsidRDefault="00FF35F1" w:rsidP="00FF35F1">
      <w:pPr>
        <w:tabs>
          <w:tab w:val="left" w:pos="7050"/>
        </w:tabs>
        <w:jc w:val="left"/>
      </w:pPr>
      <w:r>
        <w:rPr>
          <w:rFonts w:hint="eastAsia"/>
        </w:rPr>
        <w:tab/>
      </w:r>
    </w:p>
    <w:p w14:paraId="77248771" w14:textId="77777777" w:rsidR="00FF35F1" w:rsidRDefault="00FF35F1" w:rsidP="00FF35F1">
      <w:pPr>
        <w:tabs>
          <w:tab w:val="left" w:pos="7050"/>
        </w:tabs>
        <w:jc w:val="center"/>
      </w:pPr>
      <w:r>
        <w:rPr>
          <w:noProof/>
        </w:rPr>
        <w:lastRenderedPageBreak/>
        <w:drawing>
          <wp:inline distT="0" distB="0" distL="0" distR="0" wp14:anchorId="13FC39B9" wp14:editId="6054F451">
            <wp:extent cx="2395182" cy="2011304"/>
            <wp:effectExtent l="0" t="0" r="0" b="0"/>
            <wp:docPr id="1649516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16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1650" cy="20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A507" w14:textId="031767AC" w:rsidR="00000787" w:rsidRDefault="00FF35F1" w:rsidP="00FF35F1">
      <w:pPr>
        <w:tabs>
          <w:tab w:val="left" w:pos="7050"/>
        </w:tabs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F0ED6E" wp14:editId="72ECD65F">
            <wp:extent cx="2497540" cy="2063430"/>
            <wp:effectExtent l="0" t="0" r="0" b="0"/>
            <wp:docPr id="351579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79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7680" cy="208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787">
        <w:br/>
      </w:r>
    </w:p>
    <w:sectPr w:rsidR="000007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E62"/>
    <w:rsid w:val="00000787"/>
    <w:rsid w:val="00065241"/>
    <w:rsid w:val="0020253A"/>
    <w:rsid w:val="0032183D"/>
    <w:rsid w:val="00341C8A"/>
    <w:rsid w:val="005D6E62"/>
    <w:rsid w:val="00632FF9"/>
    <w:rsid w:val="00D632B9"/>
    <w:rsid w:val="00D75C59"/>
    <w:rsid w:val="00FD1041"/>
    <w:rsid w:val="00FF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31EB"/>
  <w15:chartTrackingRefBased/>
  <w15:docId w15:val="{C8CCF8CD-CBF5-4A34-82E4-5557C824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6E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E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E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E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E6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E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E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E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1">
    <w:name w:val="Plain Table 1"/>
    <w:basedOn w:val="a1"/>
    <w:uiPriority w:val="41"/>
    <w:rsid w:val="00341C8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  <w:tblPr/>
      <w:tcPr>
        <w:shd w:val="clear" w:color="auto" w:fill="D9D9D9" w:themeFill="background1" w:themeFillShade="D9"/>
      </w:tc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5D6E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6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6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6E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6E6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D6E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6E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6E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6E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6E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E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6E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6E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6E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6E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6E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6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6E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6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兴豪 郭</dc:creator>
  <cp:keywords/>
  <dc:description/>
  <cp:lastModifiedBy>兴豪 郭</cp:lastModifiedBy>
  <cp:revision>5</cp:revision>
  <dcterms:created xsi:type="dcterms:W3CDTF">2026-01-16T02:31:00Z</dcterms:created>
  <dcterms:modified xsi:type="dcterms:W3CDTF">2026-01-16T02:46:00Z</dcterms:modified>
</cp:coreProperties>
</file>