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CC04AA">
      <w:pPr>
        <w:pStyle w:val="3"/>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proofErr w:type="gramStart"/>
      <w:r w:rsidRPr="000D5571">
        <w:rPr>
          <w:rFonts w:ascii="楷体" w:hAnsi="楷体" w:hint="eastAsia"/>
          <w:szCs w:val="24"/>
        </w:rPr>
        <w:t>个</w:t>
      </w:r>
      <w:proofErr w:type="gramEnd"/>
      <w:r w:rsidRPr="000D5571">
        <w:rPr>
          <w:rFonts w:ascii="楷体" w:hAnsi="楷体"/>
          <w:szCs w:val="24"/>
        </w:rPr>
        <w:t>最</w:t>
      </w:r>
      <w:r w:rsidRPr="000D5571">
        <w:rPr>
          <w:rFonts w:ascii="楷体" w:hAnsi="楷体" w:hint="eastAsia"/>
          <w:szCs w:val="24"/>
        </w:rPr>
        <w:t>相似（</w:t>
      </w:r>
      <w:proofErr w:type="gramStart"/>
      <w:r w:rsidRPr="000D5571">
        <w:rPr>
          <w:rFonts w:ascii="楷体" w:hAnsi="楷体" w:hint="eastAsia"/>
          <w:szCs w:val="24"/>
        </w:rPr>
        <w:t>即</w:t>
      </w:r>
      <w:r w:rsidRPr="000D5571">
        <w:rPr>
          <w:rFonts w:ascii="楷体" w:hAnsi="楷体"/>
          <w:szCs w:val="24"/>
        </w:rPr>
        <w:t>特征</w:t>
      </w:r>
      <w:proofErr w:type="gramEnd"/>
      <w:r w:rsidRPr="000D5571">
        <w:rPr>
          <w:rFonts w:ascii="楷体" w:hAnsi="楷体"/>
          <w:szCs w:val="24"/>
        </w:rPr>
        <w:t>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CC04AA">
      <w:pPr>
        <w:pStyle w:val="3"/>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CC04AA">
      <w:pPr>
        <w:pStyle w:val="3"/>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CC04AA">
      <w:pPr>
        <w:pStyle w:val="3"/>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CC04AA">
      <w:pPr>
        <w:pStyle w:val="3"/>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proofErr w:type="gramStart"/>
      <w:r w:rsidR="0084354B" w:rsidRPr="000D5571">
        <w:rPr>
          <w:rFonts w:hint="eastAsia"/>
        </w:rPr>
        <w:t>个</w:t>
      </w:r>
      <w:proofErr w:type="gramEnd"/>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CC04AA">
      <w:pPr>
        <w:pStyle w:val="3"/>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w:t>
      </w:r>
      <w:proofErr w:type="gramStart"/>
      <w:r w:rsidRPr="000D5571">
        <w:t>暴力搜素的</w:t>
      </w:r>
      <w:proofErr w:type="gramEnd"/>
      <w:r w:rsidRPr="000D5571">
        <w:t>方式，扫描</w:t>
      </w:r>
      <w:r w:rsidRPr="000D5571">
        <w:rPr>
          <w:rFonts w:hint="eastAsia"/>
        </w:rPr>
        <w:t>全部</w:t>
      </w:r>
      <w:r w:rsidRPr="000D5571">
        <w:t>训练样本并计算其与待分类样本之间的距离，系统开销很大</w:t>
      </w:r>
    </w:p>
    <w:p w:rsidR="00912696" w:rsidRDefault="007B4F44" w:rsidP="00CC04AA">
      <w:pPr>
        <w:pStyle w:val="3"/>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CC04AA">
      <w:pPr>
        <w:pStyle w:val="3"/>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CC04AA">
      <w:pPr>
        <w:pStyle w:val="3"/>
      </w:pPr>
      <w:r>
        <w:rPr>
          <w:rFonts w:hint="eastAsia"/>
        </w:rPr>
        <w:t xml:space="preserve"> </w:t>
      </w:r>
      <w:r w:rsidR="003B5921">
        <w:rPr>
          <w:rFonts w:hint="eastAsia"/>
        </w:rPr>
        <w:t>代码</w:t>
      </w:r>
    </w:p>
    <w:p w:rsidR="00416CEE" w:rsidRDefault="00416CEE" w:rsidP="00850C65">
      <w:pPr>
        <w:ind w:firstLine="420"/>
      </w:pPr>
      <w:proofErr w:type="spellStart"/>
      <w:r>
        <w:rPr>
          <w:highlight w:val="yellow"/>
        </w:rPr>
        <w:t>dataSetSize</w:t>
      </w:r>
      <w:proofErr w:type="spellEnd"/>
      <w:r>
        <w:t xml:space="preserve"> = </w:t>
      </w:r>
      <w:proofErr w:type="spellStart"/>
      <w:r>
        <w:t>dataSet.shape</w:t>
      </w:r>
      <w:proofErr w:type="spellEnd"/>
      <w:r>
        <w:t>[</w:t>
      </w:r>
      <w:r>
        <w:rPr>
          <w:color w:val="800000"/>
        </w:rPr>
        <w:t>0</w:t>
      </w:r>
      <w:r>
        <w:t>]</w:t>
      </w:r>
    </w:p>
    <w:p w:rsidR="00416CEE" w:rsidRDefault="00416CEE" w:rsidP="00850C65">
      <w:pPr>
        <w:ind w:firstLine="420"/>
      </w:pPr>
      <w:r>
        <w:t xml:space="preserve">    </w:t>
      </w:r>
      <w:r>
        <w:rPr>
          <w:u w:val="single"/>
        </w:rPr>
        <w:t>a</w:t>
      </w:r>
      <w:r>
        <w:t xml:space="preserve"> = </w:t>
      </w:r>
      <w:proofErr w:type="gramStart"/>
      <w:r>
        <w:t>array(</w:t>
      </w:r>
      <w:proofErr w:type="gramEnd"/>
      <w:r>
        <w:t>[</w:t>
      </w:r>
      <w:r>
        <w:rPr>
          <w:color w:val="800000"/>
        </w:rPr>
        <w:t>4</w:t>
      </w:r>
      <w:r>
        <w:t>,</w:t>
      </w:r>
      <w:r>
        <w:rPr>
          <w:color w:val="800000"/>
        </w:rPr>
        <w:t>3</w:t>
      </w:r>
      <w:r>
        <w:t>])</w:t>
      </w:r>
    </w:p>
    <w:p w:rsidR="00416CEE" w:rsidRDefault="00416CEE" w:rsidP="00850C65">
      <w:pPr>
        <w:ind w:firstLine="420"/>
      </w:pPr>
      <w:r>
        <w:t xml:space="preserve">    </w:t>
      </w:r>
      <w:proofErr w:type="spellStart"/>
      <w:r>
        <w:t>diffMat</w:t>
      </w:r>
      <w:proofErr w:type="spellEnd"/>
      <w:r>
        <w:t xml:space="preserve"> = tile(</w:t>
      </w:r>
      <w:proofErr w:type="spellStart"/>
      <w:proofErr w:type="gramStart"/>
      <w:r>
        <w:t>intX</w:t>
      </w:r>
      <w:proofErr w:type="spellEnd"/>
      <w:r>
        <w:t>,(</w:t>
      </w:r>
      <w:proofErr w:type="gramEnd"/>
      <w:r>
        <w:rPr>
          <w:highlight w:val="yellow"/>
        </w:rPr>
        <w:t>dataSetSize</w:t>
      </w:r>
      <w:r>
        <w:t>,</w:t>
      </w:r>
      <w:r>
        <w:rPr>
          <w:color w:val="800000"/>
        </w:rPr>
        <w:t>1</w:t>
      </w:r>
      <w:r>
        <w:t>))-</w:t>
      </w:r>
      <w:proofErr w:type="spellStart"/>
      <w:r>
        <w:t>dataSet</w:t>
      </w:r>
      <w:proofErr w:type="spellEnd"/>
    </w:p>
    <w:p w:rsidR="00416CEE" w:rsidRDefault="00416CEE" w:rsidP="00850C65">
      <w:pPr>
        <w:ind w:firstLine="420"/>
      </w:pPr>
      <w:r>
        <w:t xml:space="preserve">    </w:t>
      </w:r>
      <w:proofErr w:type="spellStart"/>
      <w:r>
        <w:t>sqDiffMat</w:t>
      </w:r>
      <w:proofErr w:type="spellEnd"/>
      <w:r>
        <w:t xml:space="preserve"> = </w:t>
      </w:r>
      <w:proofErr w:type="spellStart"/>
      <w:r>
        <w:t>diffMat</w:t>
      </w:r>
      <w:proofErr w:type="spellEnd"/>
      <w:r>
        <w:t xml:space="preserve"> **</w:t>
      </w:r>
      <w:r>
        <w:rPr>
          <w:color w:val="800000"/>
        </w:rPr>
        <w:t>2</w:t>
      </w:r>
    </w:p>
    <w:p w:rsidR="00416CEE" w:rsidRDefault="00416CEE" w:rsidP="00850C65">
      <w:pPr>
        <w:ind w:firstLine="420"/>
      </w:pPr>
      <w:r>
        <w:t xml:space="preserve">    </w:t>
      </w:r>
      <w:proofErr w:type="spellStart"/>
      <w:r>
        <w:t>sqDistances</w:t>
      </w:r>
      <w:proofErr w:type="spellEnd"/>
      <w:r>
        <w:t xml:space="preserve"> = </w:t>
      </w:r>
      <w:proofErr w:type="spellStart"/>
      <w:r>
        <w:t>sqDiffMat.sum</w:t>
      </w:r>
      <w:proofErr w:type="spellEnd"/>
      <w:r>
        <w:t>(axis=</w:t>
      </w:r>
      <w:r>
        <w:rPr>
          <w:color w:val="800000"/>
        </w:rPr>
        <w:t>1</w:t>
      </w:r>
      <w:r>
        <w:t>)</w:t>
      </w:r>
    </w:p>
    <w:p w:rsidR="00416CEE" w:rsidRDefault="00416CEE" w:rsidP="00850C65">
      <w:pPr>
        <w:ind w:firstLine="420"/>
      </w:pPr>
      <w:r>
        <w:t xml:space="preserve">    distances = </w:t>
      </w:r>
      <w:proofErr w:type="spellStart"/>
      <w:r>
        <w:t>sqDistances</w:t>
      </w:r>
      <w:proofErr w:type="spellEnd"/>
      <w:r>
        <w:t>**</w:t>
      </w:r>
      <w:r>
        <w:rPr>
          <w:color w:val="800000"/>
        </w:rPr>
        <w:t>0.5</w:t>
      </w:r>
    </w:p>
    <w:p w:rsidR="00416CEE" w:rsidRDefault="00416CEE" w:rsidP="00850C65">
      <w:pPr>
        <w:ind w:firstLine="420"/>
      </w:pPr>
      <w:r>
        <w:t xml:space="preserve">    </w:t>
      </w:r>
      <w:proofErr w:type="spellStart"/>
      <w:r>
        <w:t>sortedDistIndicies</w:t>
      </w:r>
      <w:proofErr w:type="spellEnd"/>
      <w:r>
        <w:t xml:space="preserve"> = </w:t>
      </w:r>
      <w:proofErr w:type="spellStart"/>
      <w:proofErr w:type="gramStart"/>
      <w:r>
        <w:t>distances.argsort</w:t>
      </w:r>
      <w:proofErr w:type="spellEnd"/>
      <w:proofErr w:type="gramEnd"/>
      <w:r>
        <w:t>()</w:t>
      </w:r>
    </w:p>
    <w:p w:rsidR="00416CEE" w:rsidRDefault="00416CEE" w:rsidP="00850C65">
      <w:pPr>
        <w:ind w:firstLine="420"/>
      </w:pPr>
      <w:r>
        <w:t xml:space="preserve">    </w:t>
      </w:r>
      <w:proofErr w:type="spellStart"/>
      <w:r>
        <w:t>classCount</w:t>
      </w:r>
      <w:proofErr w:type="spellEnd"/>
      <w:proofErr w:type="gramStart"/>
      <w:r>
        <w:t>={</w:t>
      </w:r>
      <w:proofErr w:type="gramEnd"/>
      <w:r>
        <w:t>}</w:t>
      </w:r>
    </w:p>
    <w:p w:rsidR="00416CEE" w:rsidRDefault="00416CEE" w:rsidP="00850C65">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range(k):</w:t>
      </w:r>
    </w:p>
    <w:p w:rsidR="00416CEE" w:rsidRDefault="00416CEE" w:rsidP="00850C65">
      <w:pPr>
        <w:ind w:firstLine="420"/>
      </w:pPr>
      <w:r>
        <w:t xml:space="preserve">        </w:t>
      </w:r>
      <w:proofErr w:type="spellStart"/>
      <w:r>
        <w:t>voteIlabel</w:t>
      </w:r>
      <w:proofErr w:type="spellEnd"/>
      <w:r>
        <w:t xml:space="preserve"> = labels[</w:t>
      </w:r>
      <w:proofErr w:type="spellStart"/>
      <w:r>
        <w:t>sortedDistIndicies</w:t>
      </w:r>
      <w:proofErr w:type="spellEnd"/>
      <w:r>
        <w:t>[</w:t>
      </w:r>
      <w:proofErr w:type="spellStart"/>
      <w:r>
        <w:t>i</w:t>
      </w:r>
      <w:proofErr w:type="spellEnd"/>
      <w:r>
        <w:t>]]</w:t>
      </w:r>
    </w:p>
    <w:p w:rsidR="00416CEE" w:rsidRDefault="00416CEE" w:rsidP="00850C65">
      <w:pPr>
        <w:ind w:firstLine="420"/>
      </w:pPr>
      <w:r>
        <w:t xml:space="preserve">        </w:t>
      </w:r>
      <w:proofErr w:type="spellStart"/>
      <w:r>
        <w:t>classCount</w:t>
      </w:r>
      <w:proofErr w:type="spellEnd"/>
      <w:r>
        <w:t>[</w:t>
      </w:r>
      <w:proofErr w:type="spellStart"/>
      <w:r>
        <w:t>voteIlabel</w:t>
      </w:r>
      <w:proofErr w:type="spellEnd"/>
      <w:r>
        <w:t>]=</w:t>
      </w:r>
      <w:proofErr w:type="spellStart"/>
      <w:r>
        <w:t>classCount.get</w:t>
      </w:r>
      <w:proofErr w:type="spellEnd"/>
      <w:r>
        <w: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w:t>
      </w:r>
      <w:proofErr w:type="spellStart"/>
      <w:r>
        <w:t>classCount</w:t>
      </w:r>
      <w:proofErr w:type="spellEnd"/>
    </w:p>
    <w:p w:rsidR="00416CEE" w:rsidRDefault="00416CEE" w:rsidP="00850C65">
      <w:pPr>
        <w:ind w:firstLine="420"/>
      </w:pPr>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xml:space="preserve">(),key = </w:t>
      </w:r>
      <w:proofErr w:type="spellStart"/>
      <w:r>
        <w:t>operator.itemgetter</w:t>
      </w:r>
      <w:proofErr w:type="spellEnd"/>
      <w:r>
        <w:t>(</w:t>
      </w:r>
      <w:r>
        <w:rPr>
          <w:color w:val="800000"/>
        </w:rPr>
        <w:t>1</w:t>
      </w:r>
      <w:r>
        <w:t>),reverse =</w:t>
      </w:r>
      <w:r>
        <w:rPr>
          <w:color w:val="0000FF"/>
        </w:rPr>
        <w:t>True</w:t>
      </w:r>
      <w:r>
        <w:t>)</w:t>
      </w:r>
    </w:p>
    <w:p w:rsidR="00D85D36" w:rsidRDefault="00416CEE" w:rsidP="00850C65">
      <w:pPr>
        <w:ind w:firstLine="420"/>
      </w:pPr>
      <w:r>
        <w:rPr>
          <w:color w:val="0000FF"/>
        </w:rPr>
        <w:t>return</w:t>
      </w:r>
      <w:r>
        <w:t xml:space="preserve"> </w:t>
      </w:r>
      <w:proofErr w:type="spellStart"/>
      <w:proofErr w:type="gramStart"/>
      <w:r>
        <w:t>sortedClassCount</w:t>
      </w:r>
      <w:proofErr w:type="spellEnd"/>
      <w:r>
        <w:t>[</w:t>
      </w:r>
      <w:proofErr w:type="gramEnd"/>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CC04AA">
      <w:pPr>
        <w:pStyle w:val="3"/>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AA4080" w:rsidP="0055252B">
      <w:pPr>
        <w:ind w:left="480" w:firstLine="420"/>
        <w:rPr>
          <w:rStyle w:val="aa"/>
        </w:rPr>
      </w:pPr>
      <w:hyperlink r:id="rId21" w:history="1">
        <w:r w:rsidR="00762ED4">
          <w:rPr>
            <w:rStyle w:val="aa"/>
          </w:rPr>
          <w:t>https://blog.csdn.net/b285795298/article/details/81977271</w:t>
        </w:r>
      </w:hyperlink>
    </w:p>
    <w:p w:rsidR="003732CF" w:rsidRDefault="00221FE4" w:rsidP="00CC04AA">
      <w:pPr>
        <w:pStyle w:val="3"/>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CC04AA">
      <w:pPr>
        <w:pStyle w:val="3"/>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w:t>
      </w:r>
      <w:proofErr w:type="gramStart"/>
      <w:r>
        <w:rPr>
          <w:rFonts w:hint="eastAsia"/>
        </w:rPr>
        <w:t>向量机</w:t>
      </w:r>
      <w:proofErr w:type="gramEnd"/>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CC04AA">
      <w:pPr>
        <w:pStyle w:val="3"/>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w:t>
      </w:r>
      <w:proofErr w:type="gramStart"/>
      <w:r w:rsidR="00DF0A11" w:rsidRPr="000D5571">
        <w:t>凸</w:t>
      </w:r>
      <w:proofErr w:type="gramEnd"/>
      <w:r w:rsidR="00DF0A11" w:rsidRPr="000D5571">
        <w:t>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CC04AA">
      <w:pPr>
        <w:pStyle w:val="3"/>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CC04AA">
      <w:pPr>
        <w:pStyle w:val="3"/>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CC04AA">
      <w:pPr>
        <w:pStyle w:val="3"/>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CC04AA">
      <w:pPr>
        <w:pStyle w:val="3"/>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9655092"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9655093" r:id="rId30"/>
        </w:object>
      </w:r>
      <w:r>
        <w:t xml:space="preserve"> </w:t>
      </w:r>
      <w:r w:rsidR="001B374F">
        <w:rPr>
          <w:rFonts w:hint="eastAsia"/>
        </w:rPr>
        <w:t>，</w:t>
      </w:r>
      <w:proofErr w:type="gramStart"/>
      <w:r w:rsidR="001B374F">
        <w:t>熵越大</w:t>
      </w:r>
      <w:proofErr w:type="gramEnd"/>
      <w:r w:rsidR="001B374F">
        <w:t>，不确定性越大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CC04AA">
      <w:pPr>
        <w:pStyle w:val="3"/>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CC04AA">
      <w:pPr>
        <w:pStyle w:val="3"/>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CC04AA">
      <w:pPr>
        <w:pStyle w:val="3"/>
      </w:pPr>
      <w:r>
        <w:rPr>
          <w:rFonts w:hint="eastAsia"/>
        </w:rPr>
        <w:t xml:space="preserve"> </w:t>
      </w:r>
      <w:r w:rsidR="002A456C">
        <w:rPr>
          <w:rFonts w:hint="eastAsia"/>
        </w:rPr>
        <w:t>应用领域</w:t>
      </w:r>
    </w:p>
    <w:p w:rsidR="002A456C" w:rsidRDefault="0069023C" w:rsidP="00CC04AA">
      <w:pPr>
        <w:pStyle w:val="3"/>
      </w:pPr>
      <w:r>
        <w:rPr>
          <w:rFonts w:hint="eastAsia"/>
        </w:rPr>
        <w:t xml:space="preserve"> </w:t>
      </w:r>
      <w:r w:rsidR="002A456C">
        <w:rPr>
          <w:rFonts w:hint="eastAsia"/>
        </w:rPr>
        <w:t>代码</w:t>
      </w:r>
    </w:p>
    <w:p w:rsidR="003732CF" w:rsidRDefault="0069023C" w:rsidP="00CC04AA">
      <w:pPr>
        <w:pStyle w:val="3"/>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9655094"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CC04AA">
      <w:pPr>
        <w:pStyle w:val="3"/>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CC04AA">
      <w:pPr>
        <w:pStyle w:val="3"/>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CC04AA">
      <w:pPr>
        <w:pStyle w:val="3"/>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9655095"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proofErr w:type="gramStart"/>
      <w:r>
        <w:rPr>
          <w:rFonts w:hint="eastAsia"/>
        </w:rPr>
        <w:t>个</w:t>
      </w:r>
      <w:proofErr w:type="gramEnd"/>
      <w:r>
        <w:t>类别，第</w:t>
      </w:r>
      <w:r>
        <w:t>k</w:t>
      </w:r>
      <w:proofErr w:type="gramStart"/>
      <w:r>
        <w:t>个</w:t>
      </w:r>
      <w:proofErr w:type="gramEnd"/>
      <w:r>
        <w:t>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9655096"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9655097"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45pt;height:30.85pt" o:ole="">
            <v:imagedata r:id="rId40" o:title=""/>
          </v:shape>
          <o:OLEObject Type="Embed" ProgID="Equation.DSMT4" ShapeID="_x0000_i1031" DrawAspect="Content" ObjectID="_1629655098"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CC04AA">
      <w:pPr>
        <w:pStyle w:val="3"/>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9655099"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9655100"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CC04AA">
      <w:pPr>
        <w:pStyle w:val="3"/>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CC04AA">
      <w:pPr>
        <w:pStyle w:val="3"/>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9655101"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9655102"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9655103"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9655104"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9655105"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9655106"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9655107"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9655108" r:id="rId64"/>
        </w:object>
      </w:r>
      <w:r>
        <w:t xml:space="preserve"> </w:t>
      </w:r>
    </w:p>
    <w:p w:rsidR="00F31205" w:rsidRDefault="0069023C" w:rsidP="00CC04AA">
      <w:pPr>
        <w:pStyle w:val="3"/>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CC04AA">
      <w:pPr>
        <w:pStyle w:val="3"/>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CC04AA">
      <w:pPr>
        <w:pStyle w:val="3"/>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CC04AA">
      <w:pPr>
        <w:pStyle w:val="3"/>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CC04AA">
      <w:pPr>
        <w:pStyle w:val="3"/>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9655109" r:id="rId66"/>
        </w:object>
      </w:r>
    </w:p>
    <w:p w:rsidR="00E52669" w:rsidRDefault="005F79CC" w:rsidP="00CC04AA">
      <w:pPr>
        <w:pStyle w:val="3"/>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CC04AA">
      <w:pPr>
        <w:pStyle w:val="3"/>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CC04AA">
      <w:pPr>
        <w:pStyle w:val="3"/>
      </w:pPr>
      <w:r>
        <w:rPr>
          <w:rFonts w:hint="eastAsia"/>
        </w:rPr>
        <w:t xml:space="preserve"> </w:t>
      </w:r>
      <w:r w:rsidR="00E52669">
        <w:rPr>
          <w:rFonts w:hint="eastAsia"/>
        </w:rPr>
        <w:t>应用</w:t>
      </w:r>
      <w:r w:rsidR="00E52669">
        <w:t>场景</w:t>
      </w:r>
    </w:p>
    <w:p w:rsidR="00E52669" w:rsidRDefault="005F79CC" w:rsidP="00CC04AA">
      <w:pPr>
        <w:pStyle w:val="3"/>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CC04AA">
      <w:pPr>
        <w:pStyle w:val="3"/>
      </w:pPr>
      <w:r>
        <w:rPr>
          <w:rFonts w:hint="eastAsia"/>
        </w:rPr>
        <w:t>卷积</w:t>
      </w:r>
      <w:r>
        <w:t>层</w:t>
      </w:r>
    </w:p>
    <w:p w:rsidR="00625B2D" w:rsidRDefault="00625B2D" w:rsidP="00CC04AA">
      <w:pPr>
        <w:pStyle w:val="3"/>
      </w:pPr>
      <w:r>
        <w:rPr>
          <w:rFonts w:hint="eastAsia"/>
        </w:rPr>
        <w:t>池化层</w:t>
      </w:r>
    </w:p>
    <w:p w:rsidR="00625B2D" w:rsidRDefault="00625B2D" w:rsidP="00CC04AA">
      <w:pPr>
        <w:pStyle w:val="3"/>
      </w:pPr>
      <w:r>
        <w:rPr>
          <w:rFonts w:hint="eastAsia"/>
        </w:rPr>
        <w:t>全</w:t>
      </w:r>
      <w:r>
        <w:t>连接层</w:t>
      </w:r>
    </w:p>
    <w:p w:rsidR="00DF1772" w:rsidRDefault="00115723" w:rsidP="00F86695">
      <w:pPr>
        <w:pStyle w:val="2"/>
      </w:pPr>
      <w:r>
        <w:rPr>
          <w:rFonts w:hint="eastAsia"/>
        </w:rPr>
        <w:t>NLP</w:t>
      </w:r>
    </w:p>
    <w:p w:rsidR="006C3020" w:rsidRDefault="006C3020" w:rsidP="00CC04AA">
      <w:pPr>
        <w:pStyle w:val="3"/>
      </w:pPr>
      <w:r>
        <w:t xml:space="preserve"> Tf-idf</w:t>
      </w:r>
    </w:p>
    <w:p w:rsidR="006C3020" w:rsidRDefault="006C3020" w:rsidP="006C3020">
      <w:pPr>
        <w:ind w:firstLine="420"/>
      </w:pPr>
      <w:r>
        <w:rPr>
          <w:rFonts w:hint="eastAsia"/>
        </w:rPr>
        <w:t>T</w:t>
      </w:r>
      <w:r>
        <w:t>F-IDF</w:t>
      </w:r>
      <w:r>
        <w:rPr>
          <w:rFonts w:hint="eastAsia"/>
        </w:rPr>
        <w:t>（</w:t>
      </w:r>
      <w:r>
        <w:rPr>
          <w:rFonts w:hint="eastAsia"/>
        </w:rPr>
        <w:t>Term</w:t>
      </w:r>
      <w:r>
        <w:t xml:space="preserve"> Frequence Inverse Document Frequence</w:t>
      </w:r>
      <w:r>
        <w:rPr>
          <w:rFonts w:hint="eastAsia"/>
        </w:rPr>
        <w:t>）</w:t>
      </w:r>
      <w:r w:rsidR="00657F40">
        <w:rPr>
          <w:rFonts w:hint="eastAsia"/>
        </w:rPr>
        <w:t>是一种统计方法，用以评估一字词对于一个文件集或一个语料库中的其中一份文件的重要程度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，可以由总文件数目除以包含该词语之文件的数目，再将商取对数</w:t>
      </w:r>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r>
        <w:rPr>
          <w:rFonts w:hint="eastAsia"/>
        </w:rPr>
        <w:t>tfidf</w:t>
      </w:r>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CC04AA">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w:t>
      </w:r>
      <w:proofErr w:type="gramStart"/>
      <w:r w:rsidR="008E471F">
        <w:t>步之间</w:t>
      </w:r>
      <w:proofErr w:type="gramEnd"/>
      <w:r w:rsidR="008E471F">
        <w:t>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29655110"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CC04AA" w:rsidRDefault="00CC04AA" w:rsidP="00CC04AA">
      <w:pPr>
        <w:pStyle w:val="2"/>
      </w:pPr>
      <w:r>
        <w:rPr>
          <w:rFonts w:hint="eastAsia"/>
        </w:rPr>
        <w:t>梯度</w:t>
      </w:r>
      <w:r>
        <w:t>下降（</w:t>
      </w:r>
      <w:r>
        <w:rPr>
          <w:rFonts w:hint="eastAsia"/>
        </w:rPr>
        <w:t>Gradient</w:t>
      </w:r>
      <w:r>
        <w:t xml:space="preserve"> Descent</w:t>
      </w:r>
      <w:r>
        <w:t>）</w:t>
      </w:r>
    </w:p>
    <w:p w:rsidR="00CC04AA" w:rsidRDefault="00CC04AA" w:rsidP="00CC04AA">
      <w:pPr>
        <w:pStyle w:val="3"/>
        <w:ind w:left="422" w:hanging="422"/>
      </w:pPr>
      <w:r>
        <w:rPr>
          <w:rFonts w:hint="eastAsia"/>
        </w:rPr>
        <w:t>批量</w:t>
      </w:r>
      <w:r>
        <w:t>梯度下降（</w:t>
      </w:r>
      <w:r>
        <w:rPr>
          <w:rFonts w:hint="eastAsia"/>
        </w:rPr>
        <w:t>B</w:t>
      </w:r>
      <w:r>
        <w:t>atch Gradient Desent</w:t>
      </w:r>
      <w:r>
        <w:t>）</w:t>
      </w:r>
    </w:p>
    <w:p w:rsidR="00CC04AA" w:rsidRDefault="00CC04AA" w:rsidP="00CC04AA">
      <w:pPr>
        <w:ind w:firstLine="420"/>
      </w:pPr>
      <w:r w:rsidRPr="00CC04AA">
        <w:rPr>
          <w:rFonts w:hint="eastAsia"/>
        </w:rPr>
        <w:t>批量梯度下降法（</w:t>
      </w:r>
      <w:r w:rsidRPr="00CC04AA">
        <w:rPr>
          <w:rFonts w:hint="eastAsia"/>
        </w:rPr>
        <w:t>Batch Gradient Descent</w:t>
      </w:r>
      <w:r w:rsidRPr="00CC04AA">
        <w:rPr>
          <w:rFonts w:hint="eastAsia"/>
        </w:rPr>
        <w:t>，简称</w:t>
      </w:r>
      <w:r w:rsidRPr="00CC04AA">
        <w:rPr>
          <w:rFonts w:hint="eastAsia"/>
        </w:rPr>
        <w:t>BGD</w:t>
      </w:r>
      <w:r w:rsidRPr="00CC04AA">
        <w:rPr>
          <w:rFonts w:hint="eastAsia"/>
        </w:rPr>
        <w:t>）是梯度下降法最原始的形式，它的具体思路是在更新每一参数时都使用所有的样本来进行更新，其数学形式如下：</w:t>
      </w:r>
    </w:p>
    <w:p w:rsidR="00124D59" w:rsidRDefault="00CC04AA" w:rsidP="00CC04AA">
      <w:pPr>
        <w:ind w:firstLine="420"/>
      </w:pPr>
      <w:r w:rsidRPr="00CC04AA">
        <w:t>从上面公式可以注意到，它得到的是一个全局最优解，但是每迭代一步，都要用到训练集</w:t>
      </w:r>
      <w:r w:rsidRPr="00CC04AA">
        <w:rPr>
          <w:b/>
          <w:bCs/>
        </w:rPr>
        <w:t>所有的数据</w:t>
      </w:r>
      <w:r w:rsidRPr="00CC04AA">
        <w:t>，如果样本数目</w:t>
      </w:r>
      <w:r w:rsidRPr="00CC04AA">
        <w:t>m</w:t>
      </w:r>
      <w:r w:rsidRPr="00CC04AA">
        <w:rPr>
          <w:rFonts w:hint="eastAsia"/>
        </w:rPr>
        <w:t>m</w:t>
      </w:r>
      <w:r w:rsidRPr="00CC04AA">
        <w:t>很大，那么可想而知这种方法的迭代速度！所以，这就引入了另外一种方法，随机梯度下降。</w:t>
      </w:r>
      <w:r w:rsidRPr="00CC04AA">
        <w:t> </w:t>
      </w:r>
      <w:r w:rsidRPr="00CC04AA">
        <w:br/>
      </w:r>
      <w:r w:rsidRPr="00CC04AA">
        <w:rPr>
          <w:b/>
          <w:bCs/>
        </w:rPr>
        <w:t>优点</w:t>
      </w:r>
      <w:r w:rsidRPr="00CC04AA">
        <w:t>：全局最优解；易于并行实现；</w:t>
      </w:r>
      <w:r w:rsidRPr="00CC04AA">
        <w:t> </w:t>
      </w:r>
      <w:r w:rsidRPr="00CC04AA">
        <w:br/>
      </w:r>
      <w:r w:rsidRPr="00CC04AA">
        <w:rPr>
          <w:b/>
          <w:bCs/>
        </w:rPr>
        <w:lastRenderedPageBreak/>
        <w:t>缺点</w:t>
      </w:r>
      <w:r w:rsidRPr="00CC04AA">
        <w:t>：当样本数目很多时，训练过程会很慢</w:t>
      </w:r>
    </w:p>
    <w:p w:rsidR="00124D59" w:rsidRPr="00124D59" w:rsidRDefault="00124D59" w:rsidP="00CC04AA">
      <w:pPr>
        <w:ind w:firstLine="422"/>
      </w:pPr>
      <w:r w:rsidRPr="00124D59">
        <w:rPr>
          <w:rFonts w:hint="eastAsia"/>
          <w:b/>
        </w:rPr>
        <w:t>总结</w:t>
      </w:r>
      <w:r w:rsidRPr="00124D59">
        <w:rPr>
          <w:b/>
        </w:rPr>
        <w:t>：</w:t>
      </w:r>
      <w:r w:rsidRPr="00124D59">
        <w:rPr>
          <w:rFonts w:hint="eastAsia"/>
          <w:b/>
          <w:color w:val="FF0000"/>
        </w:rPr>
        <w:t>使用全部的样本进行目标参数更新，空间消耗大</w:t>
      </w:r>
      <w:r>
        <w:rPr>
          <w:rFonts w:ascii="微软雅黑" w:eastAsia="微软雅黑" w:hAnsi="微软雅黑" w:hint="eastAsia"/>
          <w:color w:val="4D4D4D"/>
          <w:shd w:val="clear" w:color="auto" w:fill="FFFFFF"/>
        </w:rPr>
        <w:t> </w:t>
      </w:r>
    </w:p>
    <w:p w:rsidR="00CC04AA" w:rsidRDefault="00CC04AA" w:rsidP="00CC04AA">
      <w:pPr>
        <w:pStyle w:val="3"/>
      </w:pPr>
      <w:r>
        <w:rPr>
          <w:rFonts w:hint="eastAsia"/>
        </w:rPr>
        <w:t>随机</w:t>
      </w:r>
      <w:r>
        <w:t>梯度下降</w:t>
      </w:r>
      <w:r>
        <w:rPr>
          <w:rFonts w:hint="eastAsia"/>
        </w:rPr>
        <w:t>（</w:t>
      </w:r>
      <w:r w:rsidRPr="00CC04AA">
        <w:rPr>
          <w:rFonts w:hint="eastAsia"/>
        </w:rPr>
        <w:t>Stochastic Gradient Descent</w:t>
      </w:r>
      <w:r>
        <w:rPr>
          <w:rFonts w:hint="eastAsia"/>
        </w:rPr>
        <w:t>）</w:t>
      </w:r>
    </w:p>
    <w:p w:rsidR="00CC04AA" w:rsidRDefault="00CC04AA" w:rsidP="00CC04AA">
      <w:pPr>
        <w:ind w:firstLine="420"/>
        <w:rPr>
          <w:color w:val="FF0000"/>
          <w:shd w:val="clear" w:color="auto" w:fill="FFFFFF"/>
        </w:rPr>
      </w:pPr>
      <w:r>
        <w:rPr>
          <w:rFonts w:hint="eastAsia"/>
          <w:shd w:val="clear" w:color="auto" w:fill="FFFFFF"/>
        </w:rPr>
        <w:t>由于批量梯度下降法在更新每一个参数时，都需要所有的训练样本，所以训练过程会随着样本数量的加大而变得</w:t>
      </w:r>
      <w:r w:rsidRPr="00CC04AA">
        <w:rPr>
          <w:rFonts w:hint="eastAsia"/>
          <w:b/>
          <w:bCs/>
        </w:rPr>
        <w:t>异常的缓慢</w:t>
      </w:r>
      <w:r>
        <w:rPr>
          <w:rFonts w:hint="eastAsia"/>
          <w:shd w:val="clear" w:color="auto" w:fill="FFFFFF"/>
        </w:rPr>
        <w:t>(</w:t>
      </w:r>
      <w:r>
        <w:rPr>
          <w:rFonts w:hint="eastAsia"/>
          <w:shd w:val="clear" w:color="auto" w:fill="FFFFFF"/>
        </w:rPr>
        <w:t>需要更多的迭代次数</w:t>
      </w:r>
      <w:r>
        <w:rPr>
          <w:rFonts w:hint="eastAsia"/>
          <w:shd w:val="clear" w:color="auto" w:fill="FFFFFF"/>
        </w:rPr>
        <w:t>)</w:t>
      </w:r>
      <w:r>
        <w:rPr>
          <w:rFonts w:hint="eastAsia"/>
          <w:shd w:val="clear" w:color="auto" w:fill="FFFFFF"/>
        </w:rPr>
        <w:t>。随机梯度下降法（</w:t>
      </w:r>
      <w:r>
        <w:rPr>
          <w:rFonts w:hint="eastAsia"/>
          <w:shd w:val="clear" w:color="auto" w:fill="FFFFFF"/>
        </w:rPr>
        <w:t>Stochastic Gradient Descent</w:t>
      </w:r>
      <w:r>
        <w:rPr>
          <w:rFonts w:hint="eastAsia"/>
          <w:shd w:val="clear" w:color="auto" w:fill="FFFFFF"/>
        </w:rPr>
        <w:t>，简称</w:t>
      </w:r>
      <w:r>
        <w:rPr>
          <w:rFonts w:hint="eastAsia"/>
          <w:shd w:val="clear" w:color="auto" w:fill="FFFFFF"/>
        </w:rPr>
        <w:t>SGD</w:t>
      </w:r>
      <w:r>
        <w:rPr>
          <w:rFonts w:hint="eastAsia"/>
          <w:shd w:val="clear" w:color="auto" w:fill="FFFFFF"/>
        </w:rPr>
        <w:t>）正是为了解决批量梯度下降法这一弊端而提出的。</w:t>
      </w:r>
      <w:r w:rsidRPr="00CC04AA">
        <w:rPr>
          <w:rFonts w:hint="eastAsia"/>
          <w:color w:val="FF0000"/>
          <w:shd w:val="clear" w:color="auto" w:fill="FFFFFF"/>
        </w:rPr>
        <w:t>随机</w:t>
      </w:r>
      <w:r w:rsidRPr="00CC04AA">
        <w:rPr>
          <w:color w:val="FF0000"/>
          <w:shd w:val="clear" w:color="auto" w:fill="FFFFFF"/>
        </w:rPr>
        <w:t>梯度下降</w:t>
      </w:r>
      <w:r w:rsidRPr="00CC04AA">
        <w:rPr>
          <w:rFonts w:hint="eastAsia"/>
          <w:color w:val="FF0000"/>
          <w:shd w:val="clear" w:color="auto" w:fill="FFFFFF"/>
        </w:rPr>
        <w:t>是</w:t>
      </w:r>
      <w:r w:rsidRPr="00CC04AA">
        <w:rPr>
          <w:color w:val="FF0000"/>
          <w:shd w:val="clear" w:color="auto" w:fill="FFFFFF"/>
        </w:rPr>
        <w:t>仅针对一个样本来进行梯度更新</w:t>
      </w:r>
      <w:r>
        <w:rPr>
          <w:rFonts w:hint="eastAsia"/>
          <w:color w:val="FF0000"/>
          <w:shd w:val="clear" w:color="auto" w:fill="FFFFFF"/>
        </w:rPr>
        <w:t>。</w:t>
      </w:r>
    </w:p>
    <w:p w:rsidR="00CC04AA" w:rsidRDefault="00CC04AA" w:rsidP="00CC04AA">
      <w:pPr>
        <w:ind w:firstLine="420"/>
      </w:pPr>
      <w:r>
        <w:rPr>
          <w:rFonts w:hint="eastAsia"/>
        </w:rPr>
        <w:t>随机梯度下降是通过每个样本来迭代更新一次，如果样本量很大的情况（例如几十万），那么</w:t>
      </w:r>
      <w:r w:rsidRPr="00124D59">
        <w:rPr>
          <w:rFonts w:hint="eastAsia"/>
          <w:color w:val="FF0000"/>
        </w:rPr>
        <w:t>可能只用其中几万条或者几千条的样本，就已经将</w:t>
      </w:r>
      <w:r w:rsidRPr="00124D59">
        <w:rPr>
          <w:color w:val="FF0000"/>
        </w:rPr>
        <w:t>theta</w:t>
      </w:r>
      <w:r w:rsidRPr="00124D59">
        <w:rPr>
          <w:color w:val="FF0000"/>
        </w:rPr>
        <w:t>迭代到最优解了</w:t>
      </w:r>
      <w:r>
        <w:t>，对比上面的批量梯度下降，迭代一次需要用到十几万训练样本，一次迭代不可能最优，如果迭代</w:t>
      </w:r>
      <w:r>
        <w:t>10</w:t>
      </w:r>
      <w:r>
        <w:t>次的话就需要遍历训练样本</w:t>
      </w:r>
      <w:r>
        <w:t>10</w:t>
      </w:r>
      <w:r>
        <w:t>次。但是，</w:t>
      </w:r>
      <w:r w:rsidRPr="00124D59">
        <w:rPr>
          <w:color w:val="FF0000"/>
        </w:rPr>
        <w:t>SGD</w:t>
      </w:r>
      <w:r w:rsidRPr="00124D59">
        <w:rPr>
          <w:color w:val="FF0000"/>
        </w:rPr>
        <w:t>伴随的一个问题是噪音较</w:t>
      </w:r>
      <w:r w:rsidRPr="00124D59">
        <w:rPr>
          <w:color w:val="FF0000"/>
        </w:rPr>
        <w:t>BGD</w:t>
      </w:r>
      <w:r w:rsidRPr="00124D59">
        <w:rPr>
          <w:color w:val="FF0000"/>
        </w:rPr>
        <w:t>要多</w:t>
      </w:r>
      <w:r>
        <w:t>，使得</w:t>
      </w:r>
      <w:r>
        <w:t>SGD</w:t>
      </w:r>
      <w:r w:rsidRPr="00124D59">
        <w:rPr>
          <w:color w:val="FF0000"/>
        </w:rPr>
        <w:t>并不是每次迭代都向着整体最优化方向</w:t>
      </w:r>
      <w:r>
        <w:t>。</w:t>
      </w:r>
      <w:r>
        <w:t xml:space="preserve"> </w:t>
      </w:r>
    </w:p>
    <w:p w:rsidR="00CC04AA" w:rsidRDefault="00CC04AA" w:rsidP="00124D59">
      <w:pPr>
        <w:ind w:firstLine="420"/>
      </w:pPr>
      <w:r>
        <w:rPr>
          <w:rFonts w:hint="eastAsia"/>
        </w:rPr>
        <w:t>优点：训练速度快；</w:t>
      </w:r>
      <w:r>
        <w:t xml:space="preserve"> </w:t>
      </w:r>
    </w:p>
    <w:p w:rsidR="00CC04AA" w:rsidRDefault="00CC04AA" w:rsidP="00124D59">
      <w:pPr>
        <w:ind w:firstLine="420"/>
      </w:pPr>
      <w:r>
        <w:rPr>
          <w:rFonts w:hint="eastAsia"/>
        </w:rPr>
        <w:t>缺点：准确度下降，并不是全局最优；不易于并行实现。</w:t>
      </w:r>
    </w:p>
    <w:p w:rsidR="002C5E4A" w:rsidRDefault="002C5E4A" w:rsidP="00124D59">
      <w:pPr>
        <w:ind w:firstLine="420"/>
      </w:pPr>
      <w:r>
        <w:rPr>
          <w:rFonts w:hint="eastAsia"/>
        </w:rPr>
        <w:t>在写</w:t>
      </w:r>
      <w:r>
        <w:t>代码</w:t>
      </w:r>
      <w:r>
        <w:rPr>
          <w:rFonts w:hint="eastAsia"/>
        </w:rPr>
        <w:t>时</w:t>
      </w:r>
      <w:r>
        <w:t>，一个迭代次数，指的是要把整个数据里的每个样本的梯度都要更新一遍</w:t>
      </w:r>
    </w:p>
    <w:p w:rsidR="002C5E4A" w:rsidRDefault="002C5E4A" w:rsidP="002C5E4A">
      <w:pPr>
        <w:ind w:firstLine="420"/>
      </w:pPr>
      <w:r>
        <w:t xml:space="preserve">    </w:t>
      </w:r>
      <w:r>
        <w:rPr>
          <w:color w:val="0000FF"/>
        </w:rPr>
        <w:t>for</w:t>
      </w:r>
      <w:r>
        <w:t xml:space="preserve"> j </w:t>
      </w:r>
      <w:r>
        <w:rPr>
          <w:color w:val="0000FF"/>
        </w:rPr>
        <w:t>in</w:t>
      </w:r>
      <w:r>
        <w:t xml:space="preserve"> range(numIter):                                            </w:t>
      </w:r>
    </w:p>
    <w:p w:rsidR="002C5E4A" w:rsidRDefault="002C5E4A" w:rsidP="002C5E4A">
      <w:pPr>
        <w:ind w:firstLine="420"/>
      </w:pPr>
      <w:r>
        <w:t xml:space="preserve">        dataIndex = list(range(m))</w:t>
      </w:r>
    </w:p>
    <w:p w:rsidR="002C5E4A" w:rsidRDefault="002C5E4A" w:rsidP="002C5E4A">
      <w:pPr>
        <w:ind w:firstLine="420"/>
      </w:pPr>
      <w:r>
        <w:t xml:space="preserve">        </w:t>
      </w:r>
      <w:r>
        <w:rPr>
          <w:color w:val="0000FF"/>
        </w:rPr>
        <w:t>for</w:t>
      </w:r>
      <w:r>
        <w:t xml:space="preserve"> i </w:t>
      </w:r>
      <w:r>
        <w:rPr>
          <w:color w:val="0000FF"/>
        </w:rPr>
        <w:t>in</w:t>
      </w:r>
      <w:r>
        <w:t xml:space="preserve"> range(m):            </w:t>
      </w:r>
    </w:p>
    <w:p w:rsidR="002C5E4A" w:rsidRDefault="002C5E4A" w:rsidP="002C5E4A">
      <w:pPr>
        <w:ind w:firstLine="420"/>
      </w:pPr>
      <w:r>
        <w:t xml:space="preserve">            alpha = </w:t>
      </w:r>
      <w:r>
        <w:rPr>
          <w:color w:val="800000"/>
        </w:rPr>
        <w:t>4</w:t>
      </w:r>
      <w:r>
        <w:t>/(</w:t>
      </w:r>
      <w:r>
        <w:rPr>
          <w:color w:val="800000"/>
        </w:rPr>
        <w:t>1.0</w:t>
      </w:r>
      <w:r>
        <w:t>+j+i)+</w:t>
      </w:r>
      <w:r>
        <w:rPr>
          <w:color w:val="800000"/>
        </w:rPr>
        <w:t>0.01</w:t>
      </w:r>
      <w:r>
        <w:t xml:space="preserve">                                         </w:t>
      </w:r>
    </w:p>
    <w:p w:rsidR="002C5E4A" w:rsidRDefault="002C5E4A" w:rsidP="002C5E4A">
      <w:pPr>
        <w:ind w:firstLine="420"/>
      </w:pPr>
      <w:r>
        <w:rPr>
          <w:color w:val="FF80FF"/>
        </w:rPr>
        <w:t>#</w:t>
      </w:r>
      <w:r>
        <w:rPr>
          <w:color w:val="FF80FF"/>
        </w:rPr>
        <w:t>降低</w:t>
      </w:r>
      <w:r>
        <w:rPr>
          <w:color w:val="FF80FF"/>
        </w:rPr>
        <w:t>alpha</w:t>
      </w:r>
      <w:r>
        <w:rPr>
          <w:color w:val="FF80FF"/>
        </w:rPr>
        <w:t>的大小，每次减小</w:t>
      </w:r>
      <w:r>
        <w:rPr>
          <w:color w:val="FF80FF"/>
        </w:rPr>
        <w:t>1/(j+i)</w:t>
      </w:r>
      <w:r>
        <w:rPr>
          <w:color w:val="FF80FF"/>
        </w:rPr>
        <w:t>。</w:t>
      </w:r>
    </w:p>
    <w:p w:rsidR="002C5E4A" w:rsidRDefault="002C5E4A" w:rsidP="002C5E4A">
      <w:pPr>
        <w:ind w:firstLine="420"/>
      </w:pPr>
      <w:r>
        <w:t xml:space="preserve">            randIndex = int(random.uniform(</w:t>
      </w:r>
      <w:r>
        <w:rPr>
          <w:color w:val="800000"/>
        </w:rPr>
        <w:t>0</w:t>
      </w:r>
      <w:r>
        <w:t xml:space="preserve">,len(dataIndex)))                </w:t>
      </w:r>
    </w:p>
    <w:p w:rsidR="002C5E4A" w:rsidRDefault="002C5E4A" w:rsidP="002C5E4A">
      <w:pPr>
        <w:ind w:firstLine="420"/>
      </w:pPr>
      <w:r>
        <w:rPr>
          <w:color w:val="FF80FF"/>
        </w:rPr>
        <w:t>#</w:t>
      </w:r>
      <w:r>
        <w:rPr>
          <w:color w:val="FF80FF"/>
        </w:rPr>
        <w:t>随机选取样本</w:t>
      </w:r>
    </w:p>
    <w:p w:rsidR="002C5E4A" w:rsidRDefault="002C5E4A" w:rsidP="002C5E4A">
      <w:pPr>
        <w:ind w:firstLine="420"/>
      </w:pPr>
      <w:r>
        <w:t xml:space="preserve">            h=sigmoid(sum(dataMatrix[randIndex]*weights))                    </w:t>
      </w:r>
    </w:p>
    <w:p w:rsidR="002C5E4A" w:rsidRDefault="002C5E4A" w:rsidP="002C5E4A">
      <w:pPr>
        <w:ind w:firstLine="420"/>
      </w:pPr>
      <w:r>
        <w:rPr>
          <w:color w:val="FF80FF"/>
        </w:rPr>
        <w:t>#</w:t>
      </w:r>
      <w:r>
        <w:rPr>
          <w:color w:val="FF80FF"/>
        </w:rPr>
        <w:t>选择随机选取的一个样本，计算</w:t>
      </w:r>
      <w:r>
        <w:rPr>
          <w:color w:val="FF80FF"/>
        </w:rPr>
        <w:t>h</w:t>
      </w:r>
    </w:p>
    <w:p w:rsidR="002C5E4A" w:rsidRDefault="002C5E4A" w:rsidP="002C5E4A">
      <w:pPr>
        <w:ind w:firstLine="420"/>
      </w:pPr>
      <w:r>
        <w:t xml:space="preserve">            error = classLabels[randIndex] - h                                 </w:t>
      </w:r>
    </w:p>
    <w:p w:rsidR="002C5E4A" w:rsidRDefault="002C5E4A" w:rsidP="002C5E4A">
      <w:pPr>
        <w:ind w:firstLine="420"/>
      </w:pPr>
      <w:r>
        <w:rPr>
          <w:color w:val="FF80FF"/>
        </w:rPr>
        <w:t>#</w:t>
      </w:r>
      <w:r>
        <w:rPr>
          <w:color w:val="FF80FF"/>
        </w:rPr>
        <w:t>计算误差</w:t>
      </w:r>
    </w:p>
    <w:p w:rsidR="002C5E4A" w:rsidRDefault="002C5E4A" w:rsidP="002C5E4A">
      <w:pPr>
        <w:ind w:firstLine="420"/>
      </w:pPr>
      <w:r>
        <w:t xml:space="preserve">            weights = weights + alpha * error * dataMatrix[randIndex]       </w:t>
      </w:r>
    </w:p>
    <w:p w:rsidR="002C5E4A" w:rsidRDefault="002C5E4A" w:rsidP="002C5E4A">
      <w:pPr>
        <w:ind w:firstLine="420"/>
      </w:pPr>
      <w:r>
        <w:rPr>
          <w:color w:val="FF80FF"/>
        </w:rPr>
        <w:t>#</w:t>
      </w:r>
      <w:r>
        <w:rPr>
          <w:color w:val="FF80FF"/>
        </w:rPr>
        <w:t>更新回归系数</w:t>
      </w:r>
    </w:p>
    <w:p w:rsidR="002C5E4A" w:rsidRDefault="002C5E4A" w:rsidP="002C5E4A">
      <w:pPr>
        <w:ind w:firstLine="420"/>
      </w:pPr>
      <w:r>
        <w:t xml:space="preserve">            </w:t>
      </w:r>
      <w:r>
        <w:rPr>
          <w:color w:val="0000FF"/>
        </w:rPr>
        <w:t>del</w:t>
      </w:r>
      <w:r>
        <w:t>(dataIndex[randIndex])</w:t>
      </w:r>
    </w:p>
    <w:p w:rsidR="00124D59" w:rsidRDefault="00124D59" w:rsidP="00124D59">
      <w:pPr>
        <w:ind w:firstLine="422"/>
        <w:rPr>
          <w:rFonts w:ascii="微软雅黑" w:eastAsia="微软雅黑" w:hAnsi="微软雅黑"/>
          <w:color w:val="4D4D4D"/>
          <w:shd w:val="clear" w:color="auto" w:fill="FFFFFF"/>
        </w:rPr>
      </w:pPr>
      <w:r w:rsidRPr="00124D59">
        <w:rPr>
          <w:rFonts w:hint="eastAsia"/>
          <w:b/>
        </w:rPr>
        <w:t>总结</w:t>
      </w:r>
      <w:r w:rsidRPr="00124D59">
        <w:rPr>
          <w:b/>
        </w:rPr>
        <w:t>：</w:t>
      </w:r>
      <w:r w:rsidRPr="00124D59">
        <w:rPr>
          <w:rFonts w:hint="eastAsia"/>
          <w:b/>
          <w:color w:val="FF0000"/>
        </w:rPr>
        <w:t>每次使用</w:t>
      </w:r>
      <w:r w:rsidRPr="00124D59">
        <w:rPr>
          <w:rFonts w:hint="eastAsia"/>
          <w:b/>
          <w:color w:val="FF0000"/>
        </w:rPr>
        <w:t>1</w:t>
      </w:r>
      <w:r w:rsidRPr="00124D59">
        <w:rPr>
          <w:rFonts w:hint="eastAsia"/>
          <w:b/>
          <w:color w:val="FF0000"/>
        </w:rPr>
        <w:t>个样本进行目标参数更新，需要迭代次数多</w:t>
      </w:r>
      <w:r>
        <w:rPr>
          <w:rFonts w:ascii="微软雅黑" w:eastAsia="微软雅黑" w:hAnsi="微软雅黑" w:hint="eastAsia"/>
          <w:color w:val="4D4D4D"/>
          <w:shd w:val="clear" w:color="auto" w:fill="FFFFFF"/>
        </w:rPr>
        <w:t> </w:t>
      </w:r>
    </w:p>
    <w:p w:rsidR="00124D59" w:rsidRDefault="00124D59" w:rsidP="00124D59">
      <w:pPr>
        <w:pStyle w:val="3"/>
        <w:rPr>
          <w:shd w:val="clear" w:color="auto" w:fill="FFFFFF"/>
        </w:rPr>
      </w:pPr>
      <w:r>
        <w:rPr>
          <w:rFonts w:hint="eastAsia"/>
          <w:shd w:val="clear" w:color="auto" w:fill="FFFFFF"/>
        </w:rPr>
        <w:t>小</w:t>
      </w:r>
      <w:r>
        <w:rPr>
          <w:shd w:val="clear" w:color="auto" w:fill="FFFFFF"/>
        </w:rPr>
        <w:t>批量梯度下降</w:t>
      </w:r>
      <w:r>
        <w:rPr>
          <w:rFonts w:hint="eastAsia"/>
          <w:shd w:val="clear" w:color="auto" w:fill="FFFFFF"/>
        </w:rPr>
        <w:t>（</w:t>
      </w:r>
      <w:r>
        <w:rPr>
          <w:rFonts w:hint="eastAsia"/>
          <w:shd w:val="clear" w:color="auto" w:fill="FFFFFF"/>
        </w:rPr>
        <w:t>M</w:t>
      </w:r>
      <w:r>
        <w:rPr>
          <w:shd w:val="clear" w:color="auto" w:fill="FFFFFF"/>
        </w:rPr>
        <w:t>ini-batch Gradient Descent</w:t>
      </w:r>
      <w:r>
        <w:rPr>
          <w:rFonts w:hint="eastAsia"/>
          <w:shd w:val="clear" w:color="auto" w:fill="FFFFFF"/>
        </w:rPr>
        <w:t>）</w:t>
      </w:r>
    </w:p>
    <w:p w:rsidR="00124D59" w:rsidRDefault="00124D59" w:rsidP="00124D59">
      <w:pPr>
        <w:ind w:firstLine="420"/>
        <w:rPr>
          <w:shd w:val="clear" w:color="auto" w:fill="FFFFFF"/>
        </w:rPr>
      </w:pPr>
      <w:r>
        <w:rPr>
          <w:rFonts w:hint="eastAsia"/>
          <w:shd w:val="clear" w:color="auto" w:fill="FFFFFF"/>
        </w:rPr>
        <w:t>有上述的两种梯度下降法可以看出，其各自均有优缺点，那么能不能在两种方法的性能之间取得一个折衷呢？即，算法的训练过程比较快，而且也要保证最终参数训练的准确率，而这正是小批量梯度下降法（</w:t>
      </w:r>
      <w:r>
        <w:rPr>
          <w:rFonts w:hint="eastAsia"/>
          <w:shd w:val="clear" w:color="auto" w:fill="FFFFFF"/>
        </w:rPr>
        <w:t>Mini-batch Gradient Descent</w:t>
      </w:r>
      <w:r>
        <w:rPr>
          <w:rFonts w:hint="eastAsia"/>
          <w:shd w:val="clear" w:color="auto" w:fill="FFFFFF"/>
        </w:rPr>
        <w:t>，简称</w:t>
      </w:r>
      <w:r>
        <w:rPr>
          <w:rFonts w:hint="eastAsia"/>
          <w:shd w:val="clear" w:color="auto" w:fill="FFFFFF"/>
        </w:rPr>
        <w:t>MBGD</w:t>
      </w:r>
      <w:r>
        <w:rPr>
          <w:rFonts w:hint="eastAsia"/>
          <w:shd w:val="clear" w:color="auto" w:fill="FFFFFF"/>
        </w:rPr>
        <w:t>）的初衷</w:t>
      </w:r>
    </w:p>
    <w:p w:rsidR="00B16041" w:rsidRDefault="00B16041" w:rsidP="00124D59">
      <w:pPr>
        <w:ind w:firstLine="420"/>
        <w:rPr>
          <w:shd w:val="clear" w:color="auto" w:fill="FFFFFF"/>
        </w:rPr>
      </w:pPr>
      <w:r>
        <w:rPr>
          <w:rFonts w:hint="eastAsia"/>
          <w:shd w:val="clear" w:color="auto" w:fill="FFFFFF"/>
        </w:rPr>
        <w:t>mini</w:t>
      </w:r>
      <w:r>
        <w:rPr>
          <w:shd w:val="clear" w:color="auto" w:fill="FFFFFF"/>
        </w:rPr>
        <w:t>-batch z</w:t>
      </w:r>
      <w:r>
        <w:rPr>
          <w:rFonts w:hint="eastAsia"/>
          <w:shd w:val="clear" w:color="auto" w:fill="FFFFFF"/>
        </w:rPr>
        <w:t>在</w:t>
      </w:r>
      <w:r>
        <w:rPr>
          <w:shd w:val="clear" w:color="auto" w:fill="FFFFFF"/>
        </w:rPr>
        <w:t>写代码时同样时一个迭代次数</w:t>
      </w:r>
      <w:r>
        <w:rPr>
          <w:rFonts w:hint="eastAsia"/>
          <w:shd w:val="clear" w:color="auto" w:fill="FFFFFF"/>
        </w:rPr>
        <w:t>，</w:t>
      </w:r>
      <w:r>
        <w:rPr>
          <w:shd w:val="clear" w:color="auto" w:fill="FFFFFF"/>
        </w:rPr>
        <w:t>将所有批次的梯度都更新一遍</w:t>
      </w:r>
    </w:p>
    <w:p w:rsidR="00124D59" w:rsidRPr="00124D59" w:rsidRDefault="00124D59" w:rsidP="00124D59">
      <w:pPr>
        <w:ind w:firstLine="420"/>
        <w:rPr>
          <w:shd w:val="clear" w:color="auto" w:fill="FFFFFF"/>
        </w:rPr>
      </w:pPr>
      <w:r>
        <w:rPr>
          <w:rFonts w:hint="eastAsia"/>
          <w:shd w:val="clear" w:color="auto" w:fill="FFFFFF"/>
        </w:rPr>
        <w:t>总结</w:t>
      </w:r>
      <w:r>
        <w:rPr>
          <w:shd w:val="clear" w:color="auto" w:fill="FFFFFF"/>
        </w:rPr>
        <w:t>：</w:t>
      </w:r>
      <w:r w:rsidRPr="00124D59">
        <w:rPr>
          <w:rFonts w:hint="eastAsia"/>
          <w:b/>
          <w:color w:val="FF0000"/>
        </w:rPr>
        <w:t>MBGD</w:t>
      </w:r>
      <w:r w:rsidRPr="00124D59">
        <w:rPr>
          <w:rFonts w:hint="eastAsia"/>
          <w:b/>
          <w:color w:val="FF0000"/>
        </w:rPr>
        <w:t>：每次使用</w:t>
      </w:r>
      <w:r w:rsidRPr="00124D59">
        <w:rPr>
          <w:rFonts w:hint="eastAsia"/>
          <w:b/>
          <w:color w:val="FF0000"/>
        </w:rPr>
        <w:t>batch</w:t>
      </w:r>
      <w:r w:rsidRPr="00124D59">
        <w:rPr>
          <w:rFonts w:hint="eastAsia"/>
          <w:b/>
          <w:color w:val="FF0000"/>
        </w:rPr>
        <w:t>个数据进行目标参数更新</w:t>
      </w:r>
    </w:p>
    <w:p w:rsidR="0044532F" w:rsidRDefault="0044532F" w:rsidP="0044532F">
      <w:pPr>
        <w:pStyle w:val="2"/>
      </w:pPr>
      <w:r>
        <w:rPr>
          <w:rFonts w:hint="eastAsia"/>
        </w:rPr>
        <w:lastRenderedPageBreak/>
        <w:t>正则化</w:t>
      </w:r>
    </w:p>
    <w:p w:rsidR="0044532F" w:rsidRDefault="0044532F" w:rsidP="00CC04AA">
      <w:pPr>
        <w:pStyle w:val="3"/>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29655111"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29655112"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w:t>
      </w:r>
      <w:r w:rsidRPr="00607711">
        <w:rPr>
          <w:rFonts w:hint="eastAsia"/>
          <w:color w:val="FF0000"/>
          <w:shd w:val="clear" w:color="auto" w:fill="FFFFFF"/>
        </w:rPr>
        <w:t>比较稀疏</w:t>
      </w:r>
      <w:r>
        <w:rPr>
          <w:rFonts w:hint="eastAsia"/>
          <w:shd w:val="clear" w:color="auto" w:fill="FFFFFF"/>
        </w:rPr>
        <w:t>；</w:t>
      </w:r>
      <w:r>
        <w:rPr>
          <w:rFonts w:hint="eastAsia"/>
          <w:shd w:val="clear" w:color="auto" w:fill="FFFFFF"/>
        </w:rPr>
        <w:t>L2</w:t>
      </w:r>
      <w:r>
        <w:rPr>
          <w:rFonts w:hint="eastAsia"/>
          <w:shd w:val="clear" w:color="auto" w:fill="FFFFFF"/>
        </w:rPr>
        <w:t>正则化的优点是其</w:t>
      </w:r>
      <w:r w:rsidRPr="00607711">
        <w:rPr>
          <w:rFonts w:hint="eastAsia"/>
          <w:color w:val="FF0000"/>
          <w:shd w:val="clear" w:color="auto" w:fill="FFFFFF"/>
        </w:rPr>
        <w:t>正则化项处处可导。</w:t>
      </w:r>
    </w:p>
    <w:p w:rsidR="00607711" w:rsidRDefault="00607711" w:rsidP="007851DE">
      <w:pPr>
        <w:ind w:firstLine="420"/>
        <w:rPr>
          <w:shd w:val="clear" w:color="auto" w:fill="FFFFFF"/>
        </w:rPr>
      </w:pPr>
      <w:r w:rsidRPr="00607711">
        <w:rPr>
          <w:shd w:val="clear" w:color="auto" w:fill="FFFFFF"/>
        </w:rPr>
        <w:t>L1</w:t>
      </w:r>
      <w:r w:rsidRPr="00607711">
        <w:rPr>
          <w:shd w:val="clear" w:color="auto" w:fill="FFFFFF"/>
        </w:rPr>
        <w:t>不可导的时候该怎么办</w:t>
      </w:r>
      <w:r>
        <w:rPr>
          <w:rFonts w:hint="eastAsia"/>
          <w:shd w:val="clear" w:color="auto" w:fill="FFFFFF"/>
        </w:rPr>
        <w:t>？</w:t>
      </w:r>
    </w:p>
    <w:p w:rsidR="00607711" w:rsidRPr="00607711" w:rsidRDefault="00607711" w:rsidP="007851DE">
      <w:pPr>
        <w:ind w:firstLine="420"/>
        <w:rPr>
          <w:shd w:val="clear" w:color="auto" w:fill="FFFFFF"/>
        </w:rPr>
      </w:pPr>
      <w:r>
        <w:rPr>
          <w:rFonts w:hint="eastAsia"/>
          <w:shd w:val="clear" w:color="auto" w:fill="FFFFFF"/>
        </w:rPr>
        <w:t>当</w:t>
      </w:r>
      <w:r>
        <w:rPr>
          <w:shd w:val="clear" w:color="auto" w:fill="FFFFFF"/>
        </w:rPr>
        <w:t>损失函数不可导，</w:t>
      </w:r>
      <w:r>
        <w:rPr>
          <w:rFonts w:hint="eastAsia"/>
          <w:shd w:val="clear" w:color="auto" w:fill="FFFFFF"/>
        </w:rPr>
        <w:t>梯度</w:t>
      </w:r>
      <w:r>
        <w:rPr>
          <w:shd w:val="clear" w:color="auto" w:fill="FFFFFF"/>
        </w:rPr>
        <w:t>下降</w:t>
      </w:r>
      <w:r>
        <w:rPr>
          <w:rFonts w:hint="eastAsia"/>
          <w:shd w:val="clear" w:color="auto" w:fill="FFFFFF"/>
        </w:rPr>
        <w:t>不再</w:t>
      </w:r>
      <w:r>
        <w:rPr>
          <w:shd w:val="clear" w:color="auto" w:fill="FFFFFF"/>
        </w:rPr>
        <w:t>有效，</w:t>
      </w:r>
      <w:r>
        <w:rPr>
          <w:rFonts w:hint="eastAsia"/>
          <w:shd w:val="clear" w:color="auto" w:fill="FFFFFF"/>
        </w:rPr>
        <w:t>可以</w:t>
      </w:r>
      <w:r>
        <w:rPr>
          <w:shd w:val="clear" w:color="auto" w:fill="FFFFFF"/>
        </w:rPr>
        <w:t>使用坐标轴下降法，梯度下降是沿着</w:t>
      </w:r>
      <w:r>
        <w:rPr>
          <w:rFonts w:hint="eastAsia"/>
          <w:shd w:val="clear" w:color="auto" w:fill="FFFFFF"/>
        </w:rPr>
        <w:t>当前</w:t>
      </w:r>
      <w:r>
        <w:rPr>
          <w:shd w:val="clear" w:color="auto" w:fill="FFFFFF"/>
        </w:rPr>
        <w:t>点的负梯度方向进行参数</w:t>
      </w:r>
      <w:r>
        <w:rPr>
          <w:rFonts w:hint="eastAsia"/>
          <w:shd w:val="clear" w:color="auto" w:fill="FFFFFF"/>
        </w:rPr>
        <w:t>更新</w:t>
      </w:r>
      <w:r>
        <w:rPr>
          <w:shd w:val="clear" w:color="auto" w:fill="FFFFFF"/>
        </w:rPr>
        <w:t>，</w:t>
      </w:r>
      <w:r>
        <w:rPr>
          <w:rFonts w:hint="eastAsia"/>
          <w:shd w:val="clear" w:color="auto" w:fill="FFFFFF"/>
        </w:rPr>
        <w:t>而</w:t>
      </w:r>
      <w:r>
        <w:rPr>
          <w:shd w:val="clear" w:color="auto" w:fill="FFFFFF"/>
        </w:rPr>
        <w:t>坐标轴下降法是沿着</w:t>
      </w:r>
      <w:r>
        <w:rPr>
          <w:rFonts w:hint="eastAsia"/>
          <w:shd w:val="clear" w:color="auto" w:fill="FFFFFF"/>
        </w:rPr>
        <w:t>坐标轴</w:t>
      </w:r>
      <w:r>
        <w:rPr>
          <w:shd w:val="clear" w:color="auto" w:fill="FFFFFF"/>
        </w:rPr>
        <w:t>的方向</w:t>
      </w:r>
      <w:r>
        <w:rPr>
          <w:rFonts w:hint="eastAsia"/>
          <w:shd w:val="clear" w:color="auto" w:fill="FFFFFF"/>
        </w:rPr>
        <w:t>，</w:t>
      </w:r>
      <w:r>
        <w:rPr>
          <w:shd w:val="clear" w:color="auto" w:fill="FFFFFF"/>
        </w:rPr>
        <w:t>假设有</w:t>
      </w:r>
      <w:r>
        <w:rPr>
          <w:shd w:val="clear" w:color="auto" w:fill="FFFFFF"/>
        </w:rPr>
        <w:t>m</w:t>
      </w:r>
      <w:r>
        <w:rPr>
          <w:shd w:val="clear" w:color="auto" w:fill="FFFFFF"/>
        </w:rPr>
        <w:t>个</w:t>
      </w:r>
      <w:r>
        <w:rPr>
          <w:rFonts w:hint="eastAsia"/>
          <w:shd w:val="clear" w:color="auto" w:fill="FFFFFF"/>
        </w:rPr>
        <w:t>特征</w:t>
      </w:r>
      <w:r>
        <w:rPr>
          <w:shd w:val="clear" w:color="auto" w:fill="FFFFFF"/>
        </w:rPr>
        <w:t>个数，坐标轴下降法进行参数更新的时候，先固定</w:t>
      </w:r>
      <w:r>
        <w:rPr>
          <w:shd w:val="clear" w:color="auto" w:fill="FFFFFF"/>
        </w:rPr>
        <w:t>m-1</w:t>
      </w:r>
      <w:r>
        <w:rPr>
          <w:rFonts w:hint="eastAsia"/>
          <w:shd w:val="clear" w:color="auto" w:fill="FFFFFF"/>
        </w:rPr>
        <w:t>个</w:t>
      </w:r>
      <w:r>
        <w:rPr>
          <w:shd w:val="clear" w:color="auto" w:fill="FFFFFF"/>
        </w:rPr>
        <w:t>值，</w:t>
      </w:r>
      <w:r>
        <w:rPr>
          <w:rFonts w:hint="eastAsia"/>
          <w:shd w:val="clear" w:color="auto" w:fill="FFFFFF"/>
        </w:rPr>
        <w:t>然后</w:t>
      </w:r>
      <w:r>
        <w:rPr>
          <w:shd w:val="clear" w:color="auto" w:fill="FFFFFF"/>
        </w:rPr>
        <w:t>再求另外一个</w:t>
      </w:r>
      <w:r>
        <w:rPr>
          <w:rFonts w:hint="eastAsia"/>
          <w:shd w:val="clear" w:color="auto" w:fill="FFFFFF"/>
        </w:rPr>
        <w:t>的</w:t>
      </w:r>
      <w:r>
        <w:rPr>
          <w:shd w:val="clear" w:color="auto" w:fill="FFFFFF"/>
        </w:rPr>
        <w:t>局部最优解，从而避免损失函数不可导问题。</w:t>
      </w:r>
    </w:p>
    <w:p w:rsidR="00AB49DC" w:rsidRDefault="00AB49DC" w:rsidP="00AB49DC">
      <w:pPr>
        <w:ind w:firstLine="420"/>
      </w:pPr>
      <w:r>
        <w:rPr>
          <w:noProof/>
        </w:rPr>
        <w:drawing>
          <wp:inline distT="0" distB="0" distL="0" distR="0" wp14:anchorId="5007B3DD" wp14:editId="63DE8ABF">
            <wp:extent cx="4067299" cy="4745999"/>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0765" cy="4750043"/>
                    </a:xfrm>
                    <a:prstGeom prst="rect">
                      <a:avLst/>
                    </a:prstGeom>
                  </pic:spPr>
                </pic:pic>
              </a:graphicData>
            </a:graphic>
          </wp:inline>
        </w:drawing>
      </w:r>
    </w:p>
    <w:p w:rsidR="00547B44" w:rsidRDefault="00547B44" w:rsidP="00547B44">
      <w:pPr>
        <w:pStyle w:val="2"/>
      </w:pPr>
      <w:r>
        <w:rPr>
          <w:rFonts w:hint="eastAsia"/>
        </w:rPr>
        <w:lastRenderedPageBreak/>
        <w:t>优化</w:t>
      </w:r>
      <w:r>
        <w:t>算法</w:t>
      </w:r>
    </w:p>
    <w:p w:rsidR="00547B44" w:rsidRDefault="00547B44" w:rsidP="00547B44">
      <w:pPr>
        <w:pStyle w:val="2"/>
      </w:pPr>
      <w:r>
        <w:rPr>
          <w:rFonts w:hint="eastAsia"/>
        </w:rPr>
        <w:t>超</w:t>
      </w:r>
      <w:r>
        <w:t>参数调试、</w:t>
      </w:r>
      <w:r>
        <w:rPr>
          <w:rFonts w:hint="eastAsia"/>
        </w:rPr>
        <w:t>BN</w:t>
      </w:r>
    </w:p>
    <w:p w:rsidR="00997462" w:rsidRDefault="00997462" w:rsidP="00CC04AA">
      <w:pPr>
        <w:pStyle w:val="3"/>
      </w:pPr>
      <w:r>
        <w:rPr>
          <w:rFonts w:hint="eastAsia"/>
        </w:rPr>
        <w:t>超参数</w:t>
      </w:r>
      <w:r>
        <w:t>调试</w:t>
      </w:r>
    </w:p>
    <w:p w:rsidR="00997462" w:rsidRDefault="00997462" w:rsidP="00997462">
      <w:pPr>
        <w:ind w:firstLine="420"/>
      </w:pPr>
    </w:p>
    <w:p w:rsidR="00985140" w:rsidRDefault="00997462" w:rsidP="00CC04AA">
      <w:pPr>
        <w:pStyle w:val="3"/>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lastRenderedPageBreak/>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lastRenderedPageBreak/>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w:t>
      </w:r>
      <w:r w:rsidRPr="008B0849">
        <w:lastRenderedPageBreak/>
        <w:t>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lastRenderedPageBreak/>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使得模型对网络中的参数不那么敏感，简化调参过程，使得网络学习更加稳定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r>
        <w:t>minibatch</w:t>
      </w:r>
      <w:r>
        <w:t>进行计算均值和方差</w:t>
      </w:r>
      <w:r>
        <w:rPr>
          <w:rFonts w:hint="eastAsia"/>
        </w:rPr>
        <w:t>，</w:t>
      </w:r>
      <w:r>
        <w:t>这里要</w:t>
      </w:r>
      <w:r>
        <w:rPr>
          <w:rFonts w:hint="eastAsia"/>
        </w:rPr>
        <w:t>尽量</w:t>
      </w:r>
      <w:r>
        <w:t>保证</w:t>
      </w:r>
      <w:r>
        <w:rPr>
          <w:rFonts w:hint="eastAsia"/>
        </w:rPr>
        <w:t>minibatch</w:t>
      </w:r>
      <w:r>
        <w:t>之间的分布</w:t>
      </w:r>
      <w:r>
        <w:rPr>
          <w:rFonts w:hint="eastAsia"/>
        </w:rPr>
        <w:t>是</w:t>
      </w:r>
      <w:r>
        <w:t>相同的</w:t>
      </w:r>
      <w:r>
        <w:rPr>
          <w:rFonts w:hint="eastAsia"/>
        </w:rPr>
        <w:t>（可</w:t>
      </w:r>
      <w:r>
        <w:t>采用交叉采样方法来保证</w:t>
      </w:r>
      <w:r>
        <w:rPr>
          <w:rFonts w:hint="eastAsia"/>
        </w:rPr>
        <w:t>），</w:t>
      </w:r>
      <w:r>
        <w:t>要不各个</w:t>
      </w:r>
      <w:r>
        <w:t>minibatch</w:t>
      </w:r>
      <w:r>
        <w:t>之间的均值和方差会相差很大，网络还得学习这种</w:t>
      </w:r>
      <w:r>
        <w:rPr>
          <w:rFonts w:hint="eastAsia"/>
        </w:rPr>
        <w:t>分布</w:t>
      </w:r>
      <w:r>
        <w:t>。。。。</w:t>
      </w:r>
      <w:r>
        <w:rPr>
          <w:rFonts w:hint="eastAsia"/>
        </w:rPr>
        <w:t>，</w:t>
      </w:r>
      <w:r>
        <w:t>minibatch</w:t>
      </w:r>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r>
        <w:t>层计算的均值</w:t>
      </w:r>
      <w:r>
        <w:t>u</w:t>
      </w:r>
      <w:r>
        <w:t>、和标准差都是固定不变的。我们可以采用这些数值来作为测试样本所需要的均值、标准差，于是最后测试阶段的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σB</w:t>
      </w:r>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z=g(Wu+b)</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z=g(BN(Wu+b))</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240FE7" w:rsidRDefault="00240FE7" w:rsidP="00240FE7">
      <w:pPr>
        <w:pStyle w:val="1"/>
      </w:pPr>
      <w:r>
        <w:rPr>
          <w:rFonts w:hint="eastAsia"/>
        </w:rPr>
        <w:lastRenderedPageBreak/>
        <w:t>评价</w:t>
      </w:r>
      <w:r>
        <w:t>指标</w:t>
      </w:r>
    </w:p>
    <w:p w:rsidR="00285E0C" w:rsidRDefault="00285E0C" w:rsidP="00285E0C">
      <w:pPr>
        <w:ind w:firstLine="420"/>
        <w:jc w:val="center"/>
      </w:pPr>
      <w:r>
        <w:rPr>
          <w:noProof/>
        </w:rPr>
        <w:drawing>
          <wp:inline distT="0" distB="0" distL="0" distR="0" wp14:anchorId="65DD37B3" wp14:editId="32E07082">
            <wp:extent cx="3354070" cy="2259965"/>
            <wp:effectExtent l="0" t="0" r="0" b="6985"/>
            <wp:docPr id="60" name="图片 60" descr="https://images2018.cnblogs.com/blog/1042427/201807/1042427-20180719155701045-1408377584.png"/>
            <wp:cNvGraphicFramePr/>
            <a:graphic xmlns:a="http://schemas.openxmlformats.org/drawingml/2006/main">
              <a:graphicData uri="http://schemas.openxmlformats.org/drawingml/2006/picture">
                <pic:pic xmlns:pic="http://schemas.openxmlformats.org/drawingml/2006/picture">
                  <pic:nvPicPr>
                    <pic:cNvPr id="60" name="图片 60" descr="https://images2018.cnblogs.com/blog/1042427/201807/1042427-20180719155701045-1408377584.png"/>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54070" cy="2259965"/>
                    </a:xfrm>
                    <a:prstGeom prst="rect">
                      <a:avLst/>
                    </a:prstGeom>
                    <a:noFill/>
                    <a:ln>
                      <a:noFill/>
                    </a:ln>
                  </pic:spPr>
                </pic:pic>
              </a:graphicData>
            </a:graphic>
          </wp:inline>
        </w:drawing>
      </w:r>
    </w:p>
    <w:p w:rsidR="00240FE7" w:rsidRDefault="00240FE7" w:rsidP="00240FE7">
      <w:pPr>
        <w:pStyle w:val="2"/>
      </w:pPr>
      <w:r>
        <w:rPr>
          <w:rFonts w:hint="eastAsia"/>
        </w:rPr>
        <w:t>回</w:t>
      </w:r>
      <w:r>
        <w:t>归评估</w:t>
      </w:r>
    </w:p>
    <w:p w:rsidR="00240FE7" w:rsidRDefault="00240FE7" w:rsidP="00240FE7">
      <w:pPr>
        <w:ind w:firstLine="420"/>
      </w:pPr>
      <w:r w:rsidRPr="005F6C17">
        <w:rPr>
          <w:rFonts w:hint="eastAsia"/>
        </w:rPr>
        <w:t>回归是对连续的实数值进行预测，即输出值是连续的实数值，而分类中是离散值</w:t>
      </w:r>
    </w:p>
    <w:p w:rsidR="00240FE7" w:rsidRDefault="00240FE7" w:rsidP="00240FE7">
      <w:pPr>
        <w:pStyle w:val="3"/>
      </w:pPr>
      <w:r>
        <w:rPr>
          <w:rFonts w:hint="eastAsia"/>
        </w:rPr>
        <w:t>MAE</w:t>
      </w:r>
    </w:p>
    <w:p w:rsidR="00240FE7" w:rsidRDefault="00240FE7" w:rsidP="00240FE7">
      <w:pPr>
        <w:ind w:firstLine="420"/>
      </w:pPr>
      <w:r w:rsidRPr="00A8129C">
        <w:t>平均绝对误差（</w:t>
      </w:r>
      <w:r w:rsidRPr="00A8129C">
        <w:t>Mean Absolute Error</w:t>
      </w:r>
      <w:r w:rsidRPr="00A8129C">
        <w:t>，</w:t>
      </w:r>
      <w:r w:rsidRPr="00A8129C">
        <w:t>MAE</w:t>
      </w:r>
      <w:r w:rsidRPr="00A8129C">
        <w:t>）又被称为</w:t>
      </w:r>
      <w:r>
        <w:t>L</w:t>
      </w:r>
      <w:r w:rsidRPr="00A8129C">
        <w:t>1</w:t>
      </w:r>
      <w:r w:rsidRPr="00A8129C">
        <w:t>范数损失（</w:t>
      </w:r>
      <w:r w:rsidRPr="00A8129C">
        <w:t>l1-norm loss</w:t>
      </w:r>
      <w:r w:rsidRPr="00A8129C">
        <w:t>）</w:t>
      </w:r>
    </w:p>
    <w:p w:rsidR="00240FE7" w:rsidRDefault="00240FE7" w:rsidP="00240FE7">
      <w:pPr>
        <w:ind w:firstLine="420"/>
        <w:jc w:val="center"/>
      </w:pPr>
      <w:r>
        <w:rPr>
          <w:noProof/>
        </w:rPr>
        <w:drawing>
          <wp:inline distT="0" distB="0" distL="0" distR="0" wp14:anchorId="5CC335F5" wp14:editId="47F9E16E">
            <wp:extent cx="1932708" cy="393700"/>
            <wp:effectExtent l="0" t="0" r="0" b="6350"/>
            <wp:docPr id="61" name="图片 61" descr="http://dingby.site/image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dingby.site/images/ma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1347" cy="411756"/>
                    </a:xfrm>
                    <a:prstGeom prst="rect">
                      <a:avLst/>
                    </a:prstGeom>
                    <a:noFill/>
                    <a:ln>
                      <a:noFill/>
                    </a:ln>
                  </pic:spPr>
                </pic:pic>
              </a:graphicData>
            </a:graphic>
          </wp:inline>
        </w:drawing>
      </w:r>
    </w:p>
    <w:p w:rsidR="00766B02" w:rsidRDefault="00766B02" w:rsidP="00766B02">
      <w:pPr>
        <w:ind w:firstLine="420"/>
      </w:pPr>
      <w:r>
        <w:rPr>
          <w:rFonts w:hint="eastAsia"/>
        </w:rPr>
        <w:t>均方误差是指参数估计值与参数真值之差平方的期望值</w:t>
      </w:r>
      <w:r>
        <w:t>; MSE</w:t>
      </w:r>
      <w:r>
        <w:rPr>
          <w:rFonts w:hint="eastAsia"/>
        </w:rPr>
        <w:t>可以评价数据的变化程度，</w:t>
      </w:r>
      <w:r>
        <w:t>MSE</w:t>
      </w:r>
      <w:r>
        <w:rPr>
          <w:rFonts w:hint="eastAsia"/>
        </w:rPr>
        <w:t>的值越小，说明预测模型描述实验数据具有更好的精确度。</w:t>
      </w:r>
    </w:p>
    <w:p w:rsidR="00766B02" w:rsidRDefault="00766B02" w:rsidP="00766B02">
      <w:pPr>
        <w:ind w:firstLine="422"/>
      </w:pPr>
      <w:r w:rsidRPr="00766B02">
        <w:rPr>
          <w:rFonts w:hint="eastAsia"/>
          <w:b/>
          <w:bCs/>
        </w:rPr>
        <w:t>通常用来做回归问题的代价函数</w:t>
      </w:r>
    </w:p>
    <w:p w:rsidR="00492A44" w:rsidRDefault="00492A44" w:rsidP="00492A44">
      <w:pPr>
        <w:pStyle w:val="3"/>
      </w:pPr>
      <w:r>
        <w:rPr>
          <w:rFonts w:hint="eastAsia"/>
        </w:rPr>
        <w:t>MSE</w:t>
      </w:r>
    </w:p>
    <w:p w:rsidR="00492A44" w:rsidRDefault="00492A44" w:rsidP="00492A44">
      <w:pPr>
        <w:ind w:firstLine="420"/>
      </w:pPr>
      <w:r w:rsidRPr="00A8129C">
        <w:rPr>
          <w:rFonts w:hint="eastAsia"/>
        </w:rPr>
        <w:t>均方误差（</w:t>
      </w:r>
      <w:r w:rsidRPr="00A8129C">
        <w:t>Mean Squared Error</w:t>
      </w:r>
      <w:r w:rsidRPr="00A8129C">
        <w:t>，</w:t>
      </w:r>
      <w:r w:rsidRPr="00A8129C">
        <w:t>MSE</w:t>
      </w:r>
      <w:r w:rsidRPr="00A8129C">
        <w:t>）又被称为</w:t>
      </w:r>
      <w:r>
        <w:t>L</w:t>
      </w:r>
      <w:r w:rsidRPr="00A8129C">
        <w:t>2</w:t>
      </w:r>
      <w:r w:rsidRPr="00A8129C">
        <w:t>范数损失（</w:t>
      </w:r>
      <w:r w:rsidRPr="00A8129C">
        <w:t>l2-norm loss</w:t>
      </w:r>
      <w:r w:rsidRPr="00A8129C">
        <w:t>）</w:t>
      </w:r>
    </w:p>
    <w:p w:rsidR="00492A44" w:rsidRDefault="00492A44" w:rsidP="00492A44">
      <w:pPr>
        <w:ind w:firstLine="420"/>
        <w:jc w:val="center"/>
      </w:pPr>
      <w:r>
        <w:rPr>
          <w:noProof/>
        </w:rPr>
        <w:drawing>
          <wp:inline distT="0" distB="0" distL="0" distR="0" wp14:anchorId="48902E08" wp14:editId="5E42B5B5">
            <wp:extent cx="2203450" cy="422884"/>
            <wp:effectExtent l="0" t="0" r="0" b="0"/>
            <wp:docPr id="62" name="图片 62" descr="http://dingby.site/images/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dingby.site/images/ms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36081" cy="429147"/>
                    </a:xfrm>
                    <a:prstGeom prst="rect">
                      <a:avLst/>
                    </a:prstGeom>
                    <a:noFill/>
                    <a:ln>
                      <a:noFill/>
                    </a:ln>
                  </pic:spPr>
                </pic:pic>
              </a:graphicData>
            </a:graphic>
          </wp:inline>
        </w:drawing>
      </w:r>
    </w:p>
    <w:p w:rsidR="00766B02" w:rsidRDefault="00766B02" w:rsidP="00766B02">
      <w:pPr>
        <w:ind w:firstLine="420"/>
      </w:pPr>
      <w:r>
        <w:rPr>
          <w:rFonts w:hint="eastAsia"/>
        </w:rPr>
        <w:t>平均绝对误差是绝对误差的平均值，平均绝对误差能更好地反映预测值误差的实际情况。</w:t>
      </w:r>
    </w:p>
    <w:p w:rsidR="00766B02" w:rsidRPr="00766B02" w:rsidRDefault="00766B02" w:rsidP="00EA372C">
      <w:pPr>
        <w:ind w:firstLine="422"/>
      </w:pPr>
      <w:r>
        <w:rPr>
          <w:rFonts w:hint="eastAsia"/>
          <w:b/>
          <w:bCs/>
        </w:rPr>
        <w:t>通常用来作为回归算法的性能指标</w:t>
      </w:r>
      <w:r>
        <w:rPr>
          <w:rFonts w:hint="eastAsia"/>
        </w:rPr>
        <w:t>。</w:t>
      </w:r>
    </w:p>
    <w:p w:rsidR="00492A44" w:rsidRDefault="00492A44" w:rsidP="00492A44">
      <w:pPr>
        <w:pStyle w:val="2"/>
      </w:pPr>
      <w:r>
        <w:rPr>
          <w:rFonts w:hint="eastAsia"/>
        </w:rPr>
        <w:t>二</w:t>
      </w:r>
      <w:r>
        <w:t>分类评估</w:t>
      </w:r>
    </w:p>
    <w:p w:rsidR="00EA372C" w:rsidRDefault="00F406A9" w:rsidP="00F406A9">
      <w:pPr>
        <w:ind w:firstLine="420"/>
        <w:jc w:val="center"/>
      </w:pPr>
      <w:r>
        <w:rPr>
          <w:noProof/>
        </w:rPr>
        <w:drawing>
          <wp:inline distT="0" distB="0" distL="0" distR="0" wp14:anchorId="12C0B468" wp14:editId="78283873">
            <wp:extent cx="5274310" cy="9842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984250"/>
                    </a:xfrm>
                    <a:prstGeom prst="rect">
                      <a:avLst/>
                    </a:prstGeom>
                  </pic:spPr>
                </pic:pic>
              </a:graphicData>
            </a:graphic>
          </wp:inline>
        </w:drawing>
      </w:r>
    </w:p>
    <w:p w:rsidR="00492A44" w:rsidRDefault="00492A44" w:rsidP="00492A44">
      <w:pPr>
        <w:pStyle w:val="3"/>
      </w:pPr>
      <w:r>
        <w:rPr>
          <w:rFonts w:hint="eastAsia"/>
        </w:rPr>
        <w:lastRenderedPageBreak/>
        <w:t>准确率（</w:t>
      </w:r>
      <w:r>
        <w:rPr>
          <w:rFonts w:hint="eastAsia"/>
        </w:rPr>
        <w:t>accuaracy</w:t>
      </w:r>
      <w:r>
        <w:rPr>
          <w:rFonts w:hint="eastAsia"/>
        </w:rPr>
        <w:t>）</w:t>
      </w:r>
    </w:p>
    <w:p w:rsidR="00492A44" w:rsidRPr="00492A44" w:rsidRDefault="00492A44" w:rsidP="00492A44">
      <w:pPr>
        <w:ind w:firstLine="422"/>
      </w:pPr>
      <w:r w:rsidRPr="00492A44">
        <w:rPr>
          <w:b/>
        </w:rPr>
        <w:t>计算公式：</w:t>
      </w:r>
      <w:r w:rsidRPr="00492A44">
        <w:rPr>
          <w:b/>
        </w:rPr>
        <w:t>Accuracy</w:t>
      </w:r>
      <w:r w:rsidRPr="006D3F6A">
        <w:t xml:space="preserve"> = (TP+TN)/(TP+TN+FP+FN)</w:t>
      </w:r>
    </w:p>
    <w:p w:rsidR="00492A44" w:rsidRDefault="00492A44" w:rsidP="00492A44">
      <w:pPr>
        <w:ind w:firstLine="420"/>
      </w:pPr>
      <w:r w:rsidRPr="00492A44">
        <w:t>在正负样本不平衡的情况下，准确率这个评价指标有很大的缺陷。比如在互联网广告里面，点击的数量是很少的，一般只有千分之几，如果用</w:t>
      </w:r>
      <w:r w:rsidRPr="00492A44">
        <w:t>Accuracy</w:t>
      </w:r>
      <w:r w:rsidRPr="00492A44">
        <w:t>，即使全部预测成负类（不点击）</w:t>
      </w:r>
      <w:r w:rsidRPr="00492A44">
        <w:t>Accuracy</w:t>
      </w:r>
      <w:r w:rsidRPr="00492A44">
        <w:t>也有</w:t>
      </w:r>
      <w:r w:rsidRPr="00492A44">
        <w:t>99%</w:t>
      </w:r>
      <w:r w:rsidRPr="00492A44">
        <w:t>以上，没有意义</w:t>
      </w:r>
    </w:p>
    <w:p w:rsidR="00633D80" w:rsidRDefault="00633D80" w:rsidP="00633D80">
      <w:pPr>
        <w:pStyle w:val="3"/>
      </w:pPr>
      <w:r>
        <w:t>查准率（精确率）</w:t>
      </w:r>
    </w:p>
    <w:p w:rsidR="00633D80" w:rsidRDefault="00633D80" w:rsidP="00633D80">
      <w:pPr>
        <w:ind w:firstLine="422"/>
      </w:pPr>
      <w:r>
        <w:rPr>
          <w:rFonts w:hint="eastAsia"/>
          <w:b/>
          <w:bCs/>
        </w:rPr>
        <w:t>定义</w:t>
      </w:r>
      <w:r>
        <w:rPr>
          <w:rFonts w:hint="eastAsia"/>
        </w:rPr>
        <w:t>：正确分类的正例个数占（</w:t>
      </w:r>
      <w:r w:rsidRPr="00633D80">
        <w:rPr>
          <w:rFonts w:hint="eastAsia"/>
          <w:b/>
        </w:rPr>
        <w:t>预测</w:t>
      </w:r>
      <w:r>
        <w:rPr>
          <w:rFonts w:hint="eastAsia"/>
        </w:rPr>
        <w:t>）分类为正例的实例个数的比例，也称</w:t>
      </w:r>
      <w:r>
        <w:rPr>
          <w:rFonts w:hint="eastAsia"/>
          <w:b/>
          <w:bCs/>
        </w:rPr>
        <w:t>查准率</w:t>
      </w:r>
      <w:r>
        <w:rPr>
          <w:rFonts w:hint="eastAsia"/>
        </w:rPr>
        <w:t>。</w:t>
      </w:r>
    </w:p>
    <w:p w:rsidR="00633D80" w:rsidRDefault="00633D80" w:rsidP="00633D80">
      <w:pPr>
        <w:ind w:firstLine="422"/>
      </w:pPr>
      <w:r>
        <w:rPr>
          <w:rFonts w:hint="eastAsia"/>
          <w:b/>
          <w:bCs/>
        </w:rPr>
        <w:t>计算公式</w:t>
      </w:r>
      <w:r>
        <w:rPr>
          <w:rFonts w:hint="eastAsia"/>
        </w:rPr>
        <w:t>：</w:t>
      </w:r>
      <w:r>
        <w:t>TP/(TP+FP)</w:t>
      </w:r>
    </w:p>
    <w:p w:rsidR="00633D80" w:rsidRDefault="00633D80" w:rsidP="00633D80">
      <w:pPr>
        <w:pStyle w:val="3"/>
      </w:pPr>
      <w:r>
        <w:t>查全率（召回率）</w:t>
      </w:r>
    </w:p>
    <w:p w:rsidR="00633D80" w:rsidRDefault="00633D80" w:rsidP="00633D80">
      <w:pPr>
        <w:ind w:firstLine="422"/>
      </w:pPr>
      <w:r>
        <w:rPr>
          <w:rFonts w:hint="eastAsia"/>
          <w:b/>
          <w:bCs/>
        </w:rPr>
        <w:t>定义</w:t>
      </w:r>
      <w:r>
        <w:rPr>
          <w:rFonts w:hint="eastAsia"/>
        </w:rPr>
        <w:t>：正确分类的正例个数占</w:t>
      </w:r>
      <w:r w:rsidRPr="00633D80">
        <w:rPr>
          <w:rFonts w:hint="eastAsia"/>
          <w:b/>
        </w:rPr>
        <w:t>实际</w:t>
      </w:r>
      <w:r>
        <w:rPr>
          <w:rFonts w:hint="eastAsia"/>
        </w:rPr>
        <w:t>正例个数的比例</w:t>
      </w:r>
      <w:r>
        <w:t xml:space="preserve"> </w:t>
      </w:r>
      <w:r>
        <w:rPr>
          <w:rFonts w:hint="eastAsia"/>
        </w:rPr>
        <w:t>也称</w:t>
      </w:r>
      <w:r>
        <w:rPr>
          <w:rFonts w:hint="eastAsia"/>
          <w:b/>
          <w:bCs/>
        </w:rPr>
        <w:t>查全率</w:t>
      </w:r>
      <w:r>
        <w:rPr>
          <w:rFonts w:hint="eastAsia"/>
        </w:rPr>
        <w:t>。</w:t>
      </w:r>
    </w:p>
    <w:p w:rsidR="00633D80" w:rsidRDefault="00633D80" w:rsidP="00633D80">
      <w:pPr>
        <w:ind w:firstLine="422"/>
      </w:pPr>
      <w:r>
        <w:rPr>
          <w:rFonts w:hint="eastAsia"/>
          <w:b/>
          <w:bCs/>
        </w:rPr>
        <w:t>计算公式</w:t>
      </w:r>
      <w:r>
        <w:rPr>
          <w:rFonts w:hint="eastAsia"/>
        </w:rPr>
        <w:t>：</w:t>
      </w:r>
      <w:r>
        <w:t>TP/(TP+FN)</w:t>
      </w:r>
    </w:p>
    <w:p w:rsidR="000E0580" w:rsidRDefault="000E0580" w:rsidP="00633D80">
      <w:pPr>
        <w:ind w:firstLine="420"/>
      </w:pPr>
      <w:r>
        <w:rPr>
          <w:rFonts w:hint="eastAsia"/>
        </w:rPr>
        <w:t>查</w:t>
      </w:r>
      <w:r>
        <w:t>准率与查全率是一对矛盾的度量。一般</w:t>
      </w:r>
      <w:r>
        <w:rPr>
          <w:rFonts w:hint="eastAsia"/>
        </w:rPr>
        <w:t>来说</w:t>
      </w:r>
      <w:r>
        <w:t>，</w:t>
      </w:r>
      <w:r>
        <w:rPr>
          <w:rFonts w:hint="eastAsia"/>
        </w:rPr>
        <w:t>查准率</w:t>
      </w:r>
      <w:r>
        <w:t>高时，查全</w:t>
      </w:r>
      <w:r>
        <w:rPr>
          <w:rFonts w:hint="eastAsia"/>
        </w:rPr>
        <w:t>率</w:t>
      </w:r>
      <w:r>
        <w:t>往往</w:t>
      </w:r>
      <w:r>
        <w:rPr>
          <w:rFonts w:hint="eastAsia"/>
        </w:rPr>
        <w:t>偏低</w:t>
      </w:r>
      <w:r>
        <w:t>；而查全率高时，查准率往往</w:t>
      </w:r>
      <w:r>
        <w:rPr>
          <w:rFonts w:hint="eastAsia"/>
        </w:rPr>
        <w:t>偏</w:t>
      </w:r>
      <w:r>
        <w:t>低。</w:t>
      </w:r>
    </w:p>
    <w:p w:rsidR="009104F6" w:rsidRDefault="009104F6" w:rsidP="00813A49">
      <w:pPr>
        <w:pStyle w:val="3"/>
      </w:pPr>
      <w:r>
        <w:rPr>
          <w:rFonts w:hint="eastAsia"/>
        </w:rPr>
        <w:t>F1</w:t>
      </w:r>
      <w:r>
        <w:rPr>
          <w:rFonts w:hint="eastAsia"/>
        </w:rPr>
        <w:t>度量</w:t>
      </w:r>
    </w:p>
    <w:p w:rsidR="009104F6" w:rsidRDefault="009104F6" w:rsidP="009104F6">
      <w:pPr>
        <w:ind w:firstLine="420"/>
      </w:pPr>
      <w:r>
        <w:rPr>
          <w:rFonts w:hint="eastAsia"/>
        </w:rPr>
        <w:t>根据</w:t>
      </w:r>
      <w:r>
        <w:t>学习器的预测</w:t>
      </w:r>
      <w:r>
        <w:rPr>
          <w:rFonts w:hint="eastAsia"/>
        </w:rPr>
        <w:t>结果</w:t>
      </w:r>
      <w:r>
        <w:t>对</w:t>
      </w:r>
      <w:r>
        <w:rPr>
          <w:rFonts w:hint="eastAsia"/>
        </w:rPr>
        <w:t>样例</w:t>
      </w:r>
      <w:r>
        <w:t>进行排序，排在最前面的是学习器认为</w:t>
      </w:r>
      <w:r>
        <w:t>“</w:t>
      </w:r>
      <w:r>
        <w:rPr>
          <w:rFonts w:hint="eastAsia"/>
        </w:rPr>
        <w:t>最</w:t>
      </w:r>
      <w:r>
        <w:t>可能</w:t>
      </w:r>
      <w:r>
        <w:t>”</w:t>
      </w:r>
      <w:r>
        <w:rPr>
          <w:rFonts w:hint="eastAsia"/>
        </w:rPr>
        <w:t>是</w:t>
      </w:r>
      <w:r>
        <w:t>正例的样本，排在最后的则是学习器认为</w:t>
      </w:r>
      <w:r>
        <w:t>“</w:t>
      </w:r>
      <w:r>
        <w:rPr>
          <w:rFonts w:hint="eastAsia"/>
        </w:rPr>
        <w:t>最</w:t>
      </w:r>
      <w:r>
        <w:t>不可能</w:t>
      </w:r>
      <w:r>
        <w:t>”</w:t>
      </w:r>
      <w:r>
        <w:rPr>
          <w:rFonts w:hint="eastAsia"/>
        </w:rPr>
        <w:t>是正例</w:t>
      </w:r>
      <w:r>
        <w:t>的样本。按</w:t>
      </w:r>
      <w:r>
        <w:rPr>
          <w:rFonts w:hint="eastAsia"/>
        </w:rPr>
        <w:t>此顺序</w:t>
      </w:r>
      <w:r>
        <w:t>逐个把样本作为正例进行预测，则每次可以计算出当前的查全率、查准率。以</w:t>
      </w:r>
      <w:r>
        <w:rPr>
          <w:rFonts w:hint="eastAsia"/>
        </w:rPr>
        <w:t>查准率</w:t>
      </w:r>
      <w:r>
        <w:t>为纵轴、查全率为横轴做图，</w:t>
      </w:r>
      <w:r>
        <w:rPr>
          <w:rFonts w:hint="eastAsia"/>
        </w:rPr>
        <w:t>就</w:t>
      </w:r>
      <w:r>
        <w:t>得到了查准率</w:t>
      </w:r>
      <w:r>
        <w:t>-</w:t>
      </w:r>
      <w:r>
        <w:t>查全率曲线，简称</w:t>
      </w:r>
      <w:r>
        <w:t>“P-R</w:t>
      </w:r>
      <w:r>
        <w:rPr>
          <w:rFonts w:hint="eastAsia"/>
        </w:rPr>
        <w:t>曲线</w:t>
      </w:r>
      <w:r>
        <w:t>”</w:t>
      </w:r>
      <w:r>
        <w:rPr>
          <w:rFonts w:hint="eastAsia"/>
        </w:rPr>
        <w:t>。</w:t>
      </w:r>
    </w:p>
    <w:p w:rsidR="00E9429A" w:rsidRDefault="00E9429A" w:rsidP="009104F6">
      <w:pPr>
        <w:ind w:firstLine="420"/>
      </w:pPr>
      <w:r>
        <w:rPr>
          <w:rFonts w:hint="eastAsia"/>
        </w:rPr>
        <w:t>P-R</w:t>
      </w:r>
      <w:r>
        <w:rPr>
          <w:rFonts w:hint="eastAsia"/>
        </w:rPr>
        <w:t>的</w:t>
      </w:r>
      <w:r>
        <w:t>绘制</w:t>
      </w:r>
      <w:r>
        <w:rPr>
          <w:rFonts w:hint="eastAsia"/>
        </w:rPr>
        <w:t>方法</w:t>
      </w:r>
      <w:r>
        <w:t>和</w:t>
      </w:r>
      <w:r>
        <w:rPr>
          <w:rFonts w:hint="eastAsia"/>
        </w:rPr>
        <w:t>ROC</w:t>
      </w:r>
      <w:r>
        <w:rPr>
          <w:rFonts w:hint="eastAsia"/>
        </w:rPr>
        <w:t>基本</w:t>
      </w:r>
      <w:r>
        <w:t>一致，只是横轴和纵轴不一致。</w:t>
      </w:r>
    </w:p>
    <w:p w:rsidR="00E9429A" w:rsidRDefault="00E9429A" w:rsidP="00E9429A">
      <w:pPr>
        <w:ind w:firstLine="420"/>
        <w:rPr>
          <w:shd w:val="clear" w:color="auto" w:fill="FFFFFF"/>
        </w:rPr>
      </w:pPr>
      <w:r>
        <w:rPr>
          <w:rFonts w:hint="eastAsia"/>
          <w:shd w:val="clear" w:color="auto" w:fill="FFFFFF"/>
        </w:rPr>
        <w:t>在机器学习中分类器往往输出的不是类别标号，</w:t>
      </w:r>
      <w:r w:rsidRPr="00E9429A">
        <w:rPr>
          <w:rFonts w:hint="eastAsia"/>
          <w:color w:val="FF0000"/>
          <w:shd w:val="clear" w:color="auto" w:fill="FFFFFF"/>
        </w:rPr>
        <w:t>而是属于某个类别的概率值</w:t>
      </w:r>
      <w:r>
        <w:rPr>
          <w:rFonts w:hint="eastAsia"/>
          <w:shd w:val="clear" w:color="auto" w:fill="FFFFFF"/>
        </w:rPr>
        <w:t>，根据分类器的预测结果从大到小对样例进行排序，逐个把样例加入正例进行预测，算出此时的</w:t>
      </w:r>
      <w:r>
        <w:rPr>
          <w:rFonts w:hint="eastAsia"/>
          <w:shd w:val="clear" w:color="auto" w:fill="FFFFFF"/>
        </w:rPr>
        <w:t>P</w:t>
      </w:r>
      <w:r>
        <w:rPr>
          <w:rFonts w:hint="eastAsia"/>
          <w:shd w:val="clear" w:color="auto" w:fill="FFFFFF"/>
        </w:rPr>
        <w:t>、</w:t>
      </w:r>
      <w:r>
        <w:rPr>
          <w:rFonts w:hint="eastAsia"/>
          <w:shd w:val="clear" w:color="auto" w:fill="FFFFFF"/>
        </w:rPr>
        <w:t>R</w:t>
      </w:r>
      <w:r>
        <w:rPr>
          <w:rFonts w:hint="eastAsia"/>
          <w:shd w:val="clear" w:color="auto" w:fill="FFFFFF"/>
        </w:rPr>
        <w:t>值。</w:t>
      </w:r>
    </w:p>
    <w:p w:rsidR="00B12015" w:rsidRDefault="00B12015" w:rsidP="00B12015">
      <w:pPr>
        <w:ind w:firstLine="420"/>
        <w:jc w:val="center"/>
      </w:pPr>
      <w:r>
        <w:rPr>
          <w:noProof/>
        </w:rPr>
        <w:drawing>
          <wp:inline distT="0" distB="0" distL="0" distR="0">
            <wp:extent cx="2381807" cy="2056079"/>
            <wp:effectExtent l="0" t="0" r="0" b="1905"/>
            <wp:docPr id="45" name="图片 45" descr="https://img-blog.csdn.net/2016072111461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607211146158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392852" cy="2065614"/>
                    </a:xfrm>
                    <a:prstGeom prst="rect">
                      <a:avLst/>
                    </a:prstGeom>
                    <a:noFill/>
                    <a:ln>
                      <a:noFill/>
                    </a:ln>
                  </pic:spPr>
                </pic:pic>
              </a:graphicData>
            </a:graphic>
          </wp:inline>
        </w:drawing>
      </w:r>
    </w:p>
    <w:p w:rsidR="00B12015" w:rsidRDefault="00B12015" w:rsidP="00B12015">
      <w:pPr>
        <w:ind w:firstLine="420"/>
      </w:pPr>
      <w:r>
        <w:rPr>
          <w:rFonts w:hint="eastAsia"/>
        </w:rPr>
        <w:t>如上图：</w:t>
      </w:r>
    </w:p>
    <w:p w:rsidR="00B12015" w:rsidRDefault="00B12015" w:rsidP="00B12015">
      <w:pPr>
        <w:ind w:firstLine="420"/>
      </w:pPr>
      <w:r>
        <w:rPr>
          <w:rFonts w:hint="eastAsia"/>
        </w:rPr>
        <w:t>真实情况正例反例各有</w:t>
      </w:r>
      <w:r>
        <w:t>10</w:t>
      </w:r>
      <w:r>
        <w:t>个。</w:t>
      </w:r>
    </w:p>
    <w:p w:rsidR="00B12015" w:rsidRDefault="00B12015" w:rsidP="00B12015">
      <w:pPr>
        <w:ind w:firstLine="420"/>
      </w:pPr>
      <w:r>
        <w:rPr>
          <w:rFonts w:hint="eastAsia"/>
        </w:rPr>
        <w:t>先用分数（</w:t>
      </w:r>
      <w:r>
        <w:t>score</w:t>
      </w:r>
      <w:r>
        <w:t>）：</w:t>
      </w:r>
      <w:r>
        <w:t>0.9</w:t>
      </w:r>
      <w:r>
        <w:t>作为阈值（大于等于</w:t>
      </w:r>
      <w:r>
        <w:t>1</w:t>
      </w:r>
      <w:r>
        <w:t>为正例，小于</w:t>
      </w:r>
      <w:r>
        <w:t>1</w:t>
      </w:r>
      <w:r>
        <w:t>为反例），此时</w:t>
      </w:r>
      <w:r>
        <w:t>TP=1</w:t>
      </w:r>
      <w:r>
        <w:t>，</w:t>
      </w:r>
      <w:r>
        <w:t>FP=0</w:t>
      </w:r>
      <w:r>
        <w:t>，</w:t>
      </w:r>
      <w:r>
        <w:t>FN=9</w:t>
      </w:r>
      <w:r>
        <w:t>，故</w:t>
      </w:r>
      <w:r>
        <w:t>P=1</w:t>
      </w:r>
      <w:r>
        <w:t>，</w:t>
      </w:r>
      <w:r>
        <w:t>R=0.1</w:t>
      </w:r>
      <w:r>
        <w:t>。</w:t>
      </w:r>
      <w:r>
        <w:rPr>
          <w:rFonts w:hint="eastAsia"/>
        </w:rPr>
        <w:t>（也就是</w:t>
      </w:r>
      <w:r>
        <w:t>刚开始极限点</w:t>
      </w:r>
      <w:r>
        <w:rPr>
          <w:rFonts w:hint="eastAsia"/>
        </w:rPr>
        <w:t>在</w:t>
      </w:r>
      <w:r>
        <w:t>（</w:t>
      </w:r>
      <w:r>
        <w:rPr>
          <w:rFonts w:hint="eastAsia"/>
        </w:rPr>
        <w:t>0,1</w:t>
      </w:r>
      <w:r>
        <w:t>）</w:t>
      </w:r>
      <w:r>
        <w:rPr>
          <w:rFonts w:hint="eastAsia"/>
        </w:rPr>
        <w:t>）</w:t>
      </w:r>
    </w:p>
    <w:p w:rsidR="00B12015" w:rsidRDefault="00B12015" w:rsidP="00B12015">
      <w:pPr>
        <w:ind w:firstLine="420"/>
      </w:pPr>
      <w:r>
        <w:rPr>
          <w:rFonts w:hint="eastAsia"/>
        </w:rPr>
        <w:t>用</w:t>
      </w:r>
      <w:r>
        <w:t>0.8</w:t>
      </w:r>
      <w:r>
        <w:t>作为阈值，</w:t>
      </w:r>
      <w:r>
        <w:t>P=1</w:t>
      </w:r>
      <w:r>
        <w:t>，</w:t>
      </w:r>
      <w:r>
        <w:t>R=0.2</w:t>
      </w:r>
      <w:r>
        <w:t>。</w:t>
      </w:r>
    </w:p>
    <w:p w:rsidR="00B12015" w:rsidRDefault="00B12015" w:rsidP="00B12015">
      <w:pPr>
        <w:ind w:firstLine="420"/>
      </w:pPr>
      <w:r>
        <w:rPr>
          <w:rFonts w:hint="eastAsia"/>
        </w:rPr>
        <w:t>用</w:t>
      </w:r>
      <w:r>
        <w:t>0.7</w:t>
      </w:r>
      <w:r>
        <w:t>作为阈值，</w:t>
      </w:r>
      <w:r>
        <w:t>P=0.67</w:t>
      </w:r>
      <w:r>
        <w:t>，</w:t>
      </w:r>
      <w:r>
        <w:t>R=0.2</w:t>
      </w:r>
      <w:r>
        <w:t>。</w:t>
      </w:r>
    </w:p>
    <w:p w:rsidR="00B12015" w:rsidRDefault="00B12015" w:rsidP="00B12015">
      <w:pPr>
        <w:ind w:firstLine="420"/>
      </w:pPr>
      <w:r>
        <w:rPr>
          <w:rFonts w:hint="eastAsia"/>
        </w:rPr>
        <w:t>用</w:t>
      </w:r>
      <w:r>
        <w:t>0.6</w:t>
      </w:r>
      <w:r>
        <w:t>作为阈值，</w:t>
      </w:r>
      <w:r>
        <w:t>P=0.75</w:t>
      </w:r>
      <w:r>
        <w:t>，</w:t>
      </w:r>
      <w:r>
        <w:t>R=0.3</w:t>
      </w:r>
      <w:r>
        <w:t>。</w:t>
      </w:r>
    </w:p>
    <w:p w:rsidR="00B12015" w:rsidRDefault="00B12015" w:rsidP="00B12015">
      <w:pPr>
        <w:ind w:firstLine="420"/>
      </w:pPr>
      <w:r>
        <w:rPr>
          <w:rFonts w:hint="eastAsia"/>
        </w:rPr>
        <w:t>以此类推。。。</w:t>
      </w:r>
    </w:p>
    <w:p w:rsidR="00813A49" w:rsidRDefault="00813A49" w:rsidP="00B12015">
      <w:pPr>
        <w:ind w:firstLine="420"/>
      </w:pPr>
      <w:r>
        <w:rPr>
          <w:rFonts w:hint="eastAsia"/>
        </w:rPr>
        <w:t>故其</w:t>
      </w:r>
      <w:r>
        <w:rPr>
          <w:rFonts w:hint="eastAsia"/>
        </w:rPr>
        <w:t>P-</w:t>
      </w:r>
      <w:r>
        <w:t>R</w:t>
      </w:r>
      <w:r>
        <w:rPr>
          <w:rFonts w:hint="eastAsia"/>
        </w:rPr>
        <w:t>曲线</w:t>
      </w:r>
      <w:r>
        <w:t>绘制如下：</w:t>
      </w:r>
    </w:p>
    <w:p w:rsidR="00813A49" w:rsidRDefault="00813A49" w:rsidP="00813A49">
      <w:pPr>
        <w:ind w:firstLine="420"/>
        <w:jc w:val="center"/>
      </w:pPr>
      <w:r>
        <w:rPr>
          <w:noProof/>
        </w:rPr>
        <w:lastRenderedPageBreak/>
        <w:drawing>
          <wp:inline distT="0" distB="0" distL="0" distR="0" wp14:anchorId="7117DF8E" wp14:editId="3BE83030">
            <wp:extent cx="1934511" cy="1665682"/>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6557" cy="1667444"/>
                    </a:xfrm>
                    <a:prstGeom prst="rect">
                      <a:avLst/>
                    </a:prstGeom>
                  </pic:spPr>
                </pic:pic>
              </a:graphicData>
            </a:graphic>
          </wp:inline>
        </w:drawing>
      </w:r>
    </w:p>
    <w:p w:rsidR="00813A49" w:rsidRDefault="00813A49" w:rsidP="00813A49">
      <w:pPr>
        <w:ind w:firstLine="422"/>
        <w:rPr>
          <w:b/>
          <w:color w:val="FF0000"/>
        </w:rPr>
      </w:pPr>
      <w:r w:rsidRPr="00813A49">
        <w:rPr>
          <w:rFonts w:hint="eastAsia"/>
          <w:b/>
          <w:color w:val="FF0000"/>
        </w:rPr>
        <w:t>P-R</w:t>
      </w:r>
      <w:r w:rsidRPr="00813A49">
        <w:rPr>
          <w:rFonts w:hint="eastAsia"/>
          <w:b/>
          <w:color w:val="FF0000"/>
        </w:rPr>
        <w:t>曲线</w:t>
      </w:r>
      <w:r w:rsidRPr="00813A49">
        <w:rPr>
          <w:b/>
          <w:color w:val="FF0000"/>
        </w:rPr>
        <w:t>越靠近右上角越好</w:t>
      </w:r>
    </w:p>
    <w:p w:rsidR="00813A49" w:rsidRDefault="00813A49" w:rsidP="00813A49">
      <w:pPr>
        <w:ind w:firstLine="420"/>
      </w:pPr>
      <w:r>
        <w:rPr>
          <w:rFonts w:hint="eastAsia"/>
        </w:rPr>
        <w:t>“平衡</w:t>
      </w:r>
      <w:r>
        <w:t>点</w:t>
      </w:r>
      <w:r>
        <w:rPr>
          <w:rFonts w:hint="eastAsia"/>
        </w:rPr>
        <w:t>”（</w:t>
      </w:r>
      <w:r>
        <w:rPr>
          <w:rFonts w:hint="eastAsia"/>
        </w:rPr>
        <w:t>B</w:t>
      </w:r>
      <w:r>
        <w:t>reak-Event Point</w:t>
      </w:r>
      <w:r>
        <w:rPr>
          <w:rFonts w:hint="eastAsia"/>
        </w:rPr>
        <w:t>，</w:t>
      </w:r>
      <w:r>
        <w:t>简称</w:t>
      </w:r>
      <w:r>
        <w:rPr>
          <w:rFonts w:hint="eastAsia"/>
        </w:rPr>
        <w:t>BEP</w:t>
      </w:r>
      <w:r>
        <w:rPr>
          <w:rFonts w:hint="eastAsia"/>
        </w:rPr>
        <w:t>）就是</w:t>
      </w:r>
      <w:r>
        <w:t>这样一个度量，它是</w:t>
      </w:r>
      <w:r>
        <w:t>“</w:t>
      </w:r>
      <w:r>
        <w:rPr>
          <w:rFonts w:hint="eastAsia"/>
        </w:rPr>
        <w:t>查</w:t>
      </w:r>
      <w:r>
        <w:t>准率</w:t>
      </w:r>
      <w:r>
        <w:t>=</w:t>
      </w:r>
      <w:r>
        <w:t>查全率</w:t>
      </w:r>
      <w:r>
        <w:t>”</w:t>
      </w:r>
      <w:r>
        <w:rPr>
          <w:rFonts w:hint="eastAsia"/>
        </w:rPr>
        <w:t>时</w:t>
      </w:r>
      <w:r>
        <w:t>的取值，如上图中的学习器</w:t>
      </w:r>
      <w:r>
        <w:rPr>
          <w:rFonts w:hint="eastAsia"/>
        </w:rPr>
        <w:t>C</w:t>
      </w:r>
      <w:r>
        <w:rPr>
          <w:rFonts w:hint="eastAsia"/>
        </w:rPr>
        <w:t>的</w:t>
      </w:r>
      <w:r>
        <w:rPr>
          <w:rFonts w:hint="eastAsia"/>
        </w:rPr>
        <w:t>BEP</w:t>
      </w:r>
      <w:r>
        <w:rPr>
          <w:rFonts w:hint="eastAsia"/>
        </w:rPr>
        <w:t>是</w:t>
      </w:r>
      <w:r>
        <w:rPr>
          <w:rFonts w:hint="eastAsia"/>
        </w:rPr>
        <w:t>0.64</w:t>
      </w:r>
      <w:r>
        <w:rPr>
          <w:rFonts w:hint="eastAsia"/>
        </w:rPr>
        <w:t>，而</w:t>
      </w:r>
      <w:r>
        <w:t>基于</w:t>
      </w:r>
      <w:r>
        <w:rPr>
          <w:rFonts w:hint="eastAsia"/>
        </w:rPr>
        <w:t>BEP</w:t>
      </w:r>
      <w:r>
        <w:rPr>
          <w:rFonts w:hint="eastAsia"/>
        </w:rPr>
        <w:t>的</w:t>
      </w:r>
      <w:r>
        <w:t>比较可认为</w:t>
      </w:r>
      <w:r>
        <w:rPr>
          <w:rFonts w:hint="eastAsia"/>
        </w:rPr>
        <w:t>学习</w:t>
      </w:r>
      <w:r>
        <w:t>器</w:t>
      </w:r>
      <w:r>
        <w:rPr>
          <w:rFonts w:hint="eastAsia"/>
        </w:rPr>
        <w:t>A</w:t>
      </w:r>
      <w:r>
        <w:rPr>
          <w:rFonts w:hint="eastAsia"/>
        </w:rPr>
        <w:t>优于</w:t>
      </w:r>
      <w:r>
        <w:rPr>
          <w:rFonts w:hint="eastAsia"/>
        </w:rPr>
        <w:t>B</w:t>
      </w:r>
      <w:r>
        <w:rPr>
          <w:rFonts w:hint="eastAsia"/>
        </w:rPr>
        <w:t>。但</w:t>
      </w:r>
      <w:r>
        <w:rPr>
          <w:rFonts w:hint="eastAsia"/>
        </w:rPr>
        <w:t>BEP</w:t>
      </w:r>
      <w:r>
        <w:rPr>
          <w:rFonts w:hint="eastAsia"/>
        </w:rPr>
        <w:t>还是</w:t>
      </w:r>
      <w:r>
        <w:t>过于</w:t>
      </w:r>
      <w:r>
        <w:rPr>
          <w:rFonts w:hint="eastAsia"/>
        </w:rPr>
        <w:t>简化</w:t>
      </w:r>
      <w:r>
        <w:t>了</w:t>
      </w:r>
      <w:r>
        <w:rPr>
          <w:rFonts w:hint="eastAsia"/>
        </w:rPr>
        <w:t>些</w:t>
      </w:r>
      <w:r>
        <w:t>，更常用的是</w:t>
      </w:r>
      <w:r>
        <w:rPr>
          <w:rFonts w:hint="eastAsia"/>
        </w:rPr>
        <w:t>F1</w:t>
      </w:r>
      <w:r>
        <w:rPr>
          <w:rFonts w:hint="eastAsia"/>
        </w:rPr>
        <w:t>度量</w:t>
      </w:r>
      <w:r>
        <w:t>：</w:t>
      </w:r>
    </w:p>
    <w:p w:rsidR="00813A49" w:rsidRDefault="00813A49" w:rsidP="00813A49">
      <w:pPr>
        <w:ind w:firstLine="420"/>
        <w:jc w:val="center"/>
      </w:pPr>
      <w:r>
        <w:rPr>
          <w:noProof/>
        </w:rPr>
        <w:drawing>
          <wp:inline distT="0" distB="0" distL="0" distR="0" wp14:anchorId="70ED8F40" wp14:editId="23904FD8">
            <wp:extent cx="2080038" cy="40170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21295" cy="409670"/>
                    </a:xfrm>
                    <a:prstGeom prst="rect">
                      <a:avLst/>
                    </a:prstGeom>
                  </pic:spPr>
                </pic:pic>
              </a:graphicData>
            </a:graphic>
          </wp:inline>
        </w:drawing>
      </w:r>
    </w:p>
    <w:p w:rsidR="00813A49" w:rsidRDefault="00813A49" w:rsidP="00813A49">
      <w:pPr>
        <w:ind w:firstLine="420"/>
        <w:jc w:val="center"/>
      </w:pPr>
      <w:r>
        <w:rPr>
          <w:noProof/>
        </w:rPr>
        <w:drawing>
          <wp:inline distT="0" distB="0" distL="0" distR="0" wp14:anchorId="590C8DBA" wp14:editId="68A19D2C">
            <wp:extent cx="1368957" cy="394654"/>
            <wp:effectExtent l="0" t="0" r="317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90123" cy="400756"/>
                    </a:xfrm>
                    <a:prstGeom prst="rect">
                      <a:avLst/>
                    </a:prstGeom>
                  </pic:spPr>
                </pic:pic>
              </a:graphicData>
            </a:graphic>
          </wp:inline>
        </w:drawing>
      </w:r>
    </w:p>
    <w:p w:rsidR="00813A49" w:rsidRDefault="00813A49" w:rsidP="00813A49">
      <w:pPr>
        <w:ind w:firstLine="420"/>
      </w:pPr>
      <w:r>
        <w:rPr>
          <w:rFonts w:hint="eastAsia"/>
        </w:rPr>
        <w:t>其中</w:t>
      </w:r>
      <w:r>
        <w:t>，</w:t>
      </w:r>
      <w:r w:rsidR="006400AA">
        <w:rPr>
          <w:rFonts w:ascii="楷体" w:hAnsi="楷体" w:hint="eastAsia"/>
        </w:rPr>
        <w:t>β</w:t>
      </w:r>
      <w:r w:rsidR="006400AA">
        <w:rPr>
          <w:rFonts w:hint="eastAsia"/>
        </w:rPr>
        <w:t>&gt;0</w:t>
      </w:r>
      <w:r w:rsidR="006400AA">
        <w:rPr>
          <w:rFonts w:hint="eastAsia"/>
        </w:rPr>
        <w:t>度量了</w:t>
      </w:r>
      <w:r w:rsidR="006400AA">
        <w:t>查全率对查准率的相对重要性，</w:t>
      </w:r>
      <w:r w:rsidR="006400AA">
        <w:rPr>
          <w:rFonts w:ascii="楷体" w:hAnsi="楷体" w:hint="eastAsia"/>
        </w:rPr>
        <w:t>β</w:t>
      </w:r>
      <w:r w:rsidR="006400AA">
        <w:t xml:space="preserve">= </w:t>
      </w:r>
      <w:r w:rsidR="006400AA">
        <w:rPr>
          <w:rFonts w:hint="eastAsia"/>
        </w:rPr>
        <w:t>1</w:t>
      </w:r>
      <w:r w:rsidR="006400AA">
        <w:rPr>
          <w:rFonts w:hint="eastAsia"/>
        </w:rPr>
        <w:t>时</w:t>
      </w:r>
      <w:r w:rsidR="006400AA">
        <w:t>退化为标准的</w:t>
      </w:r>
      <w:r w:rsidR="006400AA">
        <w:rPr>
          <w:rFonts w:hint="eastAsia"/>
        </w:rPr>
        <w:t>F1</w:t>
      </w:r>
      <w:r w:rsidR="006400AA">
        <w:rPr>
          <w:rFonts w:hint="eastAsia"/>
        </w:rPr>
        <w:t>；</w:t>
      </w:r>
      <w:r w:rsidR="006400AA">
        <w:rPr>
          <w:rFonts w:ascii="楷体" w:hAnsi="楷体" w:hint="eastAsia"/>
        </w:rPr>
        <w:t>β</w:t>
      </w:r>
      <w:r w:rsidR="006400AA">
        <w:rPr>
          <w:rFonts w:hint="eastAsia"/>
        </w:rPr>
        <w:t>&gt;</w:t>
      </w:r>
      <w:r w:rsidR="006400AA">
        <w:t xml:space="preserve"> </w:t>
      </w:r>
      <w:r w:rsidR="006400AA">
        <w:rPr>
          <w:rFonts w:hint="eastAsia"/>
        </w:rPr>
        <w:t>1</w:t>
      </w:r>
      <w:r w:rsidR="006400AA">
        <w:rPr>
          <w:rFonts w:hint="eastAsia"/>
        </w:rPr>
        <w:t>时</w:t>
      </w:r>
      <w:r w:rsidR="006400AA">
        <w:t>查全率有更大影响；</w:t>
      </w:r>
      <w:r w:rsidR="006400AA">
        <w:rPr>
          <w:rFonts w:ascii="楷体" w:hAnsi="楷体" w:hint="eastAsia"/>
        </w:rPr>
        <w:t>β</w:t>
      </w:r>
      <w:r w:rsidR="006400AA">
        <w:rPr>
          <w:rFonts w:hint="eastAsia"/>
        </w:rPr>
        <w:t>&lt;</w:t>
      </w:r>
      <w:r w:rsidR="006400AA">
        <w:t xml:space="preserve"> </w:t>
      </w:r>
      <w:r w:rsidR="006400AA">
        <w:rPr>
          <w:rFonts w:hint="eastAsia"/>
        </w:rPr>
        <w:t>1</w:t>
      </w:r>
      <w:r w:rsidR="006400AA">
        <w:rPr>
          <w:rFonts w:hint="eastAsia"/>
        </w:rPr>
        <w:t>时</w:t>
      </w:r>
      <w:r w:rsidR="006400AA">
        <w:t>查准率有更大影响。</w:t>
      </w:r>
    </w:p>
    <w:p w:rsidR="006400AA" w:rsidRDefault="006400AA" w:rsidP="006400AA">
      <w:pPr>
        <w:pStyle w:val="3"/>
      </w:pPr>
      <w:r>
        <w:rPr>
          <w:rFonts w:hint="eastAsia"/>
        </w:rPr>
        <w:t>ROC</w:t>
      </w:r>
      <w:r>
        <w:rPr>
          <w:rFonts w:hint="eastAsia"/>
        </w:rPr>
        <w:t>与</w:t>
      </w:r>
      <w:r>
        <w:rPr>
          <w:rFonts w:hint="eastAsia"/>
        </w:rPr>
        <w:t>AUC</w:t>
      </w:r>
    </w:p>
    <w:p w:rsidR="00C85923" w:rsidRDefault="006400AA" w:rsidP="006400AA">
      <w:pPr>
        <w:ind w:firstLine="420"/>
      </w:pPr>
      <w:r>
        <w:rPr>
          <w:rFonts w:hint="eastAsia"/>
        </w:rPr>
        <w:t>很多</w:t>
      </w:r>
      <w:r>
        <w:t>学习器是为测试样本产生一个实值或概率预测</w:t>
      </w:r>
      <w:r>
        <w:rPr>
          <w:rFonts w:hint="eastAsia"/>
        </w:rPr>
        <w:t>，</w:t>
      </w:r>
      <w:r>
        <w:t>然后将这个预测值与一个分类阈值进行比较，若大于阈值则分</w:t>
      </w:r>
      <w:r>
        <w:rPr>
          <w:rFonts w:hint="eastAsia"/>
        </w:rPr>
        <w:t>为</w:t>
      </w:r>
      <w:r>
        <w:t>正类，否则为</w:t>
      </w:r>
      <w:r>
        <w:rPr>
          <w:rFonts w:hint="eastAsia"/>
        </w:rPr>
        <w:t>反例</w:t>
      </w:r>
      <w:r>
        <w:t>。这个</w:t>
      </w:r>
      <w:r>
        <w:rPr>
          <w:rFonts w:hint="eastAsia"/>
        </w:rPr>
        <w:t>实值</w:t>
      </w:r>
      <w:r>
        <w:t>或概率预测结果的好坏，直接决定了学习器的</w:t>
      </w:r>
      <w:r>
        <w:rPr>
          <w:rFonts w:hint="eastAsia"/>
        </w:rPr>
        <w:t>泛化</w:t>
      </w:r>
      <w:r>
        <w:t>能力。实际</w:t>
      </w:r>
      <w:r>
        <w:rPr>
          <w:rFonts w:hint="eastAsia"/>
        </w:rPr>
        <w:t>上</w:t>
      </w:r>
      <w:r>
        <w:t>，根据这个实值或概率预测结果，我们可</w:t>
      </w:r>
      <w:r>
        <w:rPr>
          <w:rFonts w:hint="eastAsia"/>
        </w:rPr>
        <w:t>将</w:t>
      </w:r>
      <w:r>
        <w:t>测试样本进行排序，</w:t>
      </w:r>
      <w:r>
        <w:t>“</w:t>
      </w:r>
      <w:r>
        <w:rPr>
          <w:rFonts w:hint="eastAsia"/>
        </w:rPr>
        <w:t>最</w:t>
      </w:r>
      <w:r>
        <w:t>可能</w:t>
      </w:r>
      <w:r>
        <w:t>”</w:t>
      </w:r>
      <w:r>
        <w:rPr>
          <w:rFonts w:hint="eastAsia"/>
        </w:rPr>
        <w:t>是</w:t>
      </w:r>
      <w:r>
        <w:t>正例的排在最前面，</w:t>
      </w:r>
      <w:r>
        <w:t>“</w:t>
      </w:r>
      <w:r>
        <w:rPr>
          <w:rFonts w:hint="eastAsia"/>
        </w:rPr>
        <w:t>最不</w:t>
      </w:r>
      <w:r>
        <w:t>可能</w:t>
      </w:r>
      <w:r>
        <w:t>”</w:t>
      </w:r>
      <w:r>
        <w:rPr>
          <w:rFonts w:hint="eastAsia"/>
        </w:rPr>
        <w:t>是</w:t>
      </w:r>
      <w:r>
        <w:t>正例的排在</w:t>
      </w:r>
      <w:r>
        <w:rPr>
          <w:rFonts w:hint="eastAsia"/>
        </w:rPr>
        <w:t>最</w:t>
      </w:r>
      <w:r>
        <w:t>后面。这样</w:t>
      </w:r>
      <w:r w:rsidR="00C85923">
        <w:rPr>
          <w:rFonts w:hint="eastAsia"/>
        </w:rPr>
        <w:t>，分类</w:t>
      </w:r>
      <w:r w:rsidR="00C85923">
        <w:t>过程就相当于这个排序</w:t>
      </w:r>
      <w:r w:rsidR="00C85923">
        <w:rPr>
          <w:rFonts w:hint="eastAsia"/>
        </w:rPr>
        <w:t>中</w:t>
      </w:r>
      <w:r w:rsidR="00C85923">
        <w:t>以某个</w:t>
      </w:r>
      <w:r w:rsidR="00C85923">
        <w:t>“</w:t>
      </w:r>
      <w:r w:rsidR="00C85923">
        <w:rPr>
          <w:rFonts w:hint="eastAsia"/>
        </w:rPr>
        <w:t>截断</w:t>
      </w:r>
      <w:r w:rsidR="00C85923">
        <w:t>点</w:t>
      </w:r>
      <w:r w:rsidR="00C85923">
        <w:t>”</w:t>
      </w:r>
      <w:r w:rsidR="00C85923">
        <w:rPr>
          <w:rFonts w:hint="eastAsia"/>
        </w:rPr>
        <w:t>（</w:t>
      </w:r>
      <w:r w:rsidR="00C85923">
        <w:rPr>
          <w:rFonts w:hint="eastAsia"/>
        </w:rPr>
        <w:t>cut</w:t>
      </w:r>
      <w:r w:rsidR="00C85923">
        <w:t xml:space="preserve"> point</w:t>
      </w:r>
      <w:r w:rsidR="00C85923">
        <w:rPr>
          <w:rFonts w:hint="eastAsia"/>
        </w:rPr>
        <w:t>）将</w:t>
      </w:r>
      <w:r w:rsidR="00C85923">
        <w:t>样本分为两部分，前一部分判作正例，后一部分则</w:t>
      </w:r>
      <w:r w:rsidR="00C85923">
        <w:rPr>
          <w:rFonts w:hint="eastAsia"/>
        </w:rPr>
        <w:t>判</w:t>
      </w:r>
      <w:r w:rsidR="00C85923">
        <w:t>为反例。</w:t>
      </w:r>
      <w:r w:rsidR="00C85923">
        <w:rPr>
          <w:rFonts w:hint="eastAsia"/>
        </w:rPr>
        <w:t>不同</w:t>
      </w:r>
      <w:r w:rsidR="00C85923">
        <w:t>的截断点有不同的</w:t>
      </w:r>
      <w:r w:rsidR="00C85923">
        <w:rPr>
          <w:rFonts w:hint="eastAsia"/>
        </w:rPr>
        <w:t>TPR</w:t>
      </w:r>
      <w:r w:rsidR="00C85923">
        <w:rPr>
          <w:rFonts w:hint="eastAsia"/>
        </w:rPr>
        <w:t>，</w:t>
      </w:r>
      <w:r w:rsidR="00C85923">
        <w:t>和</w:t>
      </w:r>
      <w:r w:rsidR="00C85923">
        <w:rPr>
          <w:rFonts w:hint="eastAsia"/>
        </w:rPr>
        <w:t>FPR</w:t>
      </w:r>
    </w:p>
    <w:p w:rsidR="00C85923" w:rsidRDefault="00C85923" w:rsidP="00C85923">
      <w:pPr>
        <w:ind w:firstLine="420"/>
        <w:jc w:val="center"/>
      </w:pPr>
      <w:r>
        <w:rPr>
          <w:noProof/>
        </w:rPr>
        <w:drawing>
          <wp:inline distT="0" distB="0" distL="0" distR="0" wp14:anchorId="38A27D9F" wp14:editId="184CF747">
            <wp:extent cx="914400" cy="622998"/>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25860" cy="630806"/>
                    </a:xfrm>
                    <a:prstGeom prst="rect">
                      <a:avLst/>
                    </a:prstGeom>
                  </pic:spPr>
                </pic:pic>
              </a:graphicData>
            </a:graphic>
          </wp:inline>
        </w:drawing>
      </w:r>
    </w:p>
    <w:p w:rsidR="00C85923" w:rsidRDefault="00C85923" w:rsidP="00C85923">
      <w:pPr>
        <w:ind w:firstLine="420"/>
      </w:pPr>
      <w:r>
        <w:rPr>
          <w:rFonts w:hint="eastAsia"/>
        </w:rPr>
        <w:t>以</w:t>
      </w:r>
      <w:r>
        <w:rPr>
          <w:rFonts w:hint="eastAsia"/>
        </w:rPr>
        <w:t>TPR</w:t>
      </w:r>
      <w:r>
        <w:rPr>
          <w:rFonts w:hint="eastAsia"/>
        </w:rPr>
        <w:t>为</w:t>
      </w:r>
      <w:r>
        <w:t>纵轴，</w:t>
      </w:r>
      <w:r>
        <w:rPr>
          <w:rFonts w:hint="eastAsia"/>
        </w:rPr>
        <w:t>FPR</w:t>
      </w:r>
      <w:r>
        <w:rPr>
          <w:rFonts w:hint="eastAsia"/>
        </w:rPr>
        <w:t>为</w:t>
      </w:r>
      <w:r>
        <w:t>衡轴</w:t>
      </w:r>
      <w:r>
        <w:rPr>
          <w:rFonts w:hint="eastAsia"/>
        </w:rPr>
        <w:t>绘制</w:t>
      </w:r>
      <w:r>
        <w:rPr>
          <w:rFonts w:hint="eastAsia"/>
        </w:rPr>
        <w:t>ROC</w:t>
      </w:r>
      <w:r>
        <w:rPr>
          <w:rFonts w:hint="eastAsia"/>
        </w:rPr>
        <w:t>曲线</w:t>
      </w:r>
      <w:r>
        <w:t>如下：</w:t>
      </w:r>
    </w:p>
    <w:p w:rsidR="00C85923" w:rsidRDefault="00C85923" w:rsidP="00C85923">
      <w:pPr>
        <w:ind w:firstLine="420"/>
      </w:pPr>
      <w:r>
        <w:rPr>
          <w:rFonts w:hint="eastAsia"/>
        </w:rPr>
        <w:t>和</w:t>
      </w:r>
      <w:r>
        <w:t>P-R</w:t>
      </w:r>
      <w:r>
        <w:t>曲线类似，</w:t>
      </w:r>
      <w:r>
        <w:t>ROC</w:t>
      </w:r>
      <w:r>
        <w:t>曲线用</w:t>
      </w:r>
      <w:r>
        <w:t>FPR</w:t>
      </w:r>
      <w:r>
        <w:t>（假正例率）作横轴，用</w:t>
      </w:r>
      <w:r>
        <w:t>TPR</w:t>
      </w:r>
      <w:r>
        <w:t>（真正例率）作纵轴，其中：</w:t>
      </w:r>
    </w:p>
    <w:p w:rsidR="00C85923" w:rsidRDefault="00C85923" w:rsidP="00C85923">
      <w:pPr>
        <w:ind w:firstLine="420"/>
      </w:pPr>
      <w:r>
        <w:t>FPR=FPTN+FPFPR=FPTN+FP</w:t>
      </w:r>
    </w:p>
    <w:p w:rsidR="00C85923" w:rsidRDefault="00C85923" w:rsidP="00C85923">
      <w:pPr>
        <w:ind w:firstLine="420"/>
      </w:pPr>
      <w:r>
        <w:t>TPR=TPTP+FNTPR=TPTP+FN</w:t>
      </w:r>
    </w:p>
    <w:p w:rsidR="00C85923" w:rsidRDefault="00C85923" w:rsidP="00C85923">
      <w:pPr>
        <w:ind w:firstLine="420"/>
      </w:pPr>
      <w:r>
        <w:rPr>
          <w:rFonts w:hint="eastAsia"/>
        </w:rPr>
        <w:t>同样用上面的数据，</w:t>
      </w:r>
    </w:p>
    <w:p w:rsidR="00C85923" w:rsidRDefault="00C85923" w:rsidP="00C85923">
      <w:pPr>
        <w:ind w:firstLine="420"/>
      </w:pPr>
      <w:r>
        <w:rPr>
          <w:rFonts w:hint="eastAsia"/>
        </w:rPr>
        <w:t>用</w:t>
      </w:r>
      <w:r>
        <w:t>0.9</w:t>
      </w:r>
      <w:r>
        <w:t>作为阈值，此时</w:t>
      </w:r>
      <w:r>
        <w:t>TP=1</w:t>
      </w:r>
      <w:r>
        <w:t>，</w:t>
      </w:r>
      <w:r>
        <w:t>FP=0</w:t>
      </w:r>
      <w:r>
        <w:t>，</w:t>
      </w:r>
      <w:r>
        <w:t>FN=9</w:t>
      </w:r>
      <w:r>
        <w:t>，</w:t>
      </w:r>
      <w:r>
        <w:t>TN=10</w:t>
      </w:r>
      <w:r>
        <w:t>，故</w:t>
      </w:r>
      <w:r>
        <w:t>TPR=0.1</w:t>
      </w:r>
      <w:r>
        <w:t>，</w:t>
      </w:r>
      <w:r>
        <w:t>FPR=0</w:t>
      </w:r>
      <w:r>
        <w:t>。</w:t>
      </w:r>
    </w:p>
    <w:p w:rsidR="00C85923" w:rsidRDefault="00C85923" w:rsidP="00C85923">
      <w:pPr>
        <w:ind w:firstLine="420"/>
      </w:pPr>
      <w:r>
        <w:rPr>
          <w:rFonts w:hint="eastAsia"/>
        </w:rPr>
        <w:t>用</w:t>
      </w:r>
      <w:r>
        <w:t>0.8</w:t>
      </w:r>
      <w:r>
        <w:t>作为阈值，此时</w:t>
      </w:r>
      <w:r>
        <w:t>TP=2</w:t>
      </w:r>
      <w:r>
        <w:t>，</w:t>
      </w:r>
      <w:r>
        <w:t>FP=0</w:t>
      </w:r>
      <w:r>
        <w:t>，</w:t>
      </w:r>
      <w:r>
        <w:t>FN=8</w:t>
      </w:r>
      <w:r>
        <w:t>，</w:t>
      </w:r>
      <w:r>
        <w:t>TN=10</w:t>
      </w:r>
      <w:r>
        <w:t>，故</w:t>
      </w:r>
      <w:r>
        <w:t>TPR=0.2</w:t>
      </w:r>
      <w:r>
        <w:t>，</w:t>
      </w:r>
      <w:r>
        <w:t>FPR=0</w:t>
      </w:r>
      <w:r>
        <w:t>。</w:t>
      </w:r>
    </w:p>
    <w:p w:rsidR="00C85923" w:rsidRDefault="00C85923" w:rsidP="00C85923">
      <w:pPr>
        <w:ind w:firstLine="420"/>
      </w:pPr>
      <w:r>
        <w:rPr>
          <w:rFonts w:hint="eastAsia"/>
        </w:rPr>
        <w:t>用</w:t>
      </w:r>
      <w:r>
        <w:t>0.7</w:t>
      </w:r>
      <w:r>
        <w:t>作为阈值，此时</w:t>
      </w:r>
      <w:r>
        <w:t>TP=2</w:t>
      </w:r>
      <w:r>
        <w:t>，</w:t>
      </w:r>
      <w:r>
        <w:t>FP=1</w:t>
      </w:r>
      <w:r>
        <w:t>，</w:t>
      </w:r>
      <w:r>
        <w:t>FN=8</w:t>
      </w:r>
      <w:r>
        <w:t>，</w:t>
      </w:r>
      <w:r>
        <w:t>TN=9</w:t>
      </w:r>
      <w:r>
        <w:t>，故</w:t>
      </w:r>
      <w:r>
        <w:t>TPR=0.2</w:t>
      </w:r>
      <w:r>
        <w:t>，</w:t>
      </w:r>
      <w:r>
        <w:t>FPR=0.1</w:t>
      </w:r>
      <w:r>
        <w:t>。</w:t>
      </w:r>
    </w:p>
    <w:p w:rsidR="00C85923" w:rsidRDefault="00C85923" w:rsidP="00C85923">
      <w:pPr>
        <w:ind w:firstLine="420"/>
      </w:pPr>
      <w:r>
        <w:rPr>
          <w:rFonts w:hint="eastAsia"/>
        </w:rPr>
        <w:t>用</w:t>
      </w:r>
      <w:r>
        <w:t>0.6</w:t>
      </w:r>
      <w:r>
        <w:t>作为阈值，此时</w:t>
      </w:r>
      <w:r>
        <w:t>TP=3</w:t>
      </w:r>
      <w:r>
        <w:t>，</w:t>
      </w:r>
      <w:r>
        <w:t>FP=1</w:t>
      </w:r>
      <w:r>
        <w:t>，</w:t>
      </w:r>
      <w:r>
        <w:t>FN=7</w:t>
      </w:r>
      <w:r>
        <w:t>，</w:t>
      </w:r>
      <w:r>
        <w:t>TN=9</w:t>
      </w:r>
      <w:r>
        <w:t>，故</w:t>
      </w:r>
      <w:r>
        <w:t>TPR=0.3</w:t>
      </w:r>
      <w:r>
        <w:t>，</w:t>
      </w:r>
      <w:r>
        <w:t>FPR=0.1</w:t>
      </w:r>
      <w:r>
        <w:t>。</w:t>
      </w:r>
    </w:p>
    <w:p w:rsidR="00C85923" w:rsidRDefault="00C85923" w:rsidP="00C85923">
      <w:pPr>
        <w:ind w:firstLine="420"/>
      </w:pPr>
      <w:r>
        <w:rPr>
          <w:rFonts w:hint="eastAsia"/>
        </w:rPr>
        <w:t>以此类推。。。</w:t>
      </w:r>
    </w:p>
    <w:p w:rsidR="00C85923" w:rsidRDefault="00C85923" w:rsidP="00C85923">
      <w:pPr>
        <w:ind w:firstLine="420"/>
      </w:pPr>
      <w:r>
        <w:rPr>
          <w:rFonts w:hint="eastAsia"/>
        </w:rPr>
        <w:lastRenderedPageBreak/>
        <w:t>最后的</w:t>
      </w:r>
      <w:r>
        <w:t>ROC</w:t>
      </w:r>
      <w:r>
        <w:t>曲线如下图：</w:t>
      </w:r>
    </w:p>
    <w:p w:rsidR="00C85923" w:rsidRDefault="00C85923" w:rsidP="00C85923">
      <w:pPr>
        <w:ind w:firstLine="420"/>
        <w:jc w:val="center"/>
      </w:pPr>
      <w:r>
        <w:rPr>
          <w:noProof/>
        </w:rPr>
        <w:drawing>
          <wp:inline distT="0" distB="0" distL="0" distR="0">
            <wp:extent cx="2335845" cy="2050793"/>
            <wp:effectExtent l="0" t="0" r="7620" b="6985"/>
            <wp:docPr id="49" name="图片 49" descr="https://img-blog.csdn.net/2016072113052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6072113052717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38766" cy="2053357"/>
                    </a:xfrm>
                    <a:prstGeom prst="rect">
                      <a:avLst/>
                    </a:prstGeom>
                    <a:noFill/>
                    <a:ln>
                      <a:noFill/>
                    </a:ln>
                  </pic:spPr>
                </pic:pic>
              </a:graphicData>
            </a:graphic>
          </wp:inline>
        </w:drawing>
      </w:r>
    </w:p>
    <w:p w:rsidR="00C85923" w:rsidRDefault="00D00391" w:rsidP="00D00391">
      <w:pPr>
        <w:ind w:firstLine="420"/>
        <w:rPr>
          <w:shd w:val="clear" w:color="auto" w:fill="FFFFFF"/>
        </w:rPr>
      </w:pPr>
      <w:r>
        <w:rPr>
          <w:rFonts w:hint="eastAsia"/>
          <w:shd w:val="clear" w:color="auto" w:fill="FFFFFF"/>
        </w:rPr>
        <w:t>AUC</w:t>
      </w:r>
      <w:r>
        <w:rPr>
          <w:rFonts w:hint="eastAsia"/>
          <w:shd w:val="clear" w:color="auto" w:fill="FFFFFF"/>
        </w:rPr>
        <w:t>的值就是</w:t>
      </w:r>
      <w:r>
        <w:rPr>
          <w:rFonts w:hint="eastAsia"/>
          <w:shd w:val="clear" w:color="auto" w:fill="FFFFFF"/>
        </w:rPr>
        <w:t>ROC</w:t>
      </w:r>
      <w:r>
        <w:rPr>
          <w:rFonts w:hint="eastAsia"/>
          <w:shd w:val="clear" w:color="auto" w:fill="FFFFFF"/>
        </w:rPr>
        <w:t>曲线下方围成区域的面积大小。</w:t>
      </w:r>
      <w:r w:rsidR="007846D3" w:rsidRPr="007846D3">
        <w:rPr>
          <w:rFonts w:hint="eastAsia"/>
          <w:color w:val="FF0000"/>
          <w:shd w:val="clear" w:color="auto" w:fill="FFFFFF"/>
        </w:rPr>
        <w:t>ROC</w:t>
      </w:r>
      <w:r w:rsidR="007846D3" w:rsidRPr="007846D3">
        <w:rPr>
          <w:rFonts w:hint="eastAsia"/>
          <w:color w:val="FF0000"/>
          <w:shd w:val="clear" w:color="auto" w:fill="FFFFFF"/>
        </w:rPr>
        <w:t>越</w:t>
      </w:r>
      <w:r w:rsidR="007846D3" w:rsidRPr="007846D3">
        <w:rPr>
          <w:color w:val="FF0000"/>
          <w:shd w:val="clear" w:color="auto" w:fill="FFFFFF"/>
        </w:rPr>
        <w:t>靠近左上角越好。</w:t>
      </w:r>
    </w:p>
    <w:p w:rsidR="00D00391" w:rsidRPr="00D00391" w:rsidRDefault="00D00391" w:rsidP="00D00391">
      <w:pPr>
        <w:ind w:firstLine="420"/>
        <w:rPr>
          <w:color w:val="FF0000"/>
        </w:rPr>
      </w:pPr>
      <w:r w:rsidRPr="00D00391">
        <w:rPr>
          <w:color w:val="FF0000"/>
        </w:rPr>
        <w:t>PR</w:t>
      </w:r>
      <w:r w:rsidRPr="00D00391">
        <w:rPr>
          <w:color w:val="FF0000"/>
        </w:rPr>
        <w:t>曲线和</w:t>
      </w:r>
      <w:r w:rsidRPr="00D00391">
        <w:rPr>
          <w:color w:val="FF0000"/>
        </w:rPr>
        <w:t>ROC</w:t>
      </w:r>
      <w:r w:rsidRPr="00D00391">
        <w:rPr>
          <w:color w:val="FF0000"/>
        </w:rPr>
        <w:t>曲线的关系</w:t>
      </w:r>
    </w:p>
    <w:p w:rsidR="00D00391" w:rsidRDefault="00D00391" w:rsidP="00D00391">
      <w:pPr>
        <w:ind w:firstLine="420"/>
      </w:pPr>
      <w:r>
        <w:t>PR</w:t>
      </w:r>
      <w:r>
        <w:t>曲线和</w:t>
      </w:r>
      <w:r>
        <w:t>ROC</w:t>
      </w:r>
      <w:r>
        <w:t>曲线都能评价分类器的性能。如果分类器</w:t>
      </w:r>
      <w:r>
        <w:t>a</w:t>
      </w:r>
      <w:r>
        <w:t>的</w:t>
      </w:r>
      <w:r>
        <w:t>PR</w:t>
      </w:r>
      <w:r>
        <w:t>曲线或</w:t>
      </w:r>
      <w:r>
        <w:t>ROC</w:t>
      </w:r>
      <w:r>
        <w:t>曲线包围了分类器</w:t>
      </w:r>
      <w:r>
        <w:t>b</w:t>
      </w:r>
      <w:r>
        <w:t>对应的曲线，那么分类器</w:t>
      </w:r>
      <w:r>
        <w:t>a</w:t>
      </w:r>
      <w:r>
        <w:t>的性能好于分类器</w:t>
      </w:r>
      <w:r>
        <w:t>b</w:t>
      </w:r>
      <w:r>
        <w:t>的性能。</w:t>
      </w:r>
    </w:p>
    <w:p w:rsidR="00D00391" w:rsidRDefault="00D00391" w:rsidP="00D00391">
      <w:pPr>
        <w:ind w:firstLine="420"/>
      </w:pPr>
      <w:r>
        <w:t>PR</w:t>
      </w:r>
      <w:r>
        <w:t>曲线和</w:t>
      </w:r>
      <w:r>
        <w:t>ROC</w:t>
      </w:r>
      <w:r>
        <w:t>曲线有什么联系和不同：</w:t>
      </w:r>
    </w:p>
    <w:p w:rsidR="00D00391" w:rsidRDefault="00D00391" w:rsidP="00D00391">
      <w:pPr>
        <w:ind w:firstLine="420"/>
      </w:pPr>
      <w:r>
        <w:rPr>
          <w:rFonts w:hint="eastAsia"/>
        </w:rPr>
        <w:t>相同点：</w:t>
      </w:r>
    </w:p>
    <w:p w:rsidR="00D00391" w:rsidRDefault="00D00391" w:rsidP="00D00391">
      <w:pPr>
        <w:ind w:firstLine="420"/>
      </w:pPr>
      <w:r>
        <w:rPr>
          <w:rFonts w:hint="eastAsia"/>
        </w:rPr>
        <w:t>首先从定义上</w:t>
      </w:r>
      <w:r>
        <w:t>PR</w:t>
      </w:r>
      <w:r>
        <w:t>曲线的</w:t>
      </w:r>
      <w:r>
        <w:t>R</w:t>
      </w:r>
      <w:r>
        <w:t>值是等于</w:t>
      </w:r>
      <w:r>
        <w:t>ROC</w:t>
      </w:r>
      <w:r>
        <w:t>曲线中的</w:t>
      </w:r>
      <w:r>
        <w:t>TPR</w:t>
      </w:r>
      <w:r>
        <w:t>值。</w:t>
      </w:r>
    </w:p>
    <w:p w:rsidR="00D00391" w:rsidRDefault="00D00391" w:rsidP="00D00391">
      <w:pPr>
        <w:ind w:firstLine="420"/>
      </w:pPr>
      <w:r>
        <w:rPr>
          <w:rFonts w:hint="eastAsia"/>
        </w:rPr>
        <w:t>都是用来评价分类器的性能的。</w:t>
      </w:r>
    </w:p>
    <w:p w:rsidR="00D00391" w:rsidRDefault="00D00391" w:rsidP="00D00391">
      <w:pPr>
        <w:ind w:firstLine="420"/>
      </w:pPr>
      <w:r>
        <w:rPr>
          <w:rFonts w:hint="eastAsia"/>
        </w:rPr>
        <w:t>不同点：</w:t>
      </w:r>
    </w:p>
    <w:p w:rsidR="00D00391" w:rsidRDefault="00D00391" w:rsidP="00D00391">
      <w:pPr>
        <w:ind w:firstLine="420"/>
      </w:pPr>
      <w:r>
        <w:t>ROC</w:t>
      </w:r>
      <w:r>
        <w:t>曲线是单调的而</w:t>
      </w:r>
      <w:r>
        <w:t>PR</w:t>
      </w:r>
      <w:r>
        <w:t>曲线不是（根据它能更方便调参），可以用</w:t>
      </w:r>
      <w:r>
        <w:t>AUC</w:t>
      </w:r>
      <w:r>
        <w:t>的值得大小来评价分类器的好坏（是否可以用</w:t>
      </w:r>
      <w:r>
        <w:t>PR</w:t>
      </w:r>
      <w:r>
        <w:t>曲线围成面积大小来评价呢？）。</w:t>
      </w:r>
    </w:p>
    <w:p w:rsidR="00D00391" w:rsidRDefault="00D00391" w:rsidP="00D00391">
      <w:pPr>
        <w:ind w:firstLine="420"/>
      </w:pPr>
      <w:r>
        <w:rPr>
          <w:rFonts w:hint="eastAsia"/>
        </w:rPr>
        <w:t>正负样本的分布失衡的时候，</w:t>
      </w:r>
      <w:r>
        <w:t>ROC</w:t>
      </w:r>
      <w:r>
        <w:t>曲线保持不变，而</w:t>
      </w:r>
      <w:r>
        <w:t>PR</w:t>
      </w:r>
      <w:r>
        <w:t>曲线会产生很大的变化。</w:t>
      </w:r>
    </w:p>
    <w:p w:rsidR="007846D3" w:rsidRDefault="007846D3" w:rsidP="007846D3">
      <w:pPr>
        <w:ind w:firstLine="420"/>
        <w:jc w:val="center"/>
      </w:pPr>
      <w:r>
        <w:rPr>
          <w:noProof/>
        </w:rPr>
        <w:drawing>
          <wp:inline distT="0" distB="0" distL="0" distR="0" wp14:anchorId="5E1B7A67" wp14:editId="6DF929C0">
            <wp:extent cx="2959907" cy="3044363"/>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62958" cy="3047501"/>
                    </a:xfrm>
                    <a:prstGeom prst="rect">
                      <a:avLst/>
                    </a:prstGeom>
                  </pic:spPr>
                </pic:pic>
              </a:graphicData>
            </a:graphic>
          </wp:inline>
        </w:drawing>
      </w:r>
    </w:p>
    <w:p w:rsidR="007846D3" w:rsidRDefault="007846D3" w:rsidP="007846D3">
      <w:pPr>
        <w:ind w:firstLine="420"/>
      </w:pPr>
      <w:r>
        <w:rPr>
          <w:rFonts w:hint="eastAsia"/>
        </w:rPr>
        <w:t>（</w:t>
      </w:r>
      <w:r>
        <w:t>a</w:t>
      </w:r>
      <w:r>
        <w:t>）（</w:t>
      </w:r>
      <w:r>
        <w:t>b</w:t>
      </w:r>
      <w:r>
        <w:t>）分别是正反例相等的时候的</w:t>
      </w:r>
      <w:r>
        <w:t>ROC</w:t>
      </w:r>
      <w:r>
        <w:t>曲线和</w:t>
      </w:r>
      <w:r>
        <w:t>PR</w:t>
      </w:r>
      <w:r>
        <w:t>曲线</w:t>
      </w:r>
    </w:p>
    <w:p w:rsidR="007846D3" w:rsidRDefault="007846D3" w:rsidP="007846D3">
      <w:pPr>
        <w:ind w:firstLine="420"/>
      </w:pPr>
      <w:r>
        <w:rPr>
          <w:rFonts w:hint="eastAsia"/>
        </w:rPr>
        <w:t>（</w:t>
      </w:r>
      <w:r>
        <w:t>c</w:t>
      </w:r>
      <w:r>
        <w:t>）（</w:t>
      </w:r>
      <w:r>
        <w:t>d</w:t>
      </w:r>
      <w:r>
        <w:t>）分别是十倍反例一倍正例的</w:t>
      </w:r>
      <w:r>
        <w:t>ROC</w:t>
      </w:r>
      <w:r>
        <w:t>曲线和</w:t>
      </w:r>
      <w:r>
        <w:t>PR</w:t>
      </w:r>
      <w:r>
        <w:t>曲线</w:t>
      </w:r>
    </w:p>
    <w:p w:rsidR="007846D3" w:rsidRDefault="007846D3" w:rsidP="007846D3">
      <w:pPr>
        <w:ind w:firstLine="420"/>
      </w:pPr>
      <w:r>
        <w:rPr>
          <w:rFonts w:hint="eastAsia"/>
        </w:rPr>
        <w:t>可以看出，在正负失衡的情况下，从</w:t>
      </w:r>
      <w:r>
        <w:t>ROC</w:t>
      </w:r>
      <w:r>
        <w:t>曲线看分类器的表现仍然较好（图</w:t>
      </w:r>
      <w:r>
        <w:t>c</w:t>
      </w:r>
      <w:r>
        <w:t>），然而从</w:t>
      </w:r>
      <w:r>
        <w:t>PR</w:t>
      </w:r>
      <w:r>
        <w:t>曲线来看，分类器就表现的很差。</w:t>
      </w:r>
    </w:p>
    <w:p w:rsidR="007846D3" w:rsidRDefault="007846D3" w:rsidP="007846D3">
      <w:pPr>
        <w:ind w:firstLine="420"/>
      </w:pPr>
      <w:r>
        <w:rPr>
          <w:rFonts w:hint="eastAsia"/>
        </w:rPr>
        <w:lastRenderedPageBreak/>
        <w:t>事实情况是分类器确实表现的不好</w:t>
      </w:r>
      <w:r>
        <w:t>，是</w:t>
      </w:r>
      <w:r>
        <w:t>ROC</w:t>
      </w:r>
      <w:r>
        <w:t>曲线欺骗了我们。</w:t>
      </w:r>
    </w:p>
    <w:p w:rsidR="00AC5737" w:rsidRDefault="00AC5737" w:rsidP="007846D3">
      <w:pPr>
        <w:ind w:firstLine="420"/>
      </w:pPr>
      <w:r>
        <w:rPr>
          <w:noProof/>
        </w:rPr>
        <w:drawing>
          <wp:inline distT="0" distB="0" distL="0" distR="0" wp14:anchorId="78A3124A" wp14:editId="4310A3AA">
            <wp:extent cx="4894418" cy="2464887"/>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6706" cy="2466039"/>
                    </a:xfrm>
                    <a:prstGeom prst="rect">
                      <a:avLst/>
                    </a:prstGeom>
                  </pic:spPr>
                </pic:pic>
              </a:graphicData>
            </a:graphic>
          </wp:inline>
        </w:drawing>
      </w:r>
    </w:p>
    <w:p w:rsidR="00581A96" w:rsidRDefault="00581A96" w:rsidP="007846D3">
      <w:pPr>
        <w:ind w:firstLine="420"/>
      </w:pPr>
      <w:r>
        <w:rPr>
          <w:rFonts w:hint="eastAsia"/>
        </w:rPr>
        <w:t>单</w:t>
      </w:r>
      <w:r>
        <w:t>从图</w:t>
      </w:r>
      <w:r>
        <w:t>a</w:t>
      </w:r>
      <w:r>
        <w:t>看，这两个分类器都接近完美（</w:t>
      </w:r>
      <w:r>
        <w:rPr>
          <w:rFonts w:hint="eastAsia"/>
        </w:rPr>
        <w:t>非常</w:t>
      </w:r>
      <w:r>
        <w:t>接近</w:t>
      </w:r>
      <w:r>
        <w:rPr>
          <w:rFonts w:hint="eastAsia"/>
        </w:rPr>
        <w:t>左</w:t>
      </w:r>
      <w:r>
        <w:t>上角）</w:t>
      </w:r>
      <w:r>
        <w:rPr>
          <w:rFonts w:hint="eastAsia"/>
        </w:rPr>
        <w:t>。</w:t>
      </w:r>
      <w:r>
        <w:t>图</w:t>
      </w:r>
      <w:r>
        <w:rPr>
          <w:rFonts w:hint="eastAsia"/>
        </w:rPr>
        <w:t>b</w:t>
      </w:r>
      <w:r>
        <w:t>对应着相同分类器的</w:t>
      </w:r>
      <w:r>
        <w:rPr>
          <w:rFonts w:hint="eastAsia"/>
        </w:rPr>
        <w:t>PR</w:t>
      </w:r>
      <w:r>
        <w:t xml:space="preserve"> space</w:t>
      </w:r>
      <w:r>
        <w:t>。</w:t>
      </w:r>
      <w:r>
        <w:rPr>
          <w:rFonts w:hint="eastAsia"/>
        </w:rPr>
        <w:t>而</w:t>
      </w:r>
      <w:r>
        <w:t>从</w:t>
      </w:r>
      <w:r>
        <w:rPr>
          <w:rFonts w:hint="eastAsia"/>
        </w:rPr>
        <w:t>图</w:t>
      </w:r>
      <w:r>
        <w:t>b</w:t>
      </w:r>
      <w:r>
        <w:t>可以看出，这两个分类器</w:t>
      </w:r>
      <w:r>
        <w:rPr>
          <w:rFonts w:hint="eastAsia"/>
        </w:rPr>
        <w:t>仍</w:t>
      </w:r>
      <w:r>
        <w:t>有巨大的提升空间。</w:t>
      </w:r>
    </w:p>
    <w:p w:rsidR="00581A96" w:rsidRDefault="00581A96" w:rsidP="007846D3">
      <w:pPr>
        <w:ind w:firstLine="420"/>
      </w:pPr>
      <w:r>
        <w:rPr>
          <w:rFonts w:hint="eastAsia"/>
        </w:rPr>
        <w:t>原因</w:t>
      </w:r>
      <w:r>
        <w:t>是什么呢？通过</w:t>
      </w:r>
      <w:r>
        <w:rPr>
          <w:rFonts w:hint="eastAsia"/>
        </w:rPr>
        <w:t>看</w:t>
      </w:r>
      <w:r>
        <w:t>点</w:t>
      </w:r>
      <w:r>
        <w:rPr>
          <w:rFonts w:hint="eastAsia"/>
        </w:rPr>
        <w:t>A</w:t>
      </w:r>
      <w:r>
        <w:rPr>
          <w:rFonts w:hint="eastAsia"/>
        </w:rPr>
        <w:t>，</w:t>
      </w:r>
      <w:r>
        <w:t>可以得出一些结论</w:t>
      </w:r>
      <w:r>
        <w:rPr>
          <w:rFonts w:hint="eastAsia"/>
        </w:rPr>
        <w:t>。</w:t>
      </w:r>
      <w:r>
        <w:t>首先图</w:t>
      </w:r>
      <w:r>
        <w:t>a</w:t>
      </w:r>
      <w:r>
        <w:t>和</w:t>
      </w:r>
      <w:r>
        <w:t>b</w:t>
      </w:r>
      <w:r>
        <w:t>中的点</w:t>
      </w:r>
      <w:r>
        <w:rPr>
          <w:rFonts w:hint="eastAsia"/>
        </w:rPr>
        <w:t>A</w:t>
      </w:r>
      <w:r>
        <w:rPr>
          <w:rFonts w:hint="eastAsia"/>
        </w:rPr>
        <w:t>是</w:t>
      </w:r>
      <w:r>
        <w:t>相同的点，只是在不同的空间里。因为</w:t>
      </w:r>
      <w:r>
        <w:rPr>
          <w:rFonts w:hint="eastAsia"/>
        </w:rPr>
        <w:t>TPR=</w:t>
      </w:r>
      <w:r>
        <w:t>Recall=</w:t>
      </w:r>
      <w:r w:rsidR="00E57757">
        <w:t>TP/(TP+FN)</w:t>
      </w:r>
      <w:r w:rsidR="00E57757">
        <w:rPr>
          <w:rFonts w:hint="eastAsia"/>
        </w:rPr>
        <w:t>，也就是</w:t>
      </w:r>
      <w:r w:rsidR="00E57757">
        <w:t>，真阳率</w:t>
      </w:r>
      <w:r w:rsidR="00E57757">
        <w:rPr>
          <w:rFonts w:hint="eastAsia"/>
        </w:rPr>
        <w:t>（</w:t>
      </w:r>
      <w:r w:rsidR="00E57757">
        <w:rPr>
          <w:rFonts w:hint="eastAsia"/>
        </w:rPr>
        <w:t>TPR</w:t>
      </w:r>
      <w:r w:rsidR="00E57757">
        <w:rPr>
          <w:rFonts w:hint="eastAsia"/>
        </w:rPr>
        <w:t>）和</w:t>
      </w:r>
      <w:r w:rsidR="00E57757">
        <w:t>召回率是同一个</w:t>
      </w:r>
      <w:r w:rsidR="00E57757">
        <w:rPr>
          <w:rFonts w:hint="eastAsia"/>
        </w:rPr>
        <w:t>东西</w:t>
      </w:r>
      <w:r w:rsidR="00E57757">
        <w:t>，只是不同的名字。所以</w:t>
      </w:r>
      <w:r w:rsidR="00E57757">
        <w:rPr>
          <w:rFonts w:hint="eastAsia"/>
        </w:rPr>
        <w:t>图</w:t>
      </w:r>
      <w:r w:rsidR="00E57757">
        <w:t>a</w:t>
      </w:r>
      <w:r w:rsidR="00E57757">
        <w:t>中</w:t>
      </w:r>
      <w:r w:rsidR="00E57757">
        <w:rPr>
          <w:rFonts w:hint="eastAsia"/>
        </w:rPr>
        <w:t>TPR</w:t>
      </w:r>
      <w:r w:rsidR="00E57757">
        <w:rPr>
          <w:rFonts w:hint="eastAsia"/>
        </w:rPr>
        <w:t>为</w:t>
      </w:r>
      <w:r w:rsidR="00E57757">
        <w:rPr>
          <w:rFonts w:hint="eastAsia"/>
        </w:rPr>
        <w:t>0.8</w:t>
      </w:r>
      <w:r w:rsidR="00E57757">
        <w:rPr>
          <w:rFonts w:hint="eastAsia"/>
        </w:rPr>
        <w:t>的</w:t>
      </w:r>
      <w:r w:rsidR="00E57757">
        <w:t>点对应着图</w:t>
      </w:r>
      <w:r w:rsidR="00E57757">
        <w:t>b</w:t>
      </w:r>
      <w:r w:rsidR="00E57757">
        <w:t>中</w:t>
      </w:r>
      <w:r w:rsidR="00E57757">
        <w:rPr>
          <w:rFonts w:hint="eastAsia"/>
        </w:rPr>
        <w:t>R</w:t>
      </w:r>
      <w:r w:rsidR="00E57757">
        <w:t>ecall</w:t>
      </w:r>
      <w:r w:rsidR="00E57757">
        <w:rPr>
          <w:rFonts w:hint="eastAsia"/>
        </w:rPr>
        <w:t>为</w:t>
      </w:r>
      <w:r w:rsidR="00E57757">
        <w:rPr>
          <w:rFonts w:hint="eastAsia"/>
        </w:rPr>
        <w:t>0.8</w:t>
      </w:r>
      <w:r w:rsidR="00E57757">
        <w:rPr>
          <w:rFonts w:hint="eastAsia"/>
        </w:rPr>
        <w:t>的点</w:t>
      </w:r>
      <w:r w:rsidR="00E57757">
        <w:t>。</w:t>
      </w:r>
    </w:p>
    <w:p w:rsidR="00E57757" w:rsidRDefault="00E57757" w:rsidP="007846D3">
      <w:pPr>
        <w:ind w:firstLine="420"/>
      </w:pPr>
      <w:r>
        <w:rPr>
          <w:rFonts w:hint="eastAsia"/>
        </w:rPr>
        <w:t>假设</w:t>
      </w:r>
      <w:r w:rsidR="0004094B">
        <w:rPr>
          <w:rFonts w:hint="eastAsia"/>
        </w:rPr>
        <w:t>数据</w:t>
      </w:r>
      <w:r w:rsidR="0004094B">
        <w:t>集有</w:t>
      </w:r>
      <w:r w:rsidR="0004094B">
        <w:rPr>
          <w:rFonts w:hint="eastAsia"/>
        </w:rPr>
        <w:t>100</w:t>
      </w:r>
      <w:r w:rsidR="0004094B">
        <w:rPr>
          <w:rFonts w:hint="eastAsia"/>
        </w:rPr>
        <w:t>个</w:t>
      </w:r>
      <w:r w:rsidR="0004094B">
        <w:t>positive instances</w:t>
      </w:r>
      <w:r w:rsidR="0004094B">
        <w:t>。</w:t>
      </w:r>
      <w:r w:rsidR="0004094B">
        <w:rPr>
          <w:rFonts w:hint="eastAsia"/>
        </w:rPr>
        <w:t>由</w:t>
      </w:r>
      <w:r w:rsidR="0004094B">
        <w:t>图</w:t>
      </w:r>
      <w:r w:rsidR="0004094B">
        <w:t>a</w:t>
      </w:r>
      <w:r w:rsidR="0004094B">
        <w:t>中的</w:t>
      </w:r>
      <w:r w:rsidR="0004094B">
        <w:rPr>
          <w:rFonts w:hint="eastAsia"/>
        </w:rPr>
        <w:t>点</w:t>
      </w:r>
      <w:r w:rsidR="0004094B">
        <w:rPr>
          <w:rFonts w:hint="eastAsia"/>
        </w:rPr>
        <w:t>A</w:t>
      </w:r>
      <w:r w:rsidR="0004094B">
        <w:rPr>
          <w:rFonts w:hint="eastAsia"/>
        </w:rPr>
        <w:t>，</w:t>
      </w:r>
      <w:r w:rsidR="0004094B">
        <w:t>可以的到一下结论：</w:t>
      </w:r>
    </w:p>
    <w:p w:rsidR="0004094B" w:rsidRDefault="0004094B" w:rsidP="007846D3">
      <w:pPr>
        <w:ind w:firstLine="420"/>
      </w:pPr>
      <w:r>
        <w:t>TPR=TP/(TP+FN)=TP/actual positive = TP/100=0.8</w:t>
      </w:r>
      <w:r>
        <w:rPr>
          <w:rFonts w:hint="eastAsia"/>
        </w:rPr>
        <w:t>，</w:t>
      </w:r>
      <w:r>
        <w:t>所以</w:t>
      </w:r>
      <w:r>
        <w:rPr>
          <w:rFonts w:hint="eastAsia"/>
        </w:rPr>
        <w:t>TP=80.</w:t>
      </w:r>
    </w:p>
    <w:p w:rsidR="0004094B" w:rsidRDefault="0004094B" w:rsidP="007846D3">
      <w:pPr>
        <w:ind w:firstLine="420"/>
      </w:pPr>
      <w:r>
        <w:rPr>
          <w:rFonts w:hint="eastAsia"/>
        </w:rPr>
        <w:t>由</w:t>
      </w:r>
      <w:r>
        <w:t>图</w:t>
      </w:r>
      <w:r>
        <w:t>b</w:t>
      </w:r>
      <w:r>
        <w:t>中的点</w:t>
      </w:r>
      <w:r>
        <w:rPr>
          <w:rFonts w:hint="eastAsia"/>
        </w:rPr>
        <w:t>A</w:t>
      </w:r>
      <w:r>
        <w:rPr>
          <w:rFonts w:hint="eastAsia"/>
        </w:rPr>
        <w:t>，</w:t>
      </w:r>
      <w:r>
        <w:t>可得：</w:t>
      </w:r>
    </w:p>
    <w:p w:rsidR="0004094B" w:rsidRDefault="003249D8" w:rsidP="007846D3">
      <w:pPr>
        <w:ind w:firstLine="420"/>
      </w:pPr>
      <w:r>
        <w:t>Precision = TP/(TP+FP</w:t>
      </w:r>
      <w:r w:rsidR="0004094B">
        <w:t>)=80/(80+FP)=0.05</w:t>
      </w:r>
      <w:r w:rsidR="0004094B">
        <w:rPr>
          <w:rFonts w:hint="eastAsia"/>
        </w:rPr>
        <w:t>，</w:t>
      </w:r>
      <w:r w:rsidR="0004094B">
        <w:t>所以</w:t>
      </w:r>
      <w:r w:rsidR="0004094B">
        <w:rPr>
          <w:rFonts w:hint="eastAsia"/>
        </w:rPr>
        <w:t>FP=1520.</w:t>
      </w:r>
    </w:p>
    <w:p w:rsidR="0004094B" w:rsidRDefault="0004094B" w:rsidP="007846D3">
      <w:pPr>
        <w:ind w:firstLine="420"/>
      </w:pPr>
      <w:r>
        <w:rPr>
          <w:rFonts w:hint="eastAsia"/>
        </w:rPr>
        <w:t>再</w:t>
      </w:r>
      <w:r>
        <w:t>由图</w:t>
      </w:r>
      <w:r>
        <w:t>a</w:t>
      </w:r>
      <w:r>
        <w:t>中的</w:t>
      </w:r>
      <w:r>
        <w:rPr>
          <w:rFonts w:hint="eastAsia"/>
        </w:rPr>
        <w:t>A</w:t>
      </w:r>
      <w:r>
        <w:rPr>
          <w:rFonts w:hint="eastAsia"/>
        </w:rPr>
        <w:t>点</w:t>
      </w:r>
      <w:r>
        <w:t>，可得：</w:t>
      </w:r>
    </w:p>
    <w:p w:rsidR="0004094B" w:rsidRDefault="0004094B" w:rsidP="007846D3">
      <w:pPr>
        <w:ind w:firstLine="420"/>
      </w:pPr>
      <w:r>
        <w:t>FPR=FP/(FP+TN)=FP/actual negative=1520</w:t>
      </w:r>
      <w:r>
        <w:rPr>
          <w:rFonts w:hint="eastAsia"/>
        </w:rPr>
        <w:t>/actual negatives=0.1</w:t>
      </w:r>
      <w:r>
        <w:rPr>
          <w:rFonts w:hint="eastAsia"/>
        </w:rPr>
        <w:t>，</w:t>
      </w:r>
      <w:r>
        <w:t>所以</w:t>
      </w:r>
      <w:r>
        <w:t>actual negatives</w:t>
      </w:r>
      <w:r>
        <w:t>是</w:t>
      </w:r>
      <w:r>
        <w:rPr>
          <w:rFonts w:hint="eastAsia"/>
        </w:rPr>
        <w:t>15200.</w:t>
      </w:r>
    </w:p>
    <w:p w:rsidR="0004094B" w:rsidRDefault="0004094B" w:rsidP="007846D3">
      <w:pPr>
        <w:ind w:firstLine="420"/>
      </w:pPr>
      <w:r>
        <w:rPr>
          <w:rFonts w:hint="eastAsia"/>
        </w:rPr>
        <w:t>由此，</w:t>
      </w:r>
      <w:r>
        <w:t>可以得出</w:t>
      </w:r>
      <w:r>
        <w:rPr>
          <w:rFonts w:hint="eastAsia"/>
        </w:rPr>
        <w:t>原</w:t>
      </w:r>
      <w:r>
        <w:t>数据集中只有</w:t>
      </w:r>
      <w:r>
        <w:rPr>
          <w:rFonts w:hint="eastAsia"/>
        </w:rPr>
        <w:t>100</w:t>
      </w:r>
      <w:r>
        <w:rPr>
          <w:rFonts w:hint="eastAsia"/>
        </w:rPr>
        <w:t>个</w:t>
      </w:r>
      <w:r>
        <w:t>正例，却有</w:t>
      </w:r>
      <w:r>
        <w:rPr>
          <w:rFonts w:hint="eastAsia"/>
        </w:rPr>
        <w:t>15200</w:t>
      </w:r>
      <w:r>
        <w:rPr>
          <w:rFonts w:hint="eastAsia"/>
        </w:rPr>
        <w:t>个</w:t>
      </w:r>
      <w:r>
        <w:t>负例！这</w:t>
      </w:r>
      <w:r>
        <w:rPr>
          <w:rFonts w:hint="eastAsia"/>
        </w:rPr>
        <w:t>就是</w:t>
      </w:r>
      <w:r>
        <w:t>极不均匀的数据集。</w:t>
      </w:r>
      <w:r>
        <w:rPr>
          <w:rFonts w:hint="eastAsia"/>
        </w:rPr>
        <w:t>直观</w:t>
      </w:r>
      <w:r>
        <w:t>的说，在点</w:t>
      </w:r>
      <w:r>
        <w:rPr>
          <w:rFonts w:hint="eastAsia"/>
        </w:rPr>
        <w:t>A</w:t>
      </w:r>
      <w:r>
        <w:rPr>
          <w:rFonts w:hint="eastAsia"/>
        </w:rPr>
        <w:t>处</w:t>
      </w:r>
      <w:r>
        <w:t>，分类器将</w:t>
      </w:r>
      <w:r>
        <w:rPr>
          <w:rFonts w:hint="eastAsia"/>
        </w:rPr>
        <w:t>1600</w:t>
      </w:r>
      <w:r>
        <w:rPr>
          <w:rFonts w:hint="eastAsia"/>
        </w:rPr>
        <w:t>（</w:t>
      </w:r>
      <w:r>
        <w:rPr>
          <w:rFonts w:hint="eastAsia"/>
        </w:rPr>
        <w:t>1520</w:t>
      </w:r>
      <w:r>
        <w:t>+80</w:t>
      </w:r>
      <w:r>
        <w:rPr>
          <w:rFonts w:hint="eastAsia"/>
        </w:rPr>
        <w:t>）个</w:t>
      </w:r>
      <w:r>
        <w:t>样本分为正例</w:t>
      </w:r>
      <w:r>
        <w:rPr>
          <w:rFonts w:hint="eastAsia"/>
        </w:rPr>
        <w:t>，而</w:t>
      </w:r>
      <w:r>
        <w:t>其中</w:t>
      </w:r>
      <w:r>
        <w:rPr>
          <w:rFonts w:hint="eastAsia"/>
        </w:rPr>
        <w:t>实际</w:t>
      </w:r>
      <w:r>
        <w:t>上只有</w:t>
      </w:r>
      <w:r>
        <w:rPr>
          <w:rFonts w:hint="eastAsia"/>
        </w:rPr>
        <w:t>80</w:t>
      </w:r>
      <w:r>
        <w:rPr>
          <w:rFonts w:hint="eastAsia"/>
        </w:rPr>
        <w:t>个</w:t>
      </w:r>
      <w:r>
        <w:t>是</w:t>
      </w:r>
      <w:r>
        <w:rPr>
          <w:rFonts w:hint="eastAsia"/>
        </w:rPr>
        <w:t>真正</w:t>
      </w:r>
      <w:r>
        <w:t>的正例</w:t>
      </w:r>
      <w:r w:rsidR="001A50D0">
        <w:rPr>
          <w:rFonts w:hint="eastAsia"/>
        </w:rPr>
        <w:t>.</w:t>
      </w:r>
      <w:r w:rsidR="001A50D0">
        <w:rPr>
          <w:rFonts w:hint="eastAsia"/>
        </w:rPr>
        <w:t>我们</w:t>
      </w:r>
      <w:r w:rsidR="001A50D0">
        <w:t>凭直觉来看，这个分类器并不好。但</w:t>
      </w:r>
      <w:r w:rsidR="001A50D0">
        <w:rPr>
          <w:rFonts w:hint="eastAsia"/>
        </w:rPr>
        <w:t>由</w:t>
      </w:r>
      <w:r w:rsidR="001A50D0">
        <w:t>于真正负样本的数量远远大于正样本，</w:t>
      </w:r>
      <w:r w:rsidR="001A50D0">
        <w:rPr>
          <w:rFonts w:hint="eastAsia"/>
        </w:rPr>
        <w:t>ROC</w:t>
      </w:r>
      <w:r w:rsidR="001A50D0">
        <w:rPr>
          <w:rFonts w:hint="eastAsia"/>
        </w:rPr>
        <w:t>的</w:t>
      </w:r>
      <w:r w:rsidR="001A50D0">
        <w:t>结果却</w:t>
      </w:r>
      <w:r w:rsidR="001A50D0">
        <w:t>“</w:t>
      </w:r>
      <w:r w:rsidR="001A50D0">
        <w:rPr>
          <w:rFonts w:hint="eastAsia"/>
        </w:rPr>
        <w:t>看上去</w:t>
      </w:r>
      <w:r w:rsidR="001A50D0">
        <w:t>很美</w:t>
      </w:r>
      <w:r w:rsidR="001A50D0">
        <w:t>”</w:t>
      </w:r>
      <w:r w:rsidR="001A50D0">
        <w:rPr>
          <w:rFonts w:hint="eastAsia"/>
        </w:rPr>
        <w:t>。</w:t>
      </w:r>
      <w:r w:rsidR="001A50D0">
        <w:t>所以</w:t>
      </w:r>
      <w:r w:rsidR="001A50D0">
        <w:rPr>
          <w:rFonts w:hint="eastAsia"/>
        </w:rPr>
        <w:t>在</w:t>
      </w:r>
      <w:r w:rsidR="001A50D0">
        <w:t>这种情况下，</w:t>
      </w:r>
      <w:r w:rsidR="001A50D0">
        <w:rPr>
          <w:rFonts w:hint="eastAsia"/>
        </w:rPr>
        <w:t>PRC</w:t>
      </w:r>
      <w:r w:rsidR="001A50D0">
        <w:rPr>
          <w:rFonts w:hint="eastAsia"/>
        </w:rPr>
        <w:t>更能</w:t>
      </w:r>
      <w:r w:rsidR="001A50D0">
        <w:t>体现本质。</w:t>
      </w:r>
    </w:p>
    <w:p w:rsidR="001A50D0" w:rsidRPr="0004094B" w:rsidRDefault="001A50D0" w:rsidP="007846D3">
      <w:pPr>
        <w:ind w:firstLine="420"/>
      </w:pPr>
      <w:r>
        <w:rPr>
          <w:rFonts w:hint="eastAsia"/>
        </w:rPr>
        <w:t>结论</w:t>
      </w:r>
      <w:r>
        <w:t>：在</w:t>
      </w:r>
      <w:r>
        <w:t>negative instances</w:t>
      </w:r>
      <w:r>
        <w:t>的数量远远大于</w:t>
      </w:r>
      <w:r>
        <w:t>positive instances</w:t>
      </w:r>
      <w:r>
        <w:t>的</w:t>
      </w:r>
      <w:r>
        <w:t>data set</w:t>
      </w:r>
      <w:r>
        <w:t>里，</w:t>
      </w:r>
      <w:r>
        <w:rPr>
          <w:rFonts w:hint="eastAsia"/>
        </w:rPr>
        <w:t>PRC</w:t>
      </w:r>
      <w:r>
        <w:rPr>
          <w:rFonts w:hint="eastAsia"/>
        </w:rPr>
        <w:t>更能</w:t>
      </w:r>
      <w:r>
        <w:t>有效衡量分类器的好坏</w:t>
      </w:r>
    </w:p>
    <w:p w:rsidR="00FB5128" w:rsidRDefault="00FB5128" w:rsidP="00FB5128">
      <w:pPr>
        <w:pStyle w:val="1"/>
      </w:pPr>
      <w:r>
        <w:rPr>
          <w:rFonts w:hint="eastAsia"/>
        </w:rPr>
        <w:t>T</w:t>
      </w:r>
      <w:r>
        <w:t>ensorflow</w:t>
      </w:r>
      <w:r>
        <w:t>使用</w:t>
      </w:r>
    </w:p>
    <w:p w:rsidR="00FF1057" w:rsidRDefault="00FF1057" w:rsidP="00FF1057">
      <w:pPr>
        <w:pStyle w:val="2"/>
      </w:pPr>
      <w:r>
        <w:rPr>
          <w:rFonts w:hint="eastAsia"/>
        </w:rPr>
        <w:t>基础</w:t>
      </w:r>
      <w:r>
        <w:t>知识</w:t>
      </w:r>
    </w:p>
    <w:p w:rsidR="00FF1057" w:rsidRPr="00FF1057" w:rsidRDefault="00FF1057" w:rsidP="004358A4">
      <w:pPr>
        <w:pStyle w:val="3"/>
      </w:pPr>
      <w:r w:rsidRPr="00FF1057">
        <w:rPr>
          <w:rFonts w:hint="eastAsia"/>
        </w:rPr>
        <w:t>张量（</w:t>
      </w:r>
      <w:r w:rsidRPr="00FF1057">
        <w:rPr>
          <w:rFonts w:hint="eastAsia"/>
        </w:rPr>
        <w:t>Tensor</w:t>
      </w:r>
      <w:r w:rsidRPr="00FF1057">
        <w:rPr>
          <w:rFonts w:hint="eastAsia"/>
        </w:rPr>
        <w:t>）</w:t>
      </w:r>
    </w:p>
    <w:p w:rsidR="00FF1057" w:rsidRDefault="00FF1057" w:rsidP="00FF1057">
      <w:pPr>
        <w:ind w:firstLine="420"/>
        <w:rPr>
          <w:color w:val="4D4D4D"/>
        </w:rPr>
      </w:pPr>
      <w:r>
        <w:rPr>
          <w:rFonts w:hint="eastAsia"/>
          <w:color w:val="4D4D4D"/>
        </w:rPr>
        <w:t xml:space="preserve">TensorFlow </w:t>
      </w:r>
      <w:r>
        <w:rPr>
          <w:rFonts w:hint="eastAsia"/>
          <w:color w:val="4D4D4D"/>
        </w:rPr>
        <w:t>内部的计算都是基于张量的，因此我们有必要先对张量有个认识。张量是在我们熟悉的标量、向量之上定义的，详细的定义比较复杂，我们可以先简单的将它理解为一个多维数组</w:t>
      </w:r>
    </w:p>
    <w:p w:rsidR="00FF1057" w:rsidRDefault="00FF1057" w:rsidP="00FF1057">
      <w:pPr>
        <w:ind w:firstLine="420"/>
        <w:rPr>
          <w:color w:val="4D4D4D"/>
        </w:rPr>
      </w:pPr>
      <w:r>
        <w:rPr>
          <w:noProof/>
        </w:rPr>
        <w:lastRenderedPageBreak/>
        <w:drawing>
          <wp:inline distT="0" distB="0" distL="0" distR="0" wp14:anchorId="6318C0DC" wp14:editId="1E9DFD6D">
            <wp:extent cx="4364182" cy="7634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72313" cy="764865"/>
                    </a:xfrm>
                    <a:prstGeom prst="rect">
                      <a:avLst/>
                    </a:prstGeom>
                  </pic:spPr>
                </pic:pic>
              </a:graphicData>
            </a:graphic>
          </wp:inline>
        </w:drawing>
      </w:r>
    </w:p>
    <w:p w:rsidR="00FF1057" w:rsidRDefault="00FF1057" w:rsidP="00FF1057">
      <w:pPr>
        <w:ind w:firstLine="420"/>
      </w:pPr>
      <w:r>
        <w:t xml:space="preserve">TensorFlow </w:t>
      </w:r>
      <w:r>
        <w:t>内部使用</w:t>
      </w:r>
      <w:r>
        <w:t>tf.Tensor</w:t>
      </w:r>
      <w:r>
        <w:t>类的实例来表示张量，每个</w:t>
      </w:r>
      <w:r>
        <w:t xml:space="preserve"> tf.Tensor</w:t>
      </w:r>
      <w:r>
        <w:t>有两个属性：</w:t>
      </w:r>
    </w:p>
    <w:p w:rsidR="00FF1057" w:rsidRDefault="00FF1057" w:rsidP="00FF1057">
      <w:pPr>
        <w:ind w:firstLine="420"/>
      </w:pPr>
      <w:r>
        <w:t xml:space="preserve">   </w:t>
      </w:r>
      <w:r w:rsidRPr="00FF1057">
        <w:rPr>
          <w:b/>
        </w:rPr>
        <w:t>dtype Tensor</w:t>
      </w:r>
      <w:r>
        <w:t xml:space="preserve"> </w:t>
      </w:r>
      <w:r>
        <w:t>存储的数据的类型，可以为</w:t>
      </w:r>
      <w:r>
        <w:t>tf.float32</w:t>
      </w:r>
      <w:r>
        <w:t>、</w:t>
      </w:r>
      <w:r>
        <w:t>tf.int32</w:t>
      </w:r>
      <w:r>
        <w:t>、</w:t>
      </w:r>
      <w:r>
        <w:t>tf.string…</w:t>
      </w:r>
    </w:p>
    <w:p w:rsidR="00FF1057" w:rsidRDefault="00FF1057" w:rsidP="00FF1057">
      <w:pPr>
        <w:ind w:firstLine="420"/>
      </w:pPr>
      <w:r>
        <w:t xml:space="preserve">   </w:t>
      </w:r>
      <w:r w:rsidRPr="00FF1057">
        <w:rPr>
          <w:b/>
        </w:rPr>
        <w:t>shape Tensor</w:t>
      </w:r>
      <w:r>
        <w:t xml:space="preserve"> </w:t>
      </w:r>
      <w:r>
        <w:t>存储的多维数组中每个维度的数组中元素的个数，如上面例子中的</w:t>
      </w:r>
      <w:r>
        <w:t>shape</w:t>
      </w:r>
    </w:p>
    <w:p w:rsidR="00FF1057" w:rsidRDefault="00FF1057" w:rsidP="00FF1057">
      <w:pPr>
        <w:ind w:firstLine="420"/>
      </w:pPr>
      <w:r>
        <w:rPr>
          <w:noProof/>
        </w:rPr>
        <w:drawing>
          <wp:inline distT="0" distB="0" distL="0" distR="0" wp14:anchorId="53943260" wp14:editId="0FAC407F">
            <wp:extent cx="4289549" cy="329540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91172" cy="3296649"/>
                    </a:xfrm>
                    <a:prstGeom prst="rect">
                      <a:avLst/>
                    </a:prstGeom>
                  </pic:spPr>
                </pic:pic>
              </a:graphicData>
            </a:graphic>
          </wp:inline>
        </w:drawing>
      </w:r>
    </w:p>
    <w:p w:rsidR="00FF1057" w:rsidRDefault="00FF1057" w:rsidP="00FF1057">
      <w:pPr>
        <w:ind w:firstLine="420"/>
      </w:pPr>
      <w:r>
        <w:rPr>
          <w:rFonts w:hint="eastAsia"/>
          <w:shd w:val="clear" w:color="auto" w:fill="FFFFFF"/>
        </w:rPr>
        <w:t>上面代码的输出为，注意</w:t>
      </w:r>
      <w:r>
        <w:rPr>
          <w:rStyle w:val="HTML"/>
          <w:rFonts w:ascii="Consolas" w:hAnsi="Consolas" w:cs="Consolas"/>
          <w:color w:val="C7254E"/>
          <w:sz w:val="21"/>
          <w:szCs w:val="21"/>
          <w:shd w:val="clear" w:color="auto" w:fill="F9F2F4"/>
        </w:rPr>
        <w:t>shape</w:t>
      </w:r>
      <w:r>
        <w:rPr>
          <w:rFonts w:hint="eastAsia"/>
          <w:shd w:val="clear" w:color="auto" w:fill="FFFFFF"/>
        </w:rPr>
        <w:t>的类型：</w:t>
      </w:r>
    </w:p>
    <w:p w:rsidR="00FF1057" w:rsidRDefault="00FF1057" w:rsidP="00FF1057">
      <w:pPr>
        <w:ind w:firstLine="420"/>
      </w:pPr>
      <w:r>
        <w:rPr>
          <w:noProof/>
        </w:rPr>
        <w:drawing>
          <wp:inline distT="0" distB="0" distL="0" distR="0" wp14:anchorId="398D2D43" wp14:editId="2D24EA71">
            <wp:extent cx="3598223" cy="17583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17283" cy="1767704"/>
                    </a:xfrm>
                    <a:prstGeom prst="rect">
                      <a:avLst/>
                    </a:prstGeom>
                  </pic:spPr>
                </pic:pic>
              </a:graphicData>
            </a:graphic>
          </wp:inline>
        </w:drawing>
      </w:r>
    </w:p>
    <w:p w:rsidR="00FF1057" w:rsidRDefault="00FF1057" w:rsidP="00FF1057">
      <w:pPr>
        <w:ind w:firstLine="420"/>
      </w:pPr>
      <w:r>
        <w:rPr>
          <w:rFonts w:hint="eastAsia"/>
          <w:shd w:val="clear" w:color="auto" w:fill="FFFFFF"/>
        </w:rPr>
        <w:t xml:space="preserve">print </w:t>
      </w:r>
      <w:r>
        <w:rPr>
          <w:rFonts w:hint="eastAsia"/>
          <w:shd w:val="clear" w:color="auto" w:fill="FFFFFF"/>
        </w:rPr>
        <w:t>一个</w:t>
      </w:r>
      <w:r>
        <w:rPr>
          <w:rFonts w:hint="eastAsia"/>
          <w:shd w:val="clear" w:color="auto" w:fill="FFFFFF"/>
        </w:rPr>
        <w:t xml:space="preserve"> Tensor </w:t>
      </w:r>
      <w:r>
        <w:rPr>
          <w:rFonts w:hint="eastAsia"/>
          <w:shd w:val="clear" w:color="auto" w:fill="FFFFFF"/>
        </w:rPr>
        <w:t>只能打印出它的属性定义，并不能打印出它的值，要想查看一个</w:t>
      </w:r>
      <w:r>
        <w:rPr>
          <w:rFonts w:hint="eastAsia"/>
          <w:shd w:val="clear" w:color="auto" w:fill="FFFFFF"/>
        </w:rPr>
        <w:t xml:space="preserve"> Tensor </w:t>
      </w:r>
      <w:r>
        <w:rPr>
          <w:rFonts w:hint="eastAsia"/>
          <w:shd w:val="clear" w:color="auto" w:fill="FFFFFF"/>
        </w:rPr>
        <w:t>中的值还需要经过</w:t>
      </w:r>
      <w:r>
        <w:rPr>
          <w:rFonts w:hint="eastAsia"/>
          <w:shd w:val="clear" w:color="auto" w:fill="FFFFFF"/>
        </w:rPr>
        <w:t xml:space="preserve">Session </w:t>
      </w:r>
      <w:r>
        <w:rPr>
          <w:rFonts w:hint="eastAsia"/>
          <w:shd w:val="clear" w:color="auto" w:fill="FFFFFF"/>
        </w:rPr>
        <w:t>运行一下：</w:t>
      </w:r>
    </w:p>
    <w:p w:rsidR="00FF1057" w:rsidRDefault="00FF1057" w:rsidP="00FF1057">
      <w:pPr>
        <w:ind w:firstLine="420"/>
        <w:jc w:val="center"/>
      </w:pPr>
      <w:r>
        <w:rPr>
          <w:noProof/>
        </w:rPr>
        <w:lastRenderedPageBreak/>
        <w:drawing>
          <wp:inline distT="0" distB="0" distL="0" distR="0" wp14:anchorId="7A698870" wp14:editId="20E6747F">
            <wp:extent cx="1596508" cy="1953491"/>
            <wp:effectExtent l="0" t="0" r="381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00193" cy="1958000"/>
                    </a:xfrm>
                    <a:prstGeom prst="rect">
                      <a:avLst/>
                    </a:prstGeom>
                  </pic:spPr>
                </pic:pic>
              </a:graphicData>
            </a:graphic>
          </wp:inline>
        </w:drawing>
      </w:r>
    </w:p>
    <w:p w:rsidR="004358A4" w:rsidRPr="004358A4" w:rsidRDefault="004358A4" w:rsidP="004358A4">
      <w:pPr>
        <w:pStyle w:val="3"/>
      </w:pPr>
      <w:r w:rsidRPr="004358A4">
        <w:rPr>
          <w:rFonts w:hint="eastAsia"/>
        </w:rPr>
        <w:t>数据流图</w:t>
      </w:r>
      <w:r w:rsidRPr="004358A4">
        <w:rPr>
          <w:rFonts w:hint="eastAsia"/>
        </w:rPr>
        <w:t>(Dataflow Graph)</w:t>
      </w:r>
    </w:p>
    <w:p w:rsidR="004358A4" w:rsidRDefault="004358A4" w:rsidP="004358A4">
      <w:pPr>
        <w:ind w:firstLine="420"/>
      </w:pPr>
      <w:r>
        <w:rPr>
          <w:rFonts w:hint="eastAsia"/>
        </w:rPr>
        <w:t>数据流是一种常用的并行计算编程模型，数据流图是由节点</w:t>
      </w:r>
      <w:r>
        <w:t>(nodes)</w:t>
      </w:r>
      <w:r>
        <w:t>和线</w:t>
      </w:r>
      <w:r>
        <w:t>(edges)</w:t>
      </w:r>
      <w:r>
        <w:t>构成的有向图：</w:t>
      </w:r>
    </w:p>
    <w:p w:rsidR="004358A4" w:rsidRDefault="004358A4" w:rsidP="004358A4">
      <w:pPr>
        <w:ind w:firstLine="422"/>
      </w:pPr>
      <w:r w:rsidRPr="004358A4">
        <w:rPr>
          <w:rFonts w:hint="eastAsia"/>
          <w:b/>
        </w:rPr>
        <w:t>节点</w:t>
      </w:r>
      <w:r w:rsidRPr="004358A4">
        <w:rPr>
          <w:b/>
        </w:rPr>
        <w:t>(nodes)</w:t>
      </w:r>
      <w:r>
        <w:t xml:space="preserve"> </w:t>
      </w:r>
      <w:r>
        <w:t>表示计算单元，也可以是输入的起点或者输出的终点</w:t>
      </w:r>
    </w:p>
    <w:p w:rsidR="004358A4" w:rsidRDefault="004358A4" w:rsidP="004358A4">
      <w:pPr>
        <w:ind w:firstLine="422"/>
      </w:pPr>
      <w:r w:rsidRPr="004358A4">
        <w:rPr>
          <w:rFonts w:hint="eastAsia"/>
          <w:b/>
        </w:rPr>
        <w:t>线</w:t>
      </w:r>
      <w:r w:rsidRPr="004358A4">
        <w:rPr>
          <w:b/>
        </w:rPr>
        <w:t xml:space="preserve">(edges) </w:t>
      </w:r>
      <w:r>
        <w:t>表示节点之间的输入</w:t>
      </w:r>
      <w:r>
        <w:t>/</w:t>
      </w:r>
      <w:r>
        <w:t>输出关系</w:t>
      </w:r>
    </w:p>
    <w:p w:rsidR="004358A4" w:rsidRDefault="004358A4" w:rsidP="004358A4">
      <w:pPr>
        <w:ind w:firstLine="420"/>
      </w:pPr>
      <w:r>
        <w:rPr>
          <w:rFonts w:hint="eastAsia"/>
        </w:rPr>
        <w:t>在</w:t>
      </w:r>
      <w:r>
        <w:t xml:space="preserve"> TensorFlow </w:t>
      </w:r>
      <w:r>
        <w:t>中，每个节点都是用</w:t>
      </w:r>
      <w:r>
        <w:t xml:space="preserve"> tf.Tensor</w:t>
      </w:r>
      <w:r>
        <w:t>的实例来表示的，即每个节点的输入、输出都是</w:t>
      </w:r>
      <w:r>
        <w:t>Tensor</w:t>
      </w:r>
      <w:r>
        <w:t>，如下图中</w:t>
      </w:r>
      <w:r>
        <w:t xml:space="preserve"> Tensor </w:t>
      </w:r>
      <w:r>
        <w:t>在</w:t>
      </w:r>
      <w:r>
        <w:t xml:space="preserve"> Graph </w:t>
      </w:r>
      <w:r>
        <w:t>中的流动，形象的展示</w:t>
      </w:r>
      <w:r>
        <w:t xml:space="preserve"> TensorFlow </w:t>
      </w:r>
      <w:r>
        <w:t>名字的由来</w:t>
      </w:r>
    </w:p>
    <w:p w:rsidR="004358A4" w:rsidRDefault="004358A4" w:rsidP="004358A4">
      <w:pPr>
        <w:ind w:firstLine="420"/>
      </w:pPr>
      <w:r>
        <w:t xml:space="preserve">TensorFlow </w:t>
      </w:r>
      <w:r>
        <w:t>中的数据流图有以下几个优点：</w:t>
      </w:r>
    </w:p>
    <w:p w:rsidR="004358A4" w:rsidRDefault="004358A4" w:rsidP="004358A4">
      <w:pPr>
        <w:ind w:firstLine="420"/>
      </w:pPr>
    </w:p>
    <w:p w:rsidR="004358A4" w:rsidRDefault="004358A4" w:rsidP="004358A4">
      <w:pPr>
        <w:ind w:firstLine="422"/>
      </w:pPr>
      <w:r w:rsidRPr="004358A4">
        <w:rPr>
          <w:rFonts w:hint="eastAsia"/>
          <w:b/>
        </w:rPr>
        <w:t>可并行</w:t>
      </w:r>
      <w:r>
        <w:t xml:space="preserve"> </w:t>
      </w:r>
      <w:r>
        <w:t>计算节点之间有明确的线进行连接，系统可以很容易的判断出哪些计算操作可以并行执行</w:t>
      </w:r>
    </w:p>
    <w:p w:rsidR="004358A4" w:rsidRDefault="004358A4" w:rsidP="004358A4">
      <w:pPr>
        <w:ind w:firstLine="422"/>
      </w:pPr>
      <w:r w:rsidRPr="004358A4">
        <w:rPr>
          <w:rFonts w:hint="eastAsia"/>
          <w:b/>
        </w:rPr>
        <w:t>可分发</w:t>
      </w:r>
      <w:r>
        <w:t xml:space="preserve"> </w:t>
      </w:r>
      <w:r>
        <w:t>图中的各个节点可以分布在不同的计算单元</w:t>
      </w:r>
      <w:r>
        <w:t>(CPU</w:t>
      </w:r>
      <w:r>
        <w:t>、</w:t>
      </w:r>
      <w:r>
        <w:t xml:space="preserve"> GPU</w:t>
      </w:r>
      <w:r>
        <w:t>、</w:t>
      </w:r>
      <w:r>
        <w:t xml:space="preserve"> TPU</w:t>
      </w:r>
      <w:r>
        <w:t>等</w:t>
      </w:r>
      <w:r>
        <w:t>)</w:t>
      </w:r>
      <w:r>
        <w:t>或者不同的机器中，每个节点产生的数据可以通过明确的线发送的下一个节点中</w:t>
      </w:r>
    </w:p>
    <w:p w:rsidR="004358A4" w:rsidRDefault="004358A4" w:rsidP="004358A4">
      <w:pPr>
        <w:ind w:firstLine="422"/>
      </w:pPr>
      <w:r w:rsidRPr="004358A4">
        <w:rPr>
          <w:rFonts w:hint="eastAsia"/>
          <w:b/>
        </w:rPr>
        <w:t>可优化</w:t>
      </w:r>
      <w:r>
        <w:t xml:space="preserve"> TensorFlow </w:t>
      </w:r>
      <w:r>
        <w:t>中的</w:t>
      </w:r>
      <w:r>
        <w:t xml:space="preserve"> XLA </w:t>
      </w:r>
      <w:r>
        <w:t>编译器可以根据数据流图进行代码优化，加快运行速度</w:t>
      </w:r>
    </w:p>
    <w:p w:rsidR="004358A4" w:rsidRDefault="004358A4" w:rsidP="004358A4">
      <w:pPr>
        <w:ind w:firstLine="422"/>
      </w:pPr>
      <w:r w:rsidRPr="004358A4">
        <w:rPr>
          <w:rFonts w:hint="eastAsia"/>
          <w:b/>
        </w:rPr>
        <w:t>可移植</w:t>
      </w:r>
      <w:r>
        <w:t xml:space="preserve"> </w:t>
      </w:r>
      <w:r>
        <w:t>数据流图的信息可以不依赖代码进行保存，如使用</w:t>
      </w:r>
      <w:r>
        <w:t>Python</w:t>
      </w:r>
      <w:r>
        <w:t>创建的图，经过保存后可以在</w:t>
      </w:r>
      <w:r>
        <w:t>C++</w:t>
      </w:r>
      <w:r>
        <w:t>或</w:t>
      </w:r>
      <w:r>
        <w:t>Java</w:t>
      </w:r>
      <w:r>
        <w:t>中使用</w:t>
      </w:r>
    </w:p>
    <w:p w:rsidR="004358A4" w:rsidRPr="004358A4" w:rsidRDefault="004358A4" w:rsidP="004358A4">
      <w:pPr>
        <w:pStyle w:val="3"/>
      </w:pPr>
      <w:r w:rsidRPr="004358A4">
        <w:rPr>
          <w:rFonts w:hint="eastAsia"/>
        </w:rPr>
        <w:t>Sesssion</w:t>
      </w:r>
    </w:p>
    <w:p w:rsidR="004358A4" w:rsidRDefault="004358A4" w:rsidP="004358A4">
      <w:pPr>
        <w:ind w:firstLine="420"/>
      </w:pPr>
      <w:r>
        <w:rPr>
          <w:rFonts w:hint="eastAsia"/>
        </w:rPr>
        <w:t>我们在</w:t>
      </w:r>
      <w:r>
        <w:t>Python</w:t>
      </w:r>
      <w:r>
        <w:t>中需要做一些计算操作时一般会使用</w:t>
      </w:r>
      <w:r>
        <w:t>NumPy</w:t>
      </w:r>
      <w:r>
        <w:t>，</w:t>
      </w:r>
      <w:r>
        <w:t>NumPy</w:t>
      </w:r>
      <w:r>
        <w:t>在做矩阵操作等复杂的计算的时候会使用其他语言</w:t>
      </w:r>
      <w:r>
        <w:t>(C/C++)</w:t>
      </w:r>
      <w:r>
        <w:t>来实现这些计算逻辑，来保证计算的高效性。但是频繁的在多个编程语言间切换也会有一定的耗时，如果只是单机操作这些耗时可能会忽略不计，但是如果在分布式并行计算中，计算操作可能分布在不同的</w:t>
      </w:r>
      <w:r>
        <w:t>CPU</w:t>
      </w:r>
      <w:r>
        <w:t>、</w:t>
      </w:r>
      <w:r>
        <w:t>GPU</w:t>
      </w:r>
      <w:r>
        <w:t>甚至不同的机器中，这些耗时可能会比较严重。</w:t>
      </w:r>
    </w:p>
    <w:p w:rsidR="004358A4" w:rsidRDefault="004358A4" w:rsidP="004358A4">
      <w:pPr>
        <w:ind w:firstLine="420"/>
      </w:pPr>
      <w:r>
        <w:t xml:space="preserve">TensorFlow </w:t>
      </w:r>
      <w:r>
        <w:t>底层是使用</w:t>
      </w:r>
      <w:r>
        <w:t>C++</w:t>
      </w:r>
      <w:r>
        <w:t>实现，这样可以保证计算效率，并使用</w:t>
      </w:r>
      <w:r>
        <w:t xml:space="preserve"> tf.Session</w:t>
      </w:r>
      <w:r>
        <w:t>类来连接客户端程序与</w:t>
      </w:r>
      <w:r>
        <w:t>C++</w:t>
      </w:r>
      <w:r>
        <w:t>运行时。上层的</w:t>
      </w:r>
      <w:r>
        <w:t>Python</w:t>
      </w:r>
      <w:r>
        <w:t>、</w:t>
      </w:r>
      <w:r>
        <w:t>Java</w:t>
      </w:r>
      <w:r>
        <w:t>等代码用来设计、定义模型，构建的</w:t>
      </w:r>
      <w:r>
        <w:t>Graph</w:t>
      </w:r>
      <w:r>
        <w:t>，最后通过</w:t>
      </w:r>
      <w:r>
        <w:t>tf.Session.run()</w:t>
      </w:r>
      <w:r>
        <w:t>方法传递给底层执行。</w:t>
      </w:r>
    </w:p>
    <w:p w:rsidR="004358A4" w:rsidRDefault="00C573F8" w:rsidP="00C573F8">
      <w:pPr>
        <w:pStyle w:val="2"/>
      </w:pPr>
      <w:r>
        <w:rPr>
          <w:rFonts w:hint="eastAsia"/>
        </w:rPr>
        <w:t>Bacth</w:t>
      </w:r>
      <w:r>
        <w:t xml:space="preserve"> Normal</w:t>
      </w:r>
    </w:p>
    <w:p w:rsidR="007B44C0" w:rsidRPr="007B44C0" w:rsidRDefault="007B44C0" w:rsidP="007B44C0">
      <w:pPr>
        <w:widowControl/>
        <w:ind w:firstLineChars="0" w:firstLine="420"/>
        <w:jc w:val="left"/>
        <w:rPr>
          <w:rFonts w:ascii="Consolas" w:eastAsia="宋体" w:hAnsi="Consolas" w:cs="Consolas"/>
          <w:color w:val="000000"/>
          <w:kern w:val="0"/>
          <w:szCs w:val="21"/>
          <w:shd w:val="clear" w:color="auto" w:fill="FAFAFA"/>
        </w:rPr>
      </w:pPr>
      <w:r w:rsidRPr="007B44C0">
        <w:rPr>
          <w:rFonts w:ascii="Consolas" w:eastAsia="宋体" w:hAnsi="Consolas" w:cs="Consolas"/>
          <w:color w:val="708090"/>
          <w:kern w:val="0"/>
          <w:szCs w:val="21"/>
        </w:rPr>
        <w:t xml:space="preserve"># </w:t>
      </w:r>
      <w:r w:rsidRPr="007B44C0">
        <w:rPr>
          <w:rFonts w:ascii="Consolas" w:eastAsia="宋体" w:hAnsi="Consolas" w:cs="Consolas"/>
          <w:color w:val="708090"/>
          <w:kern w:val="0"/>
          <w:szCs w:val="21"/>
        </w:rPr>
        <w:t>用于在指定维度计算均值与方差</w:t>
      </w:r>
    </w:p>
    <w:p w:rsidR="007B44C0" w:rsidRPr="007B44C0" w:rsidRDefault="007B44C0" w:rsidP="007B44C0">
      <w:pPr>
        <w:ind w:firstLine="420"/>
        <w:rPr>
          <w:shd w:val="clear" w:color="auto" w:fill="FAFAFA"/>
        </w:rPr>
      </w:pPr>
      <w:r w:rsidRPr="007B44C0">
        <w:rPr>
          <w:shd w:val="clear" w:color="auto" w:fill="FAFAFA"/>
        </w:rPr>
        <w:t>tf</w:t>
      </w:r>
      <w:r w:rsidRPr="007B44C0">
        <w:rPr>
          <w:color w:val="999999"/>
        </w:rPr>
        <w:t>.</w:t>
      </w:r>
      <w:r w:rsidRPr="007B44C0">
        <w:rPr>
          <w:shd w:val="clear" w:color="auto" w:fill="FAFAFA"/>
        </w:rPr>
        <w:t>nn</w:t>
      </w:r>
      <w:r w:rsidRPr="007B44C0">
        <w:rPr>
          <w:color w:val="999999"/>
        </w:rPr>
        <w:t>.</w:t>
      </w:r>
      <w:r w:rsidRPr="007B44C0">
        <w:rPr>
          <w:shd w:val="clear" w:color="auto" w:fill="FAFAFA"/>
        </w:rPr>
        <w:t>moments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x</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axes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lastRenderedPageBreak/>
        <w:t xml:space="preserve">    shift</w:t>
      </w:r>
      <w:r w:rsidRPr="007B44C0">
        <w:rPr>
          <w:color w:val="A67F59"/>
        </w:rPr>
        <w:t>=</w:t>
      </w:r>
      <w:r w:rsidRPr="007B44C0">
        <w:rPr>
          <w:color w:val="0184BB"/>
        </w:rPr>
        <w:t>None</w:t>
      </w:r>
      <w:r w:rsidRPr="007B44C0">
        <w:rPr>
          <w:color w:val="999999"/>
        </w:rPr>
        <w:t>,</w:t>
      </w:r>
      <w:r w:rsidRPr="007B44C0">
        <w:rPr>
          <w:shd w:val="clear" w:color="auto" w:fill="FAFAFA"/>
        </w:rPr>
        <w:tab/>
      </w:r>
      <w:r w:rsidRPr="007B44C0">
        <w:rPr>
          <w:color w:val="708090"/>
        </w:rPr>
        <w:t># pylint: disable=unused-argument</w:t>
      </w:r>
    </w:p>
    <w:p w:rsidR="007B44C0" w:rsidRPr="007B44C0" w:rsidRDefault="007B44C0" w:rsidP="007B44C0">
      <w:pPr>
        <w:ind w:firstLine="420"/>
        <w:rPr>
          <w:shd w:val="clear" w:color="auto" w:fill="FAFAFA"/>
        </w:rPr>
      </w:pPr>
      <w:r w:rsidRPr="007B44C0">
        <w:rPr>
          <w:shd w:val="clear" w:color="auto" w:fill="FAFAFA"/>
        </w:rPr>
        <w:t xml:space="preserve">    name</w:t>
      </w:r>
      <w:r w:rsidRPr="007B44C0">
        <w:rPr>
          <w:color w:val="A67F59"/>
        </w:rPr>
        <w:t>=</w:t>
      </w:r>
      <w:r w:rsidRPr="007B44C0">
        <w:rPr>
          <w:color w:val="0184BB"/>
        </w:rPr>
        <w:t>None</w:t>
      </w:r>
      <w:r w:rsidRPr="007B44C0">
        <w:rPr>
          <w:color w:val="999999"/>
        </w:rPr>
        <w:t>,</w:t>
      </w:r>
    </w:p>
    <w:p w:rsidR="007B44C0" w:rsidRDefault="007B44C0" w:rsidP="007B44C0">
      <w:pPr>
        <w:ind w:firstLine="420"/>
        <w:rPr>
          <w:color w:val="999999"/>
        </w:rPr>
      </w:pPr>
      <w:r w:rsidRPr="007B44C0">
        <w:rPr>
          <w:shd w:val="clear" w:color="auto" w:fill="FAFAFA"/>
        </w:rPr>
        <w:t xml:space="preserve">    keep_dims</w:t>
      </w:r>
      <w:r w:rsidRPr="007B44C0">
        <w:rPr>
          <w:color w:val="A67F59"/>
        </w:rPr>
        <w:t>=</w:t>
      </w:r>
      <w:r w:rsidRPr="007B44C0">
        <w:rPr>
          <w:color w:val="0184BB"/>
        </w:rPr>
        <w:t>False</w:t>
      </w:r>
      <w:r w:rsidRPr="007B44C0">
        <w:rPr>
          <w:color w:val="999999"/>
        </w:rPr>
        <w:t>)</w:t>
      </w:r>
    </w:p>
    <w:p w:rsidR="007B44C0" w:rsidRPr="00CE0894" w:rsidRDefault="007B44C0" w:rsidP="007B44C0">
      <w:pPr>
        <w:ind w:firstLine="422"/>
        <w:rPr>
          <w:b/>
        </w:rPr>
      </w:pPr>
      <w:r w:rsidRPr="00CE0894">
        <w:rPr>
          <w:rFonts w:hint="eastAsia"/>
          <w:b/>
        </w:rPr>
        <w:t>参数：</w:t>
      </w:r>
    </w:p>
    <w:p w:rsidR="007B44C0" w:rsidRDefault="007B44C0" w:rsidP="007B44C0">
      <w:pPr>
        <w:ind w:firstLine="420"/>
      </w:pPr>
      <w:r>
        <w:t>x</w:t>
      </w:r>
      <w:r>
        <w:t>：一个</w:t>
      </w:r>
      <w:r>
        <w:t>Tensor</w:t>
      </w:r>
      <w:r>
        <w:t>，可以理解为我们输出的数据，形如</w:t>
      </w:r>
      <w:r>
        <w:t xml:space="preserve"> [batchsize, height, width, kernels]</w:t>
      </w:r>
      <w:r>
        <w:t>。</w:t>
      </w:r>
    </w:p>
    <w:p w:rsidR="007B44C0" w:rsidRDefault="007B44C0" w:rsidP="007B44C0">
      <w:pPr>
        <w:ind w:firstLine="420"/>
      </w:pPr>
      <w:r>
        <w:t>axes</w:t>
      </w:r>
      <w:r>
        <w:t>：整数数组，用于指定计算均值和方差的轴。如果</w:t>
      </w:r>
      <w:r>
        <w:t>x</w:t>
      </w:r>
      <w:r>
        <w:t>是</w:t>
      </w:r>
      <w:r>
        <w:t>1-D</w:t>
      </w:r>
      <w:r>
        <w:t>向量且</w:t>
      </w:r>
      <w:r>
        <w:t xml:space="preserve">axes=[0] </w:t>
      </w:r>
      <w:r>
        <w:t>那么该函数就是计算整个向量的均值与方差。</w:t>
      </w:r>
    </w:p>
    <w:p w:rsidR="007B44C0" w:rsidRDefault="007B44C0" w:rsidP="007B44C0">
      <w:pPr>
        <w:ind w:firstLine="420"/>
      </w:pPr>
      <w:r>
        <w:t>shift</w:t>
      </w:r>
      <w:r>
        <w:t>：未在当前实现中使用。</w:t>
      </w:r>
    </w:p>
    <w:p w:rsidR="007B44C0" w:rsidRDefault="007B44C0" w:rsidP="007B44C0">
      <w:pPr>
        <w:ind w:firstLine="420"/>
      </w:pPr>
      <w:r>
        <w:t>name</w:t>
      </w:r>
      <w:r>
        <w:t>：用于计算</w:t>
      </w:r>
      <w:r>
        <w:t>moment</w:t>
      </w:r>
      <w:r>
        <w:t>的操作范围的名称。</w:t>
      </w:r>
    </w:p>
    <w:p w:rsidR="007B44C0" w:rsidRDefault="007B44C0" w:rsidP="007B44C0">
      <w:pPr>
        <w:ind w:firstLine="420"/>
      </w:pPr>
      <w:r>
        <w:t>keep_dims</w:t>
      </w:r>
      <w:r>
        <w:t>：产生与输入具有相同维度的</w:t>
      </w:r>
      <w:r>
        <w:t>moment</w:t>
      </w:r>
      <w:r>
        <w:t>，通俗点说就是是否保持维度。</w:t>
      </w:r>
    </w:p>
    <w:p w:rsidR="00CE0894" w:rsidRDefault="00CE0894" w:rsidP="00CE0894">
      <w:pPr>
        <w:ind w:firstLine="422"/>
      </w:pPr>
      <w:r w:rsidRPr="00CE0894">
        <w:rPr>
          <w:rFonts w:hint="eastAsia"/>
          <w:b/>
        </w:rPr>
        <w:t>返回</w:t>
      </w:r>
      <w:r>
        <w:rPr>
          <w:rFonts w:hint="eastAsia"/>
        </w:rPr>
        <w:t>：</w:t>
      </w:r>
    </w:p>
    <w:p w:rsidR="00CE0894" w:rsidRDefault="00CE0894" w:rsidP="00CE0894">
      <w:pPr>
        <w:ind w:firstLine="480"/>
        <w:rPr>
          <w:color w:val="4F4F4F"/>
          <w:sz w:val="24"/>
          <w:szCs w:val="24"/>
        </w:rPr>
      </w:pPr>
      <w:r>
        <w:rPr>
          <w:rFonts w:hint="eastAsia"/>
          <w:color w:val="4F4F4F"/>
          <w:sz w:val="24"/>
          <w:szCs w:val="24"/>
        </w:rPr>
        <w:t>Two Tensor objects: mean and variance.</w:t>
      </w:r>
    </w:p>
    <w:p w:rsidR="00CE0894" w:rsidRDefault="00CE0894" w:rsidP="00CE0894">
      <w:pPr>
        <w:ind w:firstLine="420"/>
        <w:rPr>
          <w:sz w:val="24"/>
          <w:szCs w:val="24"/>
        </w:rPr>
      </w:pPr>
      <w:r>
        <w:rPr>
          <w:rFonts w:hint="eastAsia"/>
        </w:rPr>
        <w:t>两个</w:t>
      </w:r>
      <w:r>
        <w:rPr>
          <w:rFonts w:hint="eastAsia"/>
        </w:rPr>
        <w:t>Tensor</w:t>
      </w:r>
      <w:r>
        <w:rPr>
          <w:rFonts w:hint="eastAsia"/>
        </w:rPr>
        <w:t>对象：</w:t>
      </w:r>
      <w:r>
        <w:rPr>
          <w:rFonts w:hint="eastAsia"/>
        </w:rPr>
        <w:t>mean</w:t>
      </w:r>
      <w:r>
        <w:rPr>
          <w:rFonts w:hint="eastAsia"/>
        </w:rPr>
        <w:t>和</w:t>
      </w:r>
      <w:r>
        <w:rPr>
          <w:rFonts w:hint="eastAsia"/>
        </w:rPr>
        <w:t>variance.</w:t>
      </w:r>
    </w:p>
    <w:p w:rsidR="00CE0894" w:rsidRDefault="00CE0894" w:rsidP="00CE0894">
      <w:pPr>
        <w:ind w:firstLine="420"/>
      </w:pPr>
      <w:r>
        <w:rPr>
          <w:rFonts w:hint="eastAsia"/>
        </w:rPr>
        <w:t>解释如下：</w:t>
      </w:r>
    </w:p>
    <w:p w:rsidR="00CE0894" w:rsidRDefault="00CE0894" w:rsidP="00CE0894">
      <w:pPr>
        <w:ind w:firstLine="420"/>
      </w:pPr>
      <w:r>
        <w:rPr>
          <w:rFonts w:hint="eastAsia"/>
        </w:rPr>
        <w:t xml:space="preserve">mean </w:t>
      </w:r>
      <w:r>
        <w:rPr>
          <w:rFonts w:hint="eastAsia"/>
        </w:rPr>
        <w:t>就是均值</w:t>
      </w:r>
    </w:p>
    <w:p w:rsidR="00CE0894" w:rsidRDefault="00CE0894" w:rsidP="00CE0894">
      <w:pPr>
        <w:ind w:firstLine="420"/>
      </w:pPr>
      <w:r>
        <w:rPr>
          <w:rFonts w:hint="eastAsia"/>
        </w:rPr>
        <w:t xml:space="preserve">variance </w:t>
      </w:r>
      <w:r>
        <w:rPr>
          <w:rFonts w:hint="eastAsia"/>
        </w:rPr>
        <w:t>就是方差</w:t>
      </w:r>
    </w:p>
    <w:p w:rsidR="00CE0894" w:rsidRDefault="00CE0894" w:rsidP="007B44C0">
      <w:pPr>
        <w:ind w:firstLine="420"/>
      </w:pP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lastRenderedPageBreak/>
        <w:t>4</w:t>
      </w:r>
      <w:r>
        <w:rPr>
          <w:rFonts w:hint="eastAsia"/>
        </w:rPr>
        <w:t>、</w:t>
      </w:r>
      <w:r>
        <w:t>你的成果？</w:t>
      </w:r>
    </w:p>
    <w:p w:rsidR="00967FF9" w:rsidRDefault="00967FF9" w:rsidP="006A377D">
      <w:pPr>
        <w:pStyle w:val="2"/>
      </w:pPr>
      <w:r>
        <w:rPr>
          <w:rFonts w:hint="eastAsia"/>
        </w:rPr>
        <w:t>中信</w:t>
      </w:r>
    </w:p>
    <w:p w:rsidR="006A377D" w:rsidRDefault="006A377D" w:rsidP="00CC04AA">
      <w:pPr>
        <w:pStyle w:val="3"/>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CC04AA">
      <w:pPr>
        <w:pStyle w:val="3"/>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030EF4" w:rsidRDefault="00030EF4" w:rsidP="00030EF4">
      <w:pPr>
        <w:pStyle w:val="a7"/>
        <w:numPr>
          <w:ilvl w:val="0"/>
          <w:numId w:val="32"/>
        </w:numPr>
        <w:ind w:firstLineChars="0"/>
      </w:pPr>
      <w:r>
        <w:t>在项目中扮演的角色？运用到什么技术等；</w:t>
      </w:r>
    </w:p>
    <w:p w:rsidR="00030EF4" w:rsidRDefault="00043063" w:rsidP="00030EF4">
      <w:pPr>
        <w:pStyle w:val="a7"/>
        <w:ind w:left="960" w:firstLineChars="0" w:firstLine="0"/>
      </w:pPr>
      <w:r>
        <w:rPr>
          <w:rFonts w:hint="eastAsia"/>
        </w:rPr>
        <w:t>数据清洗</w:t>
      </w:r>
      <w:r>
        <w:t>、模型训练</w:t>
      </w:r>
      <w:r>
        <w:rPr>
          <w:rFonts w:hint="eastAsia"/>
        </w:rPr>
        <w:t>（可从</w:t>
      </w:r>
      <w:r>
        <w:t>那一套入手</w:t>
      </w:r>
      <w:r>
        <w:rPr>
          <w:rFonts w:hint="eastAsia"/>
        </w:rPr>
        <w:t>）</w:t>
      </w:r>
      <w:r>
        <w:t>、</w:t>
      </w:r>
      <w:r>
        <w:rPr>
          <w:rFonts w:hint="eastAsia"/>
        </w:rPr>
        <w:t>调参</w:t>
      </w:r>
      <w:r>
        <w:t>、</w:t>
      </w:r>
      <w:r>
        <w:rPr>
          <w:rFonts w:hint="eastAsia"/>
        </w:rPr>
        <w:t>模型</w:t>
      </w:r>
      <w:r>
        <w:t>评估、模型部署</w:t>
      </w:r>
      <w:r>
        <w:rPr>
          <w:rFonts w:hint="eastAsia"/>
        </w:rPr>
        <w:t>（</w:t>
      </w:r>
      <w:r>
        <w:rPr>
          <w:rFonts w:hint="eastAsia"/>
        </w:rPr>
        <w:t>tfserving</w:t>
      </w:r>
      <w:r>
        <w:rPr>
          <w:rFonts w:hint="eastAsia"/>
        </w:rPr>
        <w:t>）</w:t>
      </w:r>
    </w:p>
    <w:p w:rsidR="00030EF4" w:rsidRDefault="00030EF4" w:rsidP="00FC1355">
      <w:pPr>
        <w:pStyle w:val="a7"/>
        <w:numPr>
          <w:ilvl w:val="0"/>
          <w:numId w:val="32"/>
        </w:numPr>
        <w:ind w:firstLineChars="0"/>
      </w:pPr>
      <w:r>
        <w:t>在项目中遇到什么困难，是如何解决的？</w:t>
      </w:r>
    </w:p>
    <w:p w:rsidR="00FC1355" w:rsidRDefault="00FC1355" w:rsidP="00FC1355">
      <w:pPr>
        <w:pStyle w:val="a7"/>
        <w:ind w:left="960" w:firstLineChars="0" w:firstLine="0"/>
      </w:pPr>
      <w:r>
        <w:rPr>
          <w:rFonts w:hint="eastAsia"/>
        </w:rPr>
        <w:t>从</w:t>
      </w:r>
      <w:r>
        <w:rPr>
          <w:rFonts w:hint="eastAsia"/>
        </w:rPr>
        <w:t>AUC</w:t>
      </w:r>
      <w:r>
        <w:rPr>
          <w:rFonts w:hint="eastAsia"/>
        </w:rPr>
        <w:t>说起</w:t>
      </w:r>
      <w:r>
        <w:t>，分析</w:t>
      </w:r>
      <w:r>
        <w:t>AUC</w:t>
      </w:r>
      <w:r>
        <w:rPr>
          <w:rFonts w:hint="eastAsia"/>
        </w:rPr>
        <w:t>，</w:t>
      </w:r>
      <w:r>
        <w:t>效果不好，怎么换模型，调参数，梯度</w:t>
      </w:r>
      <w:r>
        <w:rPr>
          <w:rFonts w:hint="eastAsia"/>
        </w:rPr>
        <w:t>爆炸</w:t>
      </w:r>
      <w:r>
        <w:t>消失的分析，</w:t>
      </w:r>
      <w:r>
        <w:rPr>
          <w:rFonts w:hint="eastAsia"/>
        </w:rPr>
        <w:t>等等</w:t>
      </w:r>
      <w:r>
        <w:t>最后怀疑数据等</w:t>
      </w:r>
    </w:p>
    <w:p w:rsidR="00030EF4" w:rsidRDefault="00030EF4" w:rsidP="00FC1355">
      <w:pPr>
        <w:pStyle w:val="a7"/>
        <w:numPr>
          <w:ilvl w:val="0"/>
          <w:numId w:val="32"/>
        </w:numPr>
        <w:ind w:firstLineChars="0"/>
      </w:pPr>
      <w:r>
        <w:t>对技术</w:t>
      </w:r>
      <w:r>
        <w:t> </w:t>
      </w:r>
      <w:r>
        <w:t>或者未来工作</w:t>
      </w:r>
      <w:r>
        <w:t>  </w:t>
      </w:r>
      <w:r>
        <w:t>有什么想法？</w:t>
      </w:r>
    </w:p>
    <w:p w:rsidR="00FC1355" w:rsidRDefault="00C33B0B" w:rsidP="00C33B0B">
      <w:pPr>
        <w:pStyle w:val="a7"/>
        <w:numPr>
          <w:ilvl w:val="0"/>
          <w:numId w:val="33"/>
        </w:numPr>
        <w:ind w:firstLineChars="0"/>
      </w:pPr>
      <w:r>
        <w:rPr>
          <w:rFonts w:hint="eastAsia"/>
        </w:rPr>
        <w:t>技术</w:t>
      </w:r>
      <w:r>
        <w:t>方向</w:t>
      </w:r>
      <w:r w:rsidR="00124739">
        <w:rPr>
          <w:rFonts w:hint="eastAsia"/>
        </w:rPr>
        <w:t>，</w:t>
      </w:r>
      <w:r w:rsidR="00124739">
        <w:t>技术能力，专注某个领域（</w:t>
      </w:r>
      <w:r w:rsidR="00124739">
        <w:rPr>
          <w:rFonts w:hint="eastAsia"/>
        </w:rPr>
        <w:t>业务</w:t>
      </w:r>
      <w:r w:rsidR="00124739">
        <w:t>，算法）</w:t>
      </w:r>
    </w:p>
    <w:p w:rsidR="00C33B0B" w:rsidRDefault="00C33B0B" w:rsidP="00C33B0B">
      <w:pPr>
        <w:pStyle w:val="a7"/>
        <w:numPr>
          <w:ilvl w:val="0"/>
          <w:numId w:val="33"/>
        </w:numPr>
        <w:ind w:firstLineChars="0"/>
      </w:pPr>
      <w:r>
        <w:rPr>
          <w:rFonts w:hint="eastAsia"/>
        </w:rPr>
        <w:t>管理方向</w:t>
      </w:r>
      <w:r>
        <w:t>：得需要</w:t>
      </w:r>
      <w:r w:rsidR="00124739">
        <w:rPr>
          <w:rFonts w:hint="eastAsia"/>
        </w:rPr>
        <w:t>人脉</w:t>
      </w:r>
      <w:r w:rsidR="00124739">
        <w:t>、</w:t>
      </w:r>
      <w:r>
        <w:t>兴趣、运气、天赋等</w:t>
      </w:r>
    </w:p>
    <w:p w:rsidR="00030EF4" w:rsidRDefault="00030EF4" w:rsidP="00030EF4">
      <w:pPr>
        <w:ind w:firstLine="420"/>
      </w:pPr>
      <w:r>
        <w:rPr>
          <w:rFonts w:hint="eastAsia"/>
        </w:rPr>
        <w:lastRenderedPageBreak/>
        <w:t>   </w:t>
      </w:r>
      <w:r>
        <w:t>D.</w:t>
      </w:r>
      <w:r>
        <w:t>离职原因</w:t>
      </w:r>
      <w:r>
        <w:t>  </w:t>
      </w:r>
      <w:r>
        <w:t>（尽可能是企业能接受的）</w:t>
      </w:r>
    </w:p>
    <w:p w:rsidR="001F3AF4" w:rsidRDefault="001F3AF4" w:rsidP="006A377D">
      <w:pPr>
        <w:pStyle w:val="2"/>
      </w:pPr>
      <w:r>
        <w:rPr>
          <w:rFonts w:hint="eastAsia"/>
        </w:rPr>
        <w:t>性格</w:t>
      </w:r>
    </w:p>
    <w:p w:rsidR="001E4E3E" w:rsidRDefault="001E4E3E" w:rsidP="001E4E3E">
      <w:pPr>
        <w:pStyle w:val="1"/>
      </w:pPr>
      <w:r>
        <w:rPr>
          <w:rFonts w:hint="eastAsia"/>
        </w:rPr>
        <w:t>牛客</w:t>
      </w:r>
      <w:r>
        <w:t>面试题刷题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r w:rsidR="001E4E3E">
        <w:rPr>
          <w:shd w:val="clear" w:color="auto" w:fill="FFFFFF"/>
        </w:rPr>
        <w:t>SGD,Momentum,Adagard,Adam</w:t>
      </w:r>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然后对参数进行跟新。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r w:rsidRPr="001E4E3E">
        <w:t>Adagard</w:t>
      </w:r>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利用梯度的一阶矩估计和二阶矩估计动态调整每个参数的学习率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AA4080" w:rsidP="00F34FE1">
      <w:pPr>
        <w:ind w:firstLine="420"/>
      </w:pPr>
      <w:hyperlink r:id="rId98"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r>
        <w:rPr>
          <w:rFonts w:hint="eastAsia"/>
        </w:rPr>
        <w:t>不可导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r w:rsidRPr="00D6591E">
        <w:t>个特征个数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99" o:title=""/>
          </v:shape>
          <o:OLEObject Type="Embed" ProgID="Equation.DSMT4" ShapeID="_x0000_i1046" DrawAspect="Content" ObjectID="_1629655113" r:id="rId100"/>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5pt;height:15.9pt" o:ole="">
            <v:imagedata r:id="rId101" o:title=""/>
          </v:shape>
          <o:OLEObject Type="Embed" ProgID="Equation.DSMT4" ShapeID="_x0000_i1047" DrawAspect="Content" ObjectID="_1629655114" r:id="rId102"/>
        </w:object>
      </w:r>
      <w:r>
        <w:t xml:space="preserve"> </w:t>
      </w:r>
    </w:p>
    <w:p w:rsidR="00673B18" w:rsidRDefault="00E33B58" w:rsidP="00673B18">
      <w:pPr>
        <w:pStyle w:val="a7"/>
        <w:numPr>
          <w:ilvl w:val="0"/>
          <w:numId w:val="26"/>
        </w:numPr>
        <w:ind w:firstLineChars="0"/>
      </w:pPr>
      <w:r w:rsidRPr="00E33B58">
        <w:t>a,b~U[0,1]</w:t>
      </w:r>
      <w:r w:rsidRPr="00E33B58">
        <w:t>，互相独立</w:t>
      </w:r>
      <w:r w:rsidRPr="00E33B58">
        <w:t>,</w:t>
      </w:r>
      <w:r w:rsidRPr="00E33B58">
        <w:t>求</w:t>
      </w:r>
      <w:r w:rsidRPr="00E33B58">
        <w:t>Max(a,b)</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370E93" w:rsidRDefault="00370E93" w:rsidP="00370E93">
      <w:pPr>
        <w:pStyle w:val="2"/>
      </w:pPr>
      <w:r>
        <w:rPr>
          <w:rFonts w:hint="eastAsia"/>
        </w:rPr>
        <w:lastRenderedPageBreak/>
        <w:t>python</w:t>
      </w:r>
      <w:r>
        <w:t>题目总结</w:t>
      </w:r>
    </w:p>
    <w:p w:rsidR="00D54F0B" w:rsidRDefault="00D54F0B" w:rsidP="00D54F0B">
      <w:pPr>
        <w:pStyle w:val="3"/>
      </w:pPr>
      <w:r>
        <w:rPr>
          <w:rFonts w:hint="eastAsia"/>
        </w:rPr>
        <w:t>嵌套</w:t>
      </w:r>
      <w:r>
        <w:t>函数</w:t>
      </w:r>
    </w:p>
    <w:p w:rsidR="00D54F0B" w:rsidRDefault="00D54F0B" w:rsidP="00D54F0B">
      <w:pPr>
        <w:ind w:firstLine="420"/>
        <w:jc w:val="center"/>
      </w:pPr>
      <w:r>
        <w:rPr>
          <w:noProof/>
        </w:rPr>
        <w:drawing>
          <wp:inline distT="0" distB="0" distL="0" distR="0" wp14:anchorId="0399524E" wp14:editId="6FF652DF">
            <wp:extent cx="2722058" cy="950722"/>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32644" cy="954419"/>
                    </a:xfrm>
                    <a:prstGeom prst="rect">
                      <a:avLst/>
                    </a:prstGeom>
                  </pic:spPr>
                </pic:pic>
              </a:graphicData>
            </a:graphic>
          </wp:inline>
        </w:drawing>
      </w:r>
    </w:p>
    <w:p w:rsidR="00D54F0B" w:rsidRDefault="00D54F0B" w:rsidP="00D54F0B">
      <w:pPr>
        <w:ind w:firstLineChars="0" w:firstLine="0"/>
        <w:jc w:val="center"/>
        <w:rPr>
          <w:shd w:val="clear" w:color="auto" w:fill="FFFFFF"/>
        </w:rPr>
      </w:pPr>
      <w:r>
        <w:rPr>
          <w:shd w:val="clear" w:color="auto" w:fill="FFFFFF"/>
        </w:rPr>
        <w:t>1</w:t>
      </w:r>
      <w:r>
        <w:rPr>
          <w:rFonts w:hint="eastAsia"/>
          <w:shd w:val="clear" w:color="auto" w:fill="FFFFFF"/>
        </w:rPr>
        <w:t>、</w:t>
      </w:r>
      <w:r w:rsidRPr="00D54F0B">
        <w:rPr>
          <w:shd w:val="clear" w:color="auto" w:fill="FFFFFF"/>
        </w:rPr>
        <w:t>如果在一个函</w:t>
      </w:r>
      <w:r>
        <w:rPr>
          <w:shd w:val="clear" w:color="auto" w:fill="FFFFFF"/>
        </w:rPr>
        <w:t>数的内部定义了另一个函数，外部的我们叫他外函数，内部的我们</w:t>
      </w:r>
      <w:r>
        <w:rPr>
          <w:rFonts w:hint="eastAsia"/>
          <w:shd w:val="clear" w:color="auto" w:fill="FFFFFF"/>
        </w:rPr>
        <w:t>叫</w:t>
      </w:r>
      <w:r>
        <w:rPr>
          <w:shd w:val="clear" w:color="auto" w:fill="FFFFFF"/>
        </w:rPr>
        <w:t>他内</w:t>
      </w:r>
    </w:p>
    <w:p w:rsidR="00D54F0B" w:rsidRPr="00D54F0B" w:rsidRDefault="00D54F0B" w:rsidP="00D54F0B">
      <w:pPr>
        <w:tabs>
          <w:tab w:val="left" w:pos="4803"/>
        </w:tabs>
        <w:ind w:firstLineChars="0" w:firstLine="0"/>
        <w:jc w:val="left"/>
      </w:pPr>
      <w:r>
        <w:t>函数。</w:t>
      </w:r>
    </w:p>
    <w:p w:rsidR="00D54F0B" w:rsidRDefault="00D54F0B" w:rsidP="00D54F0B">
      <w:pPr>
        <w:ind w:firstLineChars="0" w:firstLine="0"/>
        <w:jc w:val="center"/>
        <w:rPr>
          <w:shd w:val="clear" w:color="auto" w:fill="FFFFFF"/>
        </w:rPr>
      </w:pPr>
      <w:r w:rsidRPr="00D54F0B">
        <w:rPr>
          <w:shd w:val="clear" w:color="auto" w:fill="FFFFFF"/>
        </w:rPr>
        <w:t xml:space="preserve">2. </w:t>
      </w:r>
      <w:r w:rsidRPr="00D54F0B">
        <w:rPr>
          <w:shd w:val="clear" w:color="auto" w:fill="FFFFFF"/>
        </w:rPr>
        <w:t>在一个外函数中定义了一个内函数，内函数里运用了外函数的临时变量，并且外函数的返回值是内函数的引用。这样就构成了一个闭包。</w:t>
      </w:r>
    </w:p>
    <w:p w:rsidR="00D54F0B" w:rsidRPr="00D54F0B" w:rsidRDefault="00D54F0B" w:rsidP="00D54F0B">
      <w:pPr>
        <w:ind w:firstLineChars="0" w:firstLine="0"/>
        <w:jc w:val="center"/>
      </w:pPr>
      <w:r w:rsidRPr="00D54F0B">
        <w:t xml:space="preserve">3. </w:t>
      </w:r>
      <w:r w:rsidRPr="00D54F0B">
        <w:t>一般情况下，如果一个函数结束，函数的内部所有东西都会释放掉，还给内存，局部变量都会消失。但是闭包是一种特殊情况，如果外函数在结束的时候发现有自己的临时变量将来会在内部函数中用到，就把这个临时变量绑定给了内部函数，然后自己再结束。</w:t>
      </w:r>
    </w:p>
    <w:p w:rsidR="00D54F0B" w:rsidRDefault="00D54F0B" w:rsidP="00D54F0B">
      <w:pPr>
        <w:ind w:firstLine="420"/>
      </w:pPr>
      <w:r w:rsidRPr="00D54F0B">
        <w:t>具体就是</w:t>
      </w:r>
      <w:r w:rsidRPr="00D54F0B">
        <w:t>5+6+5=16</w:t>
      </w:r>
    </w:p>
    <w:p w:rsidR="00E27065" w:rsidRDefault="00E27065" w:rsidP="00E27065">
      <w:pPr>
        <w:pStyle w:val="3"/>
      </w:pPr>
      <w:r>
        <w:t>文件读取</w:t>
      </w:r>
    </w:p>
    <w:p w:rsidR="00E27065" w:rsidRPr="00E27065" w:rsidRDefault="00E27065" w:rsidP="00E27065">
      <w:pPr>
        <w:ind w:firstLine="420"/>
      </w:pPr>
      <w:r w:rsidRPr="00E27065">
        <w:t>read:</w:t>
      </w:r>
      <w:r w:rsidRPr="00E27065">
        <w:t>读取整个文件，内容为字符串</w:t>
      </w:r>
    </w:p>
    <w:p w:rsidR="00E27065" w:rsidRPr="00E27065" w:rsidRDefault="00E27065" w:rsidP="00E27065">
      <w:pPr>
        <w:ind w:firstLine="420"/>
      </w:pPr>
      <w:r w:rsidRPr="00E27065">
        <w:t>readline</w:t>
      </w:r>
      <w:r w:rsidRPr="00E27065">
        <w:t>：返回下一行，内容为字符串；</w:t>
      </w:r>
    </w:p>
    <w:p w:rsidR="00E27065" w:rsidRPr="00E27065" w:rsidRDefault="00E27065" w:rsidP="00E27065">
      <w:pPr>
        <w:ind w:firstLine="420"/>
      </w:pPr>
      <w:r w:rsidRPr="00E27065">
        <w:t>readlines:</w:t>
      </w:r>
      <w:r w:rsidRPr="00E27065">
        <w:t>返回</w:t>
      </w:r>
      <w:r w:rsidRPr="00E27065">
        <w:t>list,</w:t>
      </w:r>
      <w:r w:rsidRPr="00E27065">
        <w:t>保存有每行的数据。</w:t>
      </w:r>
    </w:p>
    <w:p w:rsidR="008F5173" w:rsidRDefault="008F5173" w:rsidP="008F5173">
      <w:pPr>
        <w:pStyle w:val="3"/>
      </w:pPr>
      <w:r>
        <w:t>python</w:t>
      </w:r>
      <w:r>
        <w:t>中复数</w:t>
      </w:r>
    </w:p>
    <w:p w:rsidR="001A6DC7" w:rsidRDefault="008F5173" w:rsidP="008F5173">
      <w:pPr>
        <w:ind w:firstLine="420"/>
        <w:rPr>
          <w:shd w:val="clear" w:color="auto" w:fill="FFFFFF"/>
        </w:rPr>
      </w:pPr>
      <w:r w:rsidRPr="008F5173">
        <w:rPr>
          <w:shd w:val="clear" w:color="auto" w:fill="FFFFFF"/>
        </w:rPr>
        <w:t xml:space="preserve">1 </w:t>
      </w:r>
      <w:r w:rsidRPr="008F5173">
        <w:rPr>
          <w:shd w:val="clear" w:color="auto" w:fill="FFFFFF"/>
        </w:rPr>
        <w:t>虚数不能单独存在，它们总是和一个值为</w:t>
      </w:r>
      <w:r w:rsidRPr="008F5173">
        <w:rPr>
          <w:shd w:val="clear" w:color="auto" w:fill="FFFFFF"/>
        </w:rPr>
        <w:t xml:space="preserve"> 0.0 </w:t>
      </w:r>
      <w:r w:rsidRPr="008F5173">
        <w:rPr>
          <w:shd w:val="clear" w:color="auto" w:fill="FFFFFF"/>
        </w:rPr>
        <w:t>的实数部分一起来构成一个复数。</w:t>
      </w:r>
    </w:p>
    <w:p w:rsidR="001A6DC7" w:rsidRDefault="008F5173" w:rsidP="008F5173">
      <w:pPr>
        <w:ind w:firstLine="420"/>
      </w:pPr>
      <w:r w:rsidRPr="008F5173">
        <w:t>2</w:t>
      </w:r>
      <w:r w:rsidRPr="008F5173">
        <w:t>复数由实数部分和虚数部分构成</w:t>
      </w:r>
    </w:p>
    <w:p w:rsidR="001A6DC7" w:rsidRDefault="008F5173" w:rsidP="008F5173">
      <w:pPr>
        <w:ind w:firstLine="420"/>
      </w:pPr>
      <w:r w:rsidRPr="008F5173">
        <w:t>3</w:t>
      </w:r>
      <w:r w:rsidRPr="008F5173">
        <w:t>表示虚数的语法：</w:t>
      </w:r>
      <w:r w:rsidRPr="008F5173">
        <w:t xml:space="preserve"> real+imagj</w:t>
      </w:r>
    </w:p>
    <w:p w:rsidR="001A6DC7" w:rsidRDefault="008F5173" w:rsidP="008F5173">
      <w:pPr>
        <w:ind w:firstLine="420"/>
      </w:pPr>
      <w:r w:rsidRPr="008F5173">
        <w:t xml:space="preserve">4 </w:t>
      </w:r>
      <w:r w:rsidRPr="008F5173">
        <w:t>实数部分和虚数部分都是浮点数</w:t>
      </w:r>
    </w:p>
    <w:p w:rsidR="008F5173" w:rsidRDefault="008F5173" w:rsidP="008F5173">
      <w:pPr>
        <w:ind w:firstLine="420"/>
      </w:pPr>
      <w:r w:rsidRPr="008F5173">
        <w:t xml:space="preserve">5 </w:t>
      </w:r>
      <w:r w:rsidRPr="008F5173">
        <w:t>虚数部分必须有后缀</w:t>
      </w:r>
      <w:r w:rsidRPr="008F5173">
        <w:t xml:space="preserve"> j </w:t>
      </w:r>
      <w:r w:rsidRPr="008F5173">
        <w:t>或</w:t>
      </w:r>
      <w:r w:rsidRPr="008F5173">
        <w:t xml:space="preserve"> J</w:t>
      </w:r>
    </w:p>
    <w:p w:rsidR="008C18EA" w:rsidRDefault="008C18EA" w:rsidP="008F5173">
      <w:pPr>
        <w:ind w:firstLine="420"/>
      </w:pPr>
      <w:r>
        <w:t xml:space="preserve">6 </w:t>
      </w:r>
      <w:r w:rsidRPr="00C40303">
        <w:rPr>
          <w:rFonts w:ascii="Arial" w:hAnsi="Arial" w:cs="Arial"/>
          <w:color w:val="FF0000"/>
          <w:szCs w:val="21"/>
          <w:shd w:val="clear" w:color="auto" w:fill="FFFFFF"/>
        </w:rPr>
        <w:t xml:space="preserve">Python2 </w:t>
      </w:r>
      <w:r w:rsidRPr="00C40303">
        <w:rPr>
          <w:rFonts w:ascii="Arial" w:hAnsi="Arial" w:cs="Arial"/>
          <w:color w:val="FF0000"/>
          <w:szCs w:val="21"/>
          <w:shd w:val="clear" w:color="auto" w:fill="FFFFFF"/>
        </w:rPr>
        <w:t>与</w:t>
      </w:r>
      <w:r w:rsidRPr="00C40303">
        <w:rPr>
          <w:rFonts w:ascii="Arial" w:hAnsi="Arial" w:cs="Arial"/>
          <w:color w:val="FF0000"/>
          <w:szCs w:val="21"/>
          <w:shd w:val="clear" w:color="auto" w:fill="FFFFFF"/>
        </w:rPr>
        <w:t xml:space="preserve"> Python3 </w:t>
      </w:r>
      <w:r w:rsidRPr="00C40303">
        <w:rPr>
          <w:rFonts w:ascii="Arial" w:hAnsi="Arial" w:cs="Arial"/>
          <w:color w:val="FF0000"/>
          <w:szCs w:val="21"/>
          <w:shd w:val="clear" w:color="auto" w:fill="FFFFFF"/>
        </w:rPr>
        <w:t>均不支持复数比较大小</w:t>
      </w:r>
    </w:p>
    <w:p w:rsidR="0036352E" w:rsidRDefault="0036352E" w:rsidP="0036352E">
      <w:pPr>
        <w:pStyle w:val="3"/>
      </w:pPr>
      <w:r>
        <w:t>向下取整</w:t>
      </w:r>
    </w:p>
    <w:p w:rsidR="0036352E" w:rsidRPr="0036352E" w:rsidRDefault="0036352E" w:rsidP="0036352E">
      <w:pPr>
        <w:ind w:firstLine="420"/>
        <w:rPr>
          <w:color w:val="333333"/>
        </w:rPr>
      </w:pPr>
      <w:r w:rsidRPr="0036352E">
        <w:t>print math.floor(5.5)</w:t>
      </w:r>
      <w:r>
        <w:t xml:space="preserve">   </w:t>
      </w:r>
      <w:r>
        <w:t>向下取整</w:t>
      </w:r>
    </w:p>
    <w:p w:rsidR="00C40303" w:rsidRDefault="0036352E" w:rsidP="00C40303">
      <w:pPr>
        <w:ind w:firstLine="420"/>
      </w:pPr>
      <w:r w:rsidRPr="0036352E">
        <w:rPr>
          <w:rFonts w:hint="eastAsia"/>
        </w:rPr>
        <w:t>math</w:t>
      </w:r>
      <w:r w:rsidRPr="0036352E">
        <w:t>.ceil(</w:t>
      </w:r>
      <w:r w:rsidRPr="0036352E">
        <w:rPr>
          <w:rFonts w:hint="eastAsia"/>
        </w:rPr>
        <w:t>2.3</w:t>
      </w:r>
      <w:r w:rsidRPr="0036352E">
        <w:t>)</w:t>
      </w:r>
      <w:r>
        <w:t xml:space="preserve">   </w:t>
      </w:r>
      <w:r>
        <w:t>向上取整</w:t>
      </w:r>
    </w:p>
    <w:p w:rsidR="00C40303" w:rsidRDefault="00C40303" w:rsidP="00C40303">
      <w:pPr>
        <w:ind w:firstLine="420"/>
        <w:rPr>
          <w:shd w:val="clear" w:color="auto" w:fill="FFFFFF"/>
        </w:rPr>
      </w:pPr>
      <w:r>
        <w:rPr>
          <w:shd w:val="clear" w:color="auto" w:fill="FFFFFF"/>
        </w:rPr>
        <w:t xml:space="preserve">Python2 </w:t>
      </w:r>
      <w:r>
        <w:rPr>
          <w:shd w:val="clear" w:color="auto" w:fill="FFFFFF"/>
        </w:rPr>
        <w:t>支持数字与字符串之间的比较，而</w:t>
      </w:r>
      <w:r>
        <w:rPr>
          <w:shd w:val="clear" w:color="auto" w:fill="FFFFFF"/>
        </w:rPr>
        <w:t xml:space="preserve"> Python3 </w:t>
      </w:r>
      <w:r>
        <w:rPr>
          <w:shd w:val="clear" w:color="auto" w:fill="FFFFFF"/>
        </w:rPr>
        <w:t>则不支持，</w:t>
      </w:r>
      <w:r>
        <w:rPr>
          <w:shd w:val="clear" w:color="auto" w:fill="FFFFFF"/>
        </w:rPr>
        <w:t>ASCII</w:t>
      </w:r>
      <w:r>
        <w:rPr>
          <w:shd w:val="clear" w:color="auto" w:fill="FFFFFF"/>
        </w:rPr>
        <w:t>值得比较</w:t>
      </w:r>
    </w:p>
    <w:p w:rsidR="00BD05F6" w:rsidRDefault="00BD05F6" w:rsidP="00BD05F6">
      <w:pPr>
        <w:pStyle w:val="3"/>
      </w:pPr>
      <w:r>
        <w:t>python scket</w:t>
      </w:r>
      <w:r>
        <w:t>操作</w:t>
      </w:r>
    </w:p>
    <w:p w:rsidR="00BD05F6" w:rsidRDefault="007E2C02" w:rsidP="007E2C02">
      <w:pPr>
        <w:pStyle w:val="a7"/>
        <w:numPr>
          <w:ilvl w:val="0"/>
          <w:numId w:val="36"/>
        </w:numPr>
        <w:ind w:firstLineChars="0"/>
      </w:pPr>
      <w:r w:rsidRPr="00B9018F">
        <w:rPr>
          <w:b/>
          <w:bCs/>
          <w:shd w:val="clear" w:color="auto" w:fill="FFFFFF"/>
        </w:rPr>
        <w:t>sk.recv(bufsize[,flag])</w:t>
      </w:r>
      <w:r w:rsidRPr="007E2C02">
        <w:t>:</w:t>
      </w:r>
      <w:r w:rsidRPr="007E2C02">
        <w:t>接受套接字的数据。数据以字符串形式返回，</w:t>
      </w:r>
      <w:r w:rsidRPr="007E2C02">
        <w:t>bufsize</w:t>
      </w:r>
      <w:r w:rsidRPr="007E2C02">
        <w:t>指定最多可以接收的数量。</w:t>
      </w:r>
      <w:r w:rsidRPr="007E2C02">
        <w:t>flag</w:t>
      </w:r>
      <w:r w:rsidRPr="007E2C02">
        <w:t>提供有关消息的其他信息，通常可以忽略。</w:t>
      </w:r>
    </w:p>
    <w:p w:rsidR="007E2C02" w:rsidRPr="007E2C02" w:rsidRDefault="007E2C02" w:rsidP="007E2C02">
      <w:pPr>
        <w:pStyle w:val="a7"/>
        <w:numPr>
          <w:ilvl w:val="0"/>
          <w:numId w:val="36"/>
        </w:numPr>
        <w:ind w:firstLineChars="0"/>
        <w:rPr>
          <w:shd w:val="clear" w:color="auto" w:fill="FFFFFF"/>
        </w:rPr>
      </w:pPr>
      <w:r w:rsidRPr="007E2C02">
        <w:rPr>
          <w:b/>
          <w:bCs/>
          <w:shd w:val="clear" w:color="auto" w:fill="FFFFFF"/>
        </w:rPr>
        <w:t>recvfrom(bufsize[.flag]):</w:t>
      </w:r>
      <w:r w:rsidRPr="007E2C02">
        <w:rPr>
          <w:shd w:val="clear" w:color="auto" w:fill="FFFFFF"/>
        </w:rPr>
        <w:t>与</w:t>
      </w:r>
      <w:r w:rsidRPr="007E2C02">
        <w:rPr>
          <w:shd w:val="clear" w:color="auto" w:fill="FFFFFF"/>
        </w:rPr>
        <w:t>recv()</w:t>
      </w:r>
      <w:r w:rsidRPr="007E2C02">
        <w:rPr>
          <w:shd w:val="clear" w:color="auto" w:fill="FFFFFF"/>
        </w:rPr>
        <w:t>类似，但返回值是（</w:t>
      </w:r>
      <w:r w:rsidRPr="007E2C02">
        <w:rPr>
          <w:shd w:val="clear" w:color="auto" w:fill="FFFFFF"/>
        </w:rPr>
        <w:t>data,address</w:t>
      </w:r>
      <w:r w:rsidRPr="007E2C02">
        <w:rPr>
          <w:shd w:val="clear" w:color="auto" w:fill="FFFFFF"/>
        </w:rPr>
        <w:t>）。其中</w:t>
      </w:r>
      <w:r w:rsidRPr="007E2C02">
        <w:rPr>
          <w:shd w:val="clear" w:color="auto" w:fill="FFFFFF"/>
        </w:rPr>
        <w:t>data</w:t>
      </w:r>
      <w:r w:rsidRPr="007E2C02">
        <w:rPr>
          <w:shd w:val="clear" w:color="auto" w:fill="FFFFFF"/>
        </w:rPr>
        <w:t>是包含接收数据的字符串，</w:t>
      </w:r>
      <w:r w:rsidRPr="007E2C02">
        <w:rPr>
          <w:shd w:val="clear" w:color="auto" w:fill="FFFFFF"/>
        </w:rPr>
        <w:t>address</w:t>
      </w:r>
      <w:r w:rsidRPr="007E2C02">
        <w:rPr>
          <w:shd w:val="clear" w:color="auto" w:fill="FFFFFF"/>
        </w:rPr>
        <w:t>是发送数据的套接字地址</w:t>
      </w:r>
    </w:p>
    <w:p w:rsidR="007E2C02" w:rsidRDefault="007E2C02" w:rsidP="007E2C02">
      <w:pPr>
        <w:ind w:firstLine="420"/>
      </w:pPr>
      <w:r w:rsidRPr="007E2C02">
        <w:t>3</w:t>
      </w:r>
      <w:r w:rsidRPr="007E2C02">
        <w:t>、</w:t>
      </w:r>
      <w:r>
        <w:rPr>
          <w:b/>
          <w:bCs/>
          <w:shd w:val="clear" w:color="auto" w:fill="FFFFFF"/>
        </w:rPr>
        <w:t>getsockname():</w:t>
      </w:r>
      <w:r>
        <w:rPr>
          <w:shd w:val="clear" w:color="auto" w:fill="FFFFFF"/>
        </w:rPr>
        <w:t>返回套接字自己的地址。通常是一个元组</w:t>
      </w:r>
      <w:r>
        <w:rPr>
          <w:shd w:val="clear" w:color="auto" w:fill="FFFFFF"/>
        </w:rPr>
        <w:t>(ipaddr,port)</w:t>
      </w:r>
    </w:p>
    <w:p w:rsidR="007E2C02" w:rsidRPr="007E2C02" w:rsidRDefault="007E2C02" w:rsidP="007E2C02">
      <w:pPr>
        <w:ind w:firstLine="420"/>
      </w:pPr>
      <w:r>
        <w:t>4</w:t>
      </w:r>
      <w:r>
        <w:t>、</w:t>
      </w:r>
      <w:r>
        <w:rPr>
          <w:b/>
          <w:bCs/>
          <w:shd w:val="clear" w:color="auto" w:fill="FFFFFF"/>
        </w:rPr>
        <w:t>connect(address):</w:t>
      </w:r>
      <w:r>
        <w:rPr>
          <w:shd w:val="clear" w:color="auto" w:fill="FFFFFF"/>
        </w:rPr>
        <w:t>连接到</w:t>
      </w:r>
      <w:r>
        <w:rPr>
          <w:shd w:val="clear" w:color="auto" w:fill="FFFFFF"/>
        </w:rPr>
        <w:t>address</w:t>
      </w:r>
      <w:r>
        <w:rPr>
          <w:shd w:val="clear" w:color="auto" w:fill="FFFFFF"/>
        </w:rPr>
        <w:t>处的套接字。一般，</w:t>
      </w:r>
      <w:r>
        <w:rPr>
          <w:shd w:val="clear" w:color="auto" w:fill="FFFFFF"/>
        </w:rPr>
        <w:t>address</w:t>
      </w:r>
      <w:r>
        <w:rPr>
          <w:shd w:val="clear" w:color="auto" w:fill="FFFFFF"/>
        </w:rPr>
        <w:t>的格式为元组（</w:t>
      </w:r>
      <w:r>
        <w:rPr>
          <w:shd w:val="clear" w:color="auto" w:fill="FFFFFF"/>
        </w:rPr>
        <w:t>hostname,port</w:t>
      </w:r>
      <w:r>
        <w:rPr>
          <w:shd w:val="clear" w:color="auto" w:fill="FFFFFF"/>
        </w:rPr>
        <w:t>）</w:t>
      </w:r>
      <w:r>
        <w:rPr>
          <w:shd w:val="clear" w:color="auto" w:fill="FFFFFF"/>
        </w:rPr>
        <w:t>,</w:t>
      </w:r>
      <w:r>
        <w:rPr>
          <w:shd w:val="clear" w:color="auto" w:fill="FFFFFF"/>
        </w:rPr>
        <w:t>如果连接出错，返回</w:t>
      </w:r>
      <w:r>
        <w:rPr>
          <w:shd w:val="clear" w:color="auto" w:fill="FFFFFF"/>
        </w:rPr>
        <w:t>socket.error</w:t>
      </w:r>
      <w:r>
        <w:rPr>
          <w:shd w:val="clear" w:color="auto" w:fill="FFFFFF"/>
        </w:rPr>
        <w:t>错误</w:t>
      </w:r>
    </w:p>
    <w:p w:rsidR="007E2C02" w:rsidRDefault="007E2C02" w:rsidP="007E2C02">
      <w:pPr>
        <w:ind w:firstLine="420"/>
        <w:rPr>
          <w:shd w:val="clear" w:color="auto" w:fill="FFFFFF"/>
        </w:rPr>
      </w:pPr>
      <w:r w:rsidRPr="007E2C02">
        <w:t>5</w:t>
      </w:r>
      <w:r w:rsidRPr="007E2C02">
        <w:t>、</w:t>
      </w:r>
      <w:r>
        <w:rPr>
          <w:b/>
          <w:bCs/>
          <w:shd w:val="clear" w:color="auto" w:fill="FFFFFF"/>
        </w:rPr>
        <w:t>listen(backlog):</w:t>
      </w:r>
      <w:r>
        <w:rPr>
          <w:shd w:val="clear" w:color="auto" w:fill="FFFFFF"/>
        </w:rPr>
        <w:t>开始监听传入连接。</w:t>
      </w:r>
      <w:r>
        <w:rPr>
          <w:shd w:val="clear" w:color="auto" w:fill="FFFFFF"/>
        </w:rPr>
        <w:t>backlog</w:t>
      </w:r>
      <w:r>
        <w:rPr>
          <w:shd w:val="clear" w:color="auto" w:fill="FFFFFF"/>
        </w:rPr>
        <w:t>指定在拒绝连接之前，可以挂起的最大连接数量</w:t>
      </w:r>
    </w:p>
    <w:p w:rsidR="001D7FB6" w:rsidRDefault="001D7FB6" w:rsidP="001D7FB6">
      <w:pPr>
        <w:pStyle w:val="3"/>
      </w:pPr>
      <w:r>
        <w:rPr>
          <w:rFonts w:hint="eastAsia"/>
        </w:rPr>
        <w:lastRenderedPageBreak/>
        <w:t>字典的相关</w:t>
      </w:r>
      <w:r>
        <w:t>操作</w:t>
      </w:r>
    </w:p>
    <w:p w:rsidR="001D7FB6" w:rsidRDefault="001D7FB6" w:rsidP="001D7FB6">
      <w:pPr>
        <w:ind w:firstLine="420"/>
        <w:rPr>
          <w:shd w:val="clear" w:color="auto" w:fill="FFFFFF"/>
        </w:rPr>
      </w:pPr>
      <w:r>
        <w:rPr>
          <w:shd w:val="clear" w:color="auto" w:fill="FFFFFF"/>
        </w:rPr>
        <w:t>字典的键</w:t>
      </w:r>
      <w:proofErr w:type="gramStart"/>
      <w:r>
        <w:rPr>
          <w:shd w:val="clear" w:color="auto" w:fill="FFFFFF"/>
        </w:rPr>
        <w:t>值必须</w:t>
      </w:r>
      <w:proofErr w:type="gramEnd"/>
      <w:r>
        <w:rPr>
          <w:shd w:val="clear" w:color="auto" w:fill="FFFFFF"/>
        </w:rPr>
        <w:t>是不可变类型，如数字，字符串，元组，而列表是可变类型。</w:t>
      </w:r>
    </w:p>
    <w:p w:rsidR="001D7FB6" w:rsidRDefault="001D7FB6" w:rsidP="001D7FB6">
      <w:pPr>
        <w:ind w:firstLine="420"/>
      </w:pPr>
      <w:r w:rsidRPr="001D7FB6">
        <w:t>字典本身是可变数据类型，字典的键记住两点：唯一：同一个字典中的键必须唯一，如果出现多个相同的键，</w:t>
      </w:r>
      <w:proofErr w:type="gramStart"/>
      <w:r w:rsidRPr="001D7FB6">
        <w:t>则最新</w:t>
      </w:r>
      <w:proofErr w:type="gramEnd"/>
      <w:r w:rsidRPr="001D7FB6">
        <w:t>的键会被记住；不可变：键是不可变数据类型，使用可以是</w:t>
      </w:r>
      <w:proofErr w:type="spellStart"/>
      <w:r w:rsidRPr="001D7FB6">
        <w:t>int,string,float,tuple</w:t>
      </w:r>
      <w:proofErr w:type="spellEnd"/>
    </w:p>
    <w:p w:rsidR="00AA4080" w:rsidRDefault="00AA4080" w:rsidP="00AA4080">
      <w:pPr>
        <w:pStyle w:val="3"/>
      </w:pPr>
      <w:proofErr w:type="spellStart"/>
      <w:r>
        <w:rPr>
          <w:rFonts w:hint="eastAsia"/>
        </w:rPr>
        <w:t>isinstance</w:t>
      </w:r>
      <w:proofErr w:type="spellEnd"/>
      <w:r>
        <w:t>函数</w:t>
      </w:r>
      <w:r w:rsidR="00B0695A">
        <w:rPr>
          <w:rFonts w:hint="eastAsia"/>
        </w:rPr>
        <w:t>，</w:t>
      </w:r>
      <w:r w:rsidR="00B0695A">
        <w:t>继承</w:t>
      </w:r>
    </w:p>
    <w:p w:rsidR="00AA4080" w:rsidRPr="001D7FB6" w:rsidRDefault="00AA4080" w:rsidP="00AA4080">
      <w:pPr>
        <w:ind w:firstLine="420"/>
        <w:rPr>
          <w:rFonts w:hint="eastAsia"/>
        </w:rPr>
      </w:pPr>
      <w:proofErr w:type="spellStart"/>
      <w:r>
        <w:rPr>
          <w:shd w:val="clear" w:color="auto" w:fill="FFFFFF"/>
        </w:rPr>
        <w:t>abc</w:t>
      </w:r>
      <w:proofErr w:type="spellEnd"/>
      <w:r>
        <w:rPr>
          <w:shd w:val="clear" w:color="auto" w:fill="FFFFFF"/>
        </w:rPr>
        <w:t xml:space="preserve"> </w:t>
      </w:r>
      <w:proofErr w:type="spellStart"/>
      <w:r>
        <w:rPr>
          <w:shd w:val="clear" w:color="auto" w:fill="FFFFFF"/>
        </w:rPr>
        <w:t>isinstance</w:t>
      </w:r>
      <w:proofErr w:type="spellEnd"/>
      <w:r>
        <w:rPr>
          <w:shd w:val="clear" w:color="auto" w:fill="FFFFFF"/>
        </w:rPr>
        <w:t>（</w:t>
      </w:r>
      <w:r>
        <w:rPr>
          <w:shd w:val="clear" w:color="auto" w:fill="FFFFFF"/>
        </w:rPr>
        <w:t>object</w:t>
      </w:r>
      <w:r>
        <w:rPr>
          <w:shd w:val="clear" w:color="auto" w:fill="FFFFFF"/>
        </w:rPr>
        <w:t>，</w:t>
      </w:r>
      <w:proofErr w:type="spellStart"/>
      <w:r>
        <w:rPr>
          <w:shd w:val="clear" w:color="auto" w:fill="FFFFFF"/>
        </w:rPr>
        <w:t>classinfo</w:t>
      </w:r>
      <w:proofErr w:type="spellEnd"/>
      <w:r>
        <w:rPr>
          <w:shd w:val="clear" w:color="auto" w:fill="FFFFFF"/>
        </w:rPr>
        <w:t>），用于判断</w:t>
      </w:r>
      <w:r>
        <w:rPr>
          <w:shd w:val="clear" w:color="auto" w:fill="FFFFFF"/>
        </w:rPr>
        <w:t>object</w:t>
      </w:r>
      <w:r>
        <w:rPr>
          <w:shd w:val="clear" w:color="auto" w:fill="FFFFFF"/>
        </w:rPr>
        <w:t>是否是</w:t>
      </w:r>
      <w:proofErr w:type="spellStart"/>
      <w:r>
        <w:rPr>
          <w:shd w:val="clear" w:color="auto" w:fill="FFFFFF"/>
        </w:rPr>
        <w:t>classinfo</w:t>
      </w:r>
      <w:proofErr w:type="spellEnd"/>
      <w:r>
        <w:rPr>
          <w:shd w:val="clear" w:color="auto" w:fill="FFFFFF"/>
        </w:rPr>
        <w:t>的一个实例，或者</w:t>
      </w:r>
      <w:r>
        <w:rPr>
          <w:shd w:val="clear" w:color="auto" w:fill="FFFFFF"/>
        </w:rPr>
        <w:t>object</w:t>
      </w:r>
      <w:r>
        <w:rPr>
          <w:shd w:val="clear" w:color="auto" w:fill="FFFFFF"/>
        </w:rPr>
        <w:t>是否是</w:t>
      </w:r>
      <w:proofErr w:type="spellStart"/>
      <w:r>
        <w:rPr>
          <w:shd w:val="clear" w:color="auto" w:fill="FFFFFF"/>
        </w:rPr>
        <w:t>classinfo</w:t>
      </w:r>
      <w:proofErr w:type="spellEnd"/>
      <w:r>
        <w:rPr>
          <w:shd w:val="clear" w:color="auto" w:fill="FFFFFF"/>
        </w:rPr>
        <w:t>类的子类的一个实例，如果是返回</w:t>
      </w:r>
      <w:r>
        <w:rPr>
          <w:shd w:val="clear" w:color="auto" w:fill="FFFFFF"/>
        </w:rPr>
        <w:t xml:space="preserve">True. </w:t>
      </w:r>
      <w:proofErr w:type="spellStart"/>
      <w:r>
        <w:rPr>
          <w:shd w:val="clear" w:color="auto" w:fill="FFFFFF"/>
        </w:rPr>
        <w:t>issubclass</w:t>
      </w:r>
      <w:proofErr w:type="spellEnd"/>
      <w:r>
        <w:rPr>
          <w:shd w:val="clear" w:color="auto" w:fill="FFFFFF"/>
        </w:rPr>
        <w:t>（</w:t>
      </w:r>
      <w:r>
        <w:rPr>
          <w:shd w:val="clear" w:color="auto" w:fill="FFFFFF"/>
        </w:rPr>
        <w:t>class</w:t>
      </w:r>
      <w:r>
        <w:rPr>
          <w:shd w:val="clear" w:color="auto" w:fill="FFFFFF"/>
        </w:rPr>
        <w:t>，</w:t>
      </w:r>
      <w:proofErr w:type="spellStart"/>
      <w:r>
        <w:rPr>
          <w:shd w:val="clear" w:color="auto" w:fill="FFFFFF"/>
        </w:rPr>
        <w:t>classinfo</w:t>
      </w:r>
      <w:proofErr w:type="spellEnd"/>
      <w:r>
        <w:rPr>
          <w:shd w:val="clear" w:color="auto" w:fill="FFFFFF"/>
        </w:rPr>
        <w:t>），用于判断</w:t>
      </w:r>
      <w:r>
        <w:rPr>
          <w:shd w:val="clear" w:color="auto" w:fill="FFFFFF"/>
        </w:rPr>
        <w:t>class</w:t>
      </w:r>
      <w:r>
        <w:rPr>
          <w:shd w:val="clear" w:color="auto" w:fill="FFFFFF"/>
        </w:rPr>
        <w:t>是否是</w:t>
      </w:r>
      <w:proofErr w:type="spellStart"/>
      <w:r>
        <w:rPr>
          <w:shd w:val="clear" w:color="auto" w:fill="FFFFFF"/>
        </w:rPr>
        <w:t>classinfo</w:t>
      </w:r>
      <w:proofErr w:type="spellEnd"/>
      <w:r>
        <w:rPr>
          <w:shd w:val="clear" w:color="auto" w:fill="FFFFFF"/>
        </w:rPr>
        <w:t>类的子类，如果是返回</w:t>
      </w:r>
      <w:r>
        <w:rPr>
          <w:shd w:val="clear" w:color="auto" w:fill="FFFFFF"/>
        </w:rPr>
        <w:t>True.</w:t>
      </w:r>
    </w:p>
    <w:p w:rsidR="001D7FB6" w:rsidRPr="001D7FB6" w:rsidRDefault="00B0695A" w:rsidP="001D7FB6">
      <w:pPr>
        <w:ind w:firstLine="420"/>
        <w:rPr>
          <w:rFonts w:hint="eastAsia"/>
        </w:rPr>
      </w:pPr>
      <w:r>
        <w:rPr>
          <w:rFonts w:hint="eastAsia"/>
        </w:rPr>
        <w:t>python</w:t>
      </w:r>
      <w:r>
        <w:t>中继承的相关概念：</w:t>
      </w:r>
      <w:hyperlink r:id="rId105" w:history="1">
        <w:r>
          <w:rPr>
            <w:rStyle w:val="aa"/>
          </w:rPr>
          <w:t>https://www.cnblogs.com/bigberg/p/7182741.html</w:t>
        </w:r>
      </w:hyperlink>
      <w:bookmarkStart w:id="0" w:name="_GoBack"/>
      <w:bookmarkEnd w:id="0"/>
    </w:p>
    <w:p w:rsidR="00673B18" w:rsidRDefault="00673B18" w:rsidP="00673B18">
      <w:pPr>
        <w:pStyle w:val="1"/>
      </w:pPr>
      <w:r>
        <w:rPr>
          <w:rFonts w:hint="eastAsia"/>
        </w:rPr>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106"/>
      <w:headerReference w:type="default" r:id="rId107"/>
      <w:footerReference w:type="even" r:id="rId108"/>
      <w:footerReference w:type="default" r:id="rId109"/>
      <w:headerReference w:type="first" r:id="rId110"/>
      <w:footerReference w:type="first" r:id="rId1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BCC" w:rsidRDefault="008A1BCC" w:rsidP="001B4953">
      <w:pPr>
        <w:ind w:left="480" w:firstLine="420"/>
      </w:pPr>
      <w:r>
        <w:separator/>
      </w:r>
    </w:p>
  </w:endnote>
  <w:endnote w:type="continuationSeparator" w:id="0">
    <w:p w:rsidR="008A1BCC" w:rsidRDefault="008A1BCC"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BCC" w:rsidRDefault="008A1BCC" w:rsidP="001B4953">
      <w:pPr>
        <w:ind w:left="480" w:firstLine="420"/>
      </w:pPr>
      <w:r>
        <w:separator/>
      </w:r>
    </w:p>
  </w:footnote>
  <w:footnote w:type="continuationSeparator" w:id="0">
    <w:p w:rsidR="008A1BCC" w:rsidRDefault="008A1BCC"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C2530B"/>
    <w:multiLevelType w:val="multilevel"/>
    <w:tmpl w:val="2B8AC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6"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4E4095"/>
    <w:multiLevelType w:val="hybridMultilevel"/>
    <w:tmpl w:val="C72A1E1A"/>
    <w:lvl w:ilvl="0" w:tplc="1B527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7D769B"/>
    <w:multiLevelType w:val="multilevel"/>
    <w:tmpl w:val="C8169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3F26845"/>
    <w:multiLevelType w:val="hybridMultilevel"/>
    <w:tmpl w:val="7A28C1BC"/>
    <w:lvl w:ilvl="0" w:tplc="7066574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5"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457465"/>
    <w:multiLevelType w:val="multilevel"/>
    <w:tmpl w:val="2098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F17636"/>
    <w:multiLevelType w:val="multilevel"/>
    <w:tmpl w:val="47DE7DD0"/>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33B0108"/>
    <w:multiLevelType w:val="hybridMultilevel"/>
    <w:tmpl w:val="A1F0F382"/>
    <w:lvl w:ilvl="0" w:tplc="BDA85E64">
      <w:start w:val="1"/>
      <w:numFmt w:val="upp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8"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0"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4"/>
  </w:num>
  <w:num w:numId="2">
    <w:abstractNumId w:val="4"/>
  </w:num>
  <w:num w:numId="3">
    <w:abstractNumId w:val="2"/>
  </w:num>
  <w:num w:numId="4">
    <w:abstractNumId w:val="23"/>
  </w:num>
  <w:num w:numId="5">
    <w:abstractNumId w:val="6"/>
  </w:num>
  <w:num w:numId="6">
    <w:abstractNumId w:val="11"/>
  </w:num>
  <w:num w:numId="7">
    <w:abstractNumId w:val="15"/>
  </w:num>
  <w:num w:numId="8">
    <w:abstractNumId w:val="9"/>
  </w:num>
  <w:num w:numId="9">
    <w:abstractNumId w:val="21"/>
  </w:num>
  <w:num w:numId="10">
    <w:abstractNumId w:val="1"/>
  </w:num>
  <w:num w:numId="11">
    <w:abstractNumId w:val="28"/>
  </w:num>
  <w:num w:numId="12">
    <w:abstractNumId w:val="0"/>
  </w:num>
  <w:num w:numId="13">
    <w:abstractNumId w:val="17"/>
  </w:num>
  <w:num w:numId="14">
    <w:abstractNumId w:val="7"/>
  </w:num>
  <w:num w:numId="15">
    <w:abstractNumId w:val="18"/>
  </w:num>
  <w:num w:numId="16">
    <w:abstractNumId w:val="8"/>
  </w:num>
  <w:num w:numId="17">
    <w:abstractNumId w:val="20"/>
  </w:num>
  <w:num w:numId="18">
    <w:abstractNumId w:val="13"/>
  </w:num>
  <w:num w:numId="19">
    <w:abstractNumId w:val="19"/>
  </w:num>
  <w:num w:numId="20">
    <w:abstractNumId w:val="22"/>
  </w:num>
  <w:num w:numId="21">
    <w:abstractNumId w:val="25"/>
  </w:num>
  <w:num w:numId="22">
    <w:abstractNumId w:val="30"/>
  </w:num>
  <w:num w:numId="23">
    <w:abstractNumId w:val="2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19"/>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26"/>
  </w:num>
  <w:num w:numId="33">
    <w:abstractNumId w:val="14"/>
  </w:num>
  <w:num w:numId="34">
    <w:abstractNumId w:val="12"/>
  </w:num>
  <w:num w:numId="35">
    <w:abstractNumId w:val="3"/>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0EF4"/>
    <w:rsid w:val="00035D01"/>
    <w:rsid w:val="0004094B"/>
    <w:rsid w:val="00043063"/>
    <w:rsid w:val="00052E3B"/>
    <w:rsid w:val="00056546"/>
    <w:rsid w:val="000B2051"/>
    <w:rsid w:val="000D1AC2"/>
    <w:rsid w:val="000D5571"/>
    <w:rsid w:val="000D7C52"/>
    <w:rsid w:val="000E0580"/>
    <w:rsid w:val="001132FE"/>
    <w:rsid w:val="00115723"/>
    <w:rsid w:val="00124739"/>
    <w:rsid w:val="00124D59"/>
    <w:rsid w:val="0012788B"/>
    <w:rsid w:val="0013330F"/>
    <w:rsid w:val="00134C9D"/>
    <w:rsid w:val="001352C8"/>
    <w:rsid w:val="00135B99"/>
    <w:rsid w:val="001369BC"/>
    <w:rsid w:val="001A50D0"/>
    <w:rsid w:val="001A6DC7"/>
    <w:rsid w:val="001A7EB4"/>
    <w:rsid w:val="001B374F"/>
    <w:rsid w:val="001B4953"/>
    <w:rsid w:val="001D7FB6"/>
    <w:rsid w:val="001E4E3E"/>
    <w:rsid w:val="001F3AF4"/>
    <w:rsid w:val="0020309C"/>
    <w:rsid w:val="00221FE4"/>
    <w:rsid w:val="00240FE7"/>
    <w:rsid w:val="002468FF"/>
    <w:rsid w:val="00251CD5"/>
    <w:rsid w:val="00285E0C"/>
    <w:rsid w:val="002871F0"/>
    <w:rsid w:val="002A456C"/>
    <w:rsid w:val="002C5E4A"/>
    <w:rsid w:val="002C766C"/>
    <w:rsid w:val="002D052E"/>
    <w:rsid w:val="002D56D2"/>
    <w:rsid w:val="002D73DC"/>
    <w:rsid w:val="002F0F16"/>
    <w:rsid w:val="002F31FE"/>
    <w:rsid w:val="003249D8"/>
    <w:rsid w:val="00337582"/>
    <w:rsid w:val="00351CAE"/>
    <w:rsid w:val="0036352E"/>
    <w:rsid w:val="00367880"/>
    <w:rsid w:val="00370E93"/>
    <w:rsid w:val="003732CF"/>
    <w:rsid w:val="003753DE"/>
    <w:rsid w:val="00383ED8"/>
    <w:rsid w:val="00384BC5"/>
    <w:rsid w:val="003924F1"/>
    <w:rsid w:val="003A3B2D"/>
    <w:rsid w:val="003B29B2"/>
    <w:rsid w:val="003B5921"/>
    <w:rsid w:val="003B7BAC"/>
    <w:rsid w:val="003B7DCD"/>
    <w:rsid w:val="00415B11"/>
    <w:rsid w:val="00416CEE"/>
    <w:rsid w:val="004358A4"/>
    <w:rsid w:val="0044532F"/>
    <w:rsid w:val="00465B35"/>
    <w:rsid w:val="00483AB6"/>
    <w:rsid w:val="00485330"/>
    <w:rsid w:val="00492A44"/>
    <w:rsid w:val="00497162"/>
    <w:rsid w:val="004A25F9"/>
    <w:rsid w:val="004F72F6"/>
    <w:rsid w:val="00510A17"/>
    <w:rsid w:val="00526613"/>
    <w:rsid w:val="00547B44"/>
    <w:rsid w:val="0055252B"/>
    <w:rsid w:val="00581A96"/>
    <w:rsid w:val="00583AA0"/>
    <w:rsid w:val="00592AC7"/>
    <w:rsid w:val="005A461A"/>
    <w:rsid w:val="005B5854"/>
    <w:rsid w:val="005B5AC5"/>
    <w:rsid w:val="005B6EEE"/>
    <w:rsid w:val="005D79F8"/>
    <w:rsid w:val="005F79CC"/>
    <w:rsid w:val="00607711"/>
    <w:rsid w:val="00607B9F"/>
    <w:rsid w:val="00625B2D"/>
    <w:rsid w:val="00632D2F"/>
    <w:rsid w:val="00633D80"/>
    <w:rsid w:val="006400AA"/>
    <w:rsid w:val="00657F40"/>
    <w:rsid w:val="00673B18"/>
    <w:rsid w:val="0069023C"/>
    <w:rsid w:val="006A377D"/>
    <w:rsid w:val="006C3020"/>
    <w:rsid w:val="006E6FCB"/>
    <w:rsid w:val="006F3387"/>
    <w:rsid w:val="00700ACC"/>
    <w:rsid w:val="00700C16"/>
    <w:rsid w:val="00715325"/>
    <w:rsid w:val="00725DE6"/>
    <w:rsid w:val="00762ED4"/>
    <w:rsid w:val="00764630"/>
    <w:rsid w:val="0076554F"/>
    <w:rsid w:val="00766B02"/>
    <w:rsid w:val="007846D3"/>
    <w:rsid w:val="007851DE"/>
    <w:rsid w:val="007940BF"/>
    <w:rsid w:val="007A0A44"/>
    <w:rsid w:val="007B30F4"/>
    <w:rsid w:val="007B44C0"/>
    <w:rsid w:val="007B4F44"/>
    <w:rsid w:val="007C7D92"/>
    <w:rsid w:val="007D762D"/>
    <w:rsid w:val="007E2C02"/>
    <w:rsid w:val="008027E6"/>
    <w:rsid w:val="008057B9"/>
    <w:rsid w:val="00813A49"/>
    <w:rsid w:val="00821779"/>
    <w:rsid w:val="0083265E"/>
    <w:rsid w:val="0084354B"/>
    <w:rsid w:val="00846CF9"/>
    <w:rsid w:val="00850C65"/>
    <w:rsid w:val="008661F4"/>
    <w:rsid w:val="00872A88"/>
    <w:rsid w:val="008A1BCC"/>
    <w:rsid w:val="008A6A08"/>
    <w:rsid w:val="008B0849"/>
    <w:rsid w:val="008C18EA"/>
    <w:rsid w:val="008D29A4"/>
    <w:rsid w:val="008E02C9"/>
    <w:rsid w:val="008E471F"/>
    <w:rsid w:val="008E6597"/>
    <w:rsid w:val="008E739B"/>
    <w:rsid w:val="008F37C0"/>
    <w:rsid w:val="008F3A1F"/>
    <w:rsid w:val="008F5173"/>
    <w:rsid w:val="009102B0"/>
    <w:rsid w:val="009104F6"/>
    <w:rsid w:val="00912696"/>
    <w:rsid w:val="009140D1"/>
    <w:rsid w:val="00956934"/>
    <w:rsid w:val="00967FF9"/>
    <w:rsid w:val="009716D4"/>
    <w:rsid w:val="00973849"/>
    <w:rsid w:val="00973B76"/>
    <w:rsid w:val="00985140"/>
    <w:rsid w:val="00987CE5"/>
    <w:rsid w:val="00997462"/>
    <w:rsid w:val="009B2089"/>
    <w:rsid w:val="009C56D2"/>
    <w:rsid w:val="009D34F7"/>
    <w:rsid w:val="009D70B9"/>
    <w:rsid w:val="00A20C5F"/>
    <w:rsid w:val="00A340B5"/>
    <w:rsid w:val="00A61A49"/>
    <w:rsid w:val="00AA4080"/>
    <w:rsid w:val="00AB49DC"/>
    <w:rsid w:val="00AC5737"/>
    <w:rsid w:val="00AD5E83"/>
    <w:rsid w:val="00AE2AFA"/>
    <w:rsid w:val="00AE7C6E"/>
    <w:rsid w:val="00B0695A"/>
    <w:rsid w:val="00B12015"/>
    <w:rsid w:val="00B149B2"/>
    <w:rsid w:val="00B16041"/>
    <w:rsid w:val="00B62C1F"/>
    <w:rsid w:val="00B668E1"/>
    <w:rsid w:val="00B84B65"/>
    <w:rsid w:val="00B9018F"/>
    <w:rsid w:val="00BB3715"/>
    <w:rsid w:val="00BD05F6"/>
    <w:rsid w:val="00BD55E9"/>
    <w:rsid w:val="00C20EE5"/>
    <w:rsid w:val="00C33B0B"/>
    <w:rsid w:val="00C40303"/>
    <w:rsid w:val="00C573F8"/>
    <w:rsid w:val="00C85923"/>
    <w:rsid w:val="00CC04AA"/>
    <w:rsid w:val="00CC72DB"/>
    <w:rsid w:val="00CC77A4"/>
    <w:rsid w:val="00CE0894"/>
    <w:rsid w:val="00D00391"/>
    <w:rsid w:val="00D52FCB"/>
    <w:rsid w:val="00D53E62"/>
    <w:rsid w:val="00D54F0B"/>
    <w:rsid w:val="00D57FDB"/>
    <w:rsid w:val="00D6591E"/>
    <w:rsid w:val="00D71D3F"/>
    <w:rsid w:val="00D83FEA"/>
    <w:rsid w:val="00D85D36"/>
    <w:rsid w:val="00D85DAE"/>
    <w:rsid w:val="00D8661A"/>
    <w:rsid w:val="00DC4CEA"/>
    <w:rsid w:val="00DF0A11"/>
    <w:rsid w:val="00DF1772"/>
    <w:rsid w:val="00DF3385"/>
    <w:rsid w:val="00DF3436"/>
    <w:rsid w:val="00E248D3"/>
    <w:rsid w:val="00E27065"/>
    <w:rsid w:val="00E33B58"/>
    <w:rsid w:val="00E370D4"/>
    <w:rsid w:val="00E502FB"/>
    <w:rsid w:val="00E52669"/>
    <w:rsid w:val="00E52F43"/>
    <w:rsid w:val="00E57757"/>
    <w:rsid w:val="00E65769"/>
    <w:rsid w:val="00E749AD"/>
    <w:rsid w:val="00E9429A"/>
    <w:rsid w:val="00E949D3"/>
    <w:rsid w:val="00EA372C"/>
    <w:rsid w:val="00EA3C43"/>
    <w:rsid w:val="00EA4E52"/>
    <w:rsid w:val="00F31205"/>
    <w:rsid w:val="00F34FE1"/>
    <w:rsid w:val="00F36C3E"/>
    <w:rsid w:val="00F406A9"/>
    <w:rsid w:val="00F52547"/>
    <w:rsid w:val="00F52A39"/>
    <w:rsid w:val="00F74746"/>
    <w:rsid w:val="00F86695"/>
    <w:rsid w:val="00F867F4"/>
    <w:rsid w:val="00F92F13"/>
    <w:rsid w:val="00FA1518"/>
    <w:rsid w:val="00FB5128"/>
    <w:rsid w:val="00FC00BD"/>
    <w:rsid w:val="00FC1355"/>
    <w:rsid w:val="00FE1194"/>
    <w:rsid w:val="00FF1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5BE8E"/>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CC04AA"/>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paragraph" w:styleId="6">
    <w:name w:val="heading 6"/>
    <w:basedOn w:val="a"/>
    <w:next w:val="a"/>
    <w:link w:val="60"/>
    <w:uiPriority w:val="9"/>
    <w:semiHidden/>
    <w:unhideWhenUsed/>
    <w:qFormat/>
    <w:rsid w:val="00CE08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CC04AA"/>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 w:type="character" w:styleId="HTML">
    <w:name w:val="HTML Code"/>
    <w:basedOn w:val="a0"/>
    <w:uiPriority w:val="99"/>
    <w:semiHidden/>
    <w:unhideWhenUsed/>
    <w:rsid w:val="00FF1057"/>
    <w:rPr>
      <w:rFonts w:ascii="宋体" w:eastAsia="宋体" w:hAnsi="宋体" w:cs="宋体"/>
      <w:sz w:val="24"/>
      <w:szCs w:val="24"/>
    </w:rPr>
  </w:style>
  <w:style w:type="character" w:customStyle="1" w:styleId="token">
    <w:name w:val="token"/>
    <w:basedOn w:val="a0"/>
    <w:rsid w:val="007B44C0"/>
  </w:style>
  <w:style w:type="character" w:customStyle="1" w:styleId="60">
    <w:name w:val="标题 6 字符"/>
    <w:basedOn w:val="a0"/>
    <w:link w:val="6"/>
    <w:uiPriority w:val="9"/>
    <w:semiHidden/>
    <w:rsid w:val="00CE0894"/>
    <w:rPr>
      <w:rFonts w:asciiTheme="majorHAnsi" w:eastAsiaTheme="majorEastAsia" w:hAnsiTheme="majorHAnsi" w:cstheme="majorBidi"/>
      <w:b/>
      <w:bCs/>
      <w:sz w:val="24"/>
      <w:szCs w:val="24"/>
    </w:rPr>
  </w:style>
  <w:style w:type="character" w:customStyle="1" w:styleId="hljs-string">
    <w:name w:val="hljs-string"/>
    <w:basedOn w:val="a0"/>
    <w:rsid w:val="00415B11"/>
  </w:style>
  <w:style w:type="paragraph" w:styleId="HTML0">
    <w:name w:val="HTML Preformatted"/>
    <w:basedOn w:val="a"/>
    <w:link w:val="HTML1"/>
    <w:uiPriority w:val="99"/>
    <w:semiHidden/>
    <w:unhideWhenUsed/>
    <w:rsid w:val="00363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6352E"/>
    <w:rPr>
      <w:rFonts w:ascii="宋体" w:eastAsia="宋体" w:hAnsi="宋体" w:cs="宋体"/>
      <w:kern w:val="0"/>
      <w:sz w:val="24"/>
      <w:szCs w:val="24"/>
    </w:rPr>
  </w:style>
  <w:style w:type="character" w:customStyle="1" w:styleId="hljs-builtin">
    <w:name w:val="hljs-built_in"/>
    <w:basedOn w:val="a0"/>
    <w:rsid w:val="0036352E"/>
  </w:style>
  <w:style w:type="character" w:customStyle="1" w:styleId="hljs-number">
    <w:name w:val="hljs-number"/>
    <w:basedOn w:val="a0"/>
    <w:rsid w:val="00363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184488519">
      <w:bodyDiv w:val="1"/>
      <w:marLeft w:val="0"/>
      <w:marRight w:val="0"/>
      <w:marTop w:val="0"/>
      <w:marBottom w:val="0"/>
      <w:divBdr>
        <w:top w:val="none" w:sz="0" w:space="0" w:color="auto"/>
        <w:left w:val="none" w:sz="0" w:space="0" w:color="auto"/>
        <w:bottom w:val="none" w:sz="0" w:space="0" w:color="auto"/>
        <w:right w:val="none" w:sz="0" w:space="0" w:color="auto"/>
      </w:divBdr>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00617660">
      <w:bodyDiv w:val="1"/>
      <w:marLeft w:val="0"/>
      <w:marRight w:val="0"/>
      <w:marTop w:val="0"/>
      <w:marBottom w:val="0"/>
      <w:divBdr>
        <w:top w:val="none" w:sz="0" w:space="0" w:color="auto"/>
        <w:left w:val="none" w:sz="0" w:space="0" w:color="auto"/>
        <w:bottom w:val="none" w:sz="0" w:space="0" w:color="auto"/>
        <w:right w:val="none" w:sz="0" w:space="0" w:color="auto"/>
      </w:divBdr>
    </w:div>
    <w:div w:id="338048988">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31169455">
      <w:bodyDiv w:val="1"/>
      <w:marLeft w:val="0"/>
      <w:marRight w:val="0"/>
      <w:marTop w:val="0"/>
      <w:marBottom w:val="0"/>
      <w:divBdr>
        <w:top w:val="none" w:sz="0" w:space="0" w:color="auto"/>
        <w:left w:val="none" w:sz="0" w:space="0" w:color="auto"/>
        <w:bottom w:val="none" w:sz="0" w:space="0" w:color="auto"/>
        <w:right w:val="none" w:sz="0" w:space="0" w:color="auto"/>
      </w:divBdr>
      <w:divsChild>
        <w:div w:id="298458854">
          <w:marLeft w:val="0"/>
          <w:marRight w:val="0"/>
          <w:marTop w:val="0"/>
          <w:marBottom w:val="0"/>
          <w:divBdr>
            <w:top w:val="none" w:sz="0" w:space="0" w:color="auto"/>
            <w:left w:val="none" w:sz="0" w:space="0" w:color="auto"/>
            <w:bottom w:val="none" w:sz="0" w:space="0" w:color="auto"/>
            <w:right w:val="none" w:sz="0" w:space="0" w:color="auto"/>
          </w:divBdr>
        </w:div>
        <w:div w:id="1677734346">
          <w:marLeft w:val="0"/>
          <w:marRight w:val="0"/>
          <w:marTop w:val="0"/>
          <w:marBottom w:val="0"/>
          <w:divBdr>
            <w:top w:val="none" w:sz="0" w:space="0" w:color="auto"/>
            <w:left w:val="none" w:sz="0" w:space="0" w:color="auto"/>
            <w:bottom w:val="none" w:sz="0" w:space="0" w:color="auto"/>
            <w:right w:val="none" w:sz="0" w:space="0" w:color="auto"/>
          </w:divBdr>
        </w:div>
      </w:divsChild>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496190942">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20834954">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76548385">
      <w:bodyDiv w:val="1"/>
      <w:marLeft w:val="0"/>
      <w:marRight w:val="0"/>
      <w:marTop w:val="0"/>
      <w:marBottom w:val="0"/>
      <w:divBdr>
        <w:top w:val="none" w:sz="0" w:space="0" w:color="auto"/>
        <w:left w:val="none" w:sz="0" w:space="0" w:color="auto"/>
        <w:bottom w:val="none" w:sz="0" w:space="0" w:color="auto"/>
        <w:right w:val="none" w:sz="0" w:space="0" w:color="auto"/>
      </w:divBdr>
    </w:div>
    <w:div w:id="911351534">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978655535">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070075919">
      <w:bodyDiv w:val="1"/>
      <w:marLeft w:val="0"/>
      <w:marRight w:val="0"/>
      <w:marTop w:val="0"/>
      <w:marBottom w:val="0"/>
      <w:divBdr>
        <w:top w:val="none" w:sz="0" w:space="0" w:color="auto"/>
        <w:left w:val="none" w:sz="0" w:space="0" w:color="auto"/>
        <w:bottom w:val="none" w:sz="0" w:space="0" w:color="auto"/>
        <w:right w:val="none" w:sz="0" w:space="0" w:color="auto"/>
      </w:divBdr>
    </w:div>
    <w:div w:id="1086422519">
      <w:bodyDiv w:val="1"/>
      <w:marLeft w:val="0"/>
      <w:marRight w:val="0"/>
      <w:marTop w:val="0"/>
      <w:marBottom w:val="0"/>
      <w:divBdr>
        <w:top w:val="none" w:sz="0" w:space="0" w:color="auto"/>
        <w:left w:val="none" w:sz="0" w:space="0" w:color="auto"/>
        <w:bottom w:val="none" w:sz="0" w:space="0" w:color="auto"/>
        <w:right w:val="none" w:sz="0" w:space="0" w:color="auto"/>
      </w:divBdr>
      <w:divsChild>
        <w:div w:id="946696118">
          <w:marLeft w:val="0"/>
          <w:marRight w:val="0"/>
          <w:marTop w:val="0"/>
          <w:marBottom w:val="0"/>
          <w:divBdr>
            <w:top w:val="none" w:sz="0" w:space="0" w:color="auto"/>
            <w:left w:val="none" w:sz="0" w:space="0" w:color="auto"/>
            <w:bottom w:val="none" w:sz="0" w:space="0" w:color="auto"/>
            <w:right w:val="none" w:sz="0" w:space="0" w:color="auto"/>
          </w:divBdr>
        </w:div>
        <w:div w:id="962810645">
          <w:marLeft w:val="0"/>
          <w:marRight w:val="0"/>
          <w:marTop w:val="0"/>
          <w:marBottom w:val="0"/>
          <w:divBdr>
            <w:top w:val="none" w:sz="0" w:space="0" w:color="auto"/>
            <w:left w:val="none" w:sz="0" w:space="0" w:color="auto"/>
            <w:bottom w:val="none" w:sz="0" w:space="0" w:color="auto"/>
            <w:right w:val="none" w:sz="0" w:space="0" w:color="auto"/>
          </w:divBdr>
        </w:div>
        <w:div w:id="1759057900">
          <w:marLeft w:val="0"/>
          <w:marRight w:val="0"/>
          <w:marTop w:val="0"/>
          <w:marBottom w:val="0"/>
          <w:divBdr>
            <w:top w:val="none" w:sz="0" w:space="0" w:color="auto"/>
            <w:left w:val="none" w:sz="0" w:space="0" w:color="auto"/>
            <w:bottom w:val="none" w:sz="0" w:space="0" w:color="auto"/>
            <w:right w:val="none" w:sz="0" w:space="0" w:color="auto"/>
          </w:divBdr>
        </w:div>
      </w:divsChild>
    </w:div>
    <w:div w:id="1086462075">
      <w:bodyDiv w:val="1"/>
      <w:marLeft w:val="0"/>
      <w:marRight w:val="0"/>
      <w:marTop w:val="0"/>
      <w:marBottom w:val="0"/>
      <w:divBdr>
        <w:top w:val="none" w:sz="0" w:space="0" w:color="auto"/>
        <w:left w:val="none" w:sz="0" w:space="0" w:color="auto"/>
        <w:bottom w:val="none" w:sz="0" w:space="0" w:color="auto"/>
        <w:right w:val="none" w:sz="0" w:space="0" w:color="auto"/>
      </w:divBdr>
    </w:div>
    <w:div w:id="1103498256">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456750412">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772700161">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874658178">
      <w:bodyDiv w:val="1"/>
      <w:marLeft w:val="0"/>
      <w:marRight w:val="0"/>
      <w:marTop w:val="0"/>
      <w:marBottom w:val="0"/>
      <w:divBdr>
        <w:top w:val="none" w:sz="0" w:space="0" w:color="auto"/>
        <w:left w:val="none" w:sz="0" w:space="0" w:color="auto"/>
        <w:bottom w:val="none" w:sz="0" w:space="0" w:color="auto"/>
        <w:right w:val="none" w:sz="0" w:space="0" w:color="auto"/>
      </w:divBdr>
    </w:div>
    <w:div w:id="1958288249">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24672798">
      <w:bodyDiv w:val="1"/>
      <w:marLeft w:val="0"/>
      <w:marRight w:val="0"/>
      <w:marTop w:val="0"/>
      <w:marBottom w:val="0"/>
      <w:divBdr>
        <w:top w:val="none" w:sz="0" w:space="0" w:color="auto"/>
        <w:left w:val="none" w:sz="0" w:space="0" w:color="auto"/>
        <w:bottom w:val="none" w:sz="0" w:space="0" w:color="auto"/>
        <w:right w:val="none" w:sz="0" w:space="0" w:color="auto"/>
      </w:divBdr>
      <w:divsChild>
        <w:div w:id="1259605298">
          <w:marLeft w:val="0"/>
          <w:marRight w:val="0"/>
          <w:marTop w:val="0"/>
          <w:marBottom w:val="0"/>
          <w:divBdr>
            <w:top w:val="none" w:sz="0" w:space="0" w:color="auto"/>
            <w:left w:val="none" w:sz="0" w:space="0" w:color="auto"/>
            <w:bottom w:val="none" w:sz="0" w:space="0" w:color="auto"/>
            <w:right w:val="none" w:sz="0" w:space="0" w:color="auto"/>
          </w:divBdr>
        </w:div>
        <w:div w:id="1203980952">
          <w:marLeft w:val="0"/>
          <w:marRight w:val="0"/>
          <w:marTop w:val="0"/>
          <w:marBottom w:val="0"/>
          <w:divBdr>
            <w:top w:val="none" w:sz="0" w:space="0" w:color="auto"/>
            <w:left w:val="none" w:sz="0" w:space="0" w:color="auto"/>
            <w:bottom w:val="none" w:sz="0" w:space="0" w:color="auto"/>
            <w:right w:val="none" w:sz="0" w:space="0" w:color="auto"/>
          </w:divBdr>
        </w:div>
        <w:div w:id="1167938646">
          <w:marLeft w:val="0"/>
          <w:marRight w:val="0"/>
          <w:marTop w:val="0"/>
          <w:marBottom w:val="0"/>
          <w:divBdr>
            <w:top w:val="none" w:sz="0" w:space="0" w:color="auto"/>
            <w:left w:val="none" w:sz="0" w:space="0" w:color="auto"/>
            <w:bottom w:val="none" w:sz="0" w:space="0" w:color="auto"/>
            <w:right w:val="none" w:sz="0" w:space="0" w:color="auto"/>
          </w:divBdr>
        </w:div>
      </w:divsChild>
    </w:div>
    <w:div w:id="2062751940">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header" Target="header2.xml"/><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102" Type="http://schemas.openxmlformats.org/officeDocument/2006/relationships/oleObject" Target="embeddings/oleObject23.bin"/><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113" Type="http://schemas.openxmlformats.org/officeDocument/2006/relationships/theme" Target="theme/theme1.xm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oleObject" Target="embeddings/oleObject3.bin"/><Relationship Id="rId38" Type="http://schemas.openxmlformats.org/officeDocument/2006/relationships/image" Target="media/image26.wmf"/><Relationship Id="rId59" Type="http://schemas.openxmlformats.org/officeDocument/2006/relationships/image" Target="media/image38.wmf"/><Relationship Id="rId103" Type="http://schemas.openxmlformats.org/officeDocument/2006/relationships/image" Target="media/image72.jpeg"/><Relationship Id="rId108" Type="http://schemas.openxmlformats.org/officeDocument/2006/relationships/footer" Target="footer1.xml"/><Relationship Id="rId54" Type="http://schemas.openxmlformats.org/officeDocument/2006/relationships/image" Target="media/image36.wmf"/><Relationship Id="rId70" Type="http://schemas.openxmlformats.org/officeDocument/2006/relationships/oleObject" Target="embeddings/oleObject19.bin"/><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6"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wmf"/><Relationship Id="rId101" Type="http://schemas.openxmlformats.org/officeDocument/2006/relationships/image" Target="media/image71.w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109" Type="http://schemas.openxmlformats.org/officeDocument/2006/relationships/footer" Target="footer2.xml"/><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9.png"/><Relationship Id="rId110" Type="http://schemas.openxmlformats.org/officeDocument/2006/relationships/header" Target="header3.xml"/><Relationship Id="rId61" Type="http://schemas.openxmlformats.org/officeDocument/2006/relationships/image" Target="media/image39.wmf"/><Relationship Id="rId82"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 Id="rId100" Type="http://schemas.openxmlformats.org/officeDocument/2006/relationships/oleObject" Target="embeddings/oleObject22.bin"/><Relationship Id="rId105" Type="http://schemas.openxmlformats.org/officeDocument/2006/relationships/hyperlink" Target="https://www.cnblogs.com/bigberg/p/7182741.html" TargetMode="External"/><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65.png"/><Relationship Id="rId98" Type="http://schemas.openxmlformats.org/officeDocument/2006/relationships/hyperlink" Target="https://blog.csdn.net/u012759136/article/details/52302426"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oleObject" Target="embeddings/oleObject9.bin"/><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62" Type="http://schemas.openxmlformats.org/officeDocument/2006/relationships/oleObject" Target="embeddings/oleObject16.bin"/><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17319</TotalTime>
  <Pages>33</Pages>
  <Words>2942</Words>
  <Characters>16774</Characters>
  <Application>Microsoft Office Word</Application>
  <DocSecurity>0</DocSecurity>
  <Lines>139</Lines>
  <Paragraphs>39</Paragraphs>
  <ScaleCrop>false</ScaleCrop>
  <Company>Microsoft</Company>
  <LinksUpToDate>false</LinksUpToDate>
  <CharactersWithSpaces>19677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137</cp:revision>
  <dcterms:created xsi:type="dcterms:W3CDTF">2019-05-28T06:08:00Z</dcterms:created>
  <dcterms:modified xsi:type="dcterms:W3CDTF">2019-09-10T13:08:00Z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