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363" w:rsidRPr="00B27363" w:rsidRDefault="00B27363">
      <w:pPr>
        <w:rPr>
          <w:rFonts w:ascii="微软雅黑" w:eastAsia="微软雅黑" w:hAnsi="微软雅黑" w:hint="eastAsia"/>
          <w:sz w:val="24"/>
          <w:szCs w:val="21"/>
        </w:rPr>
      </w:pPr>
      <w:r w:rsidRPr="00B27363">
        <w:rPr>
          <w:rFonts w:ascii="微软雅黑" w:eastAsia="微软雅黑" w:hAnsi="微软雅黑" w:hint="eastAsia"/>
          <w:sz w:val="24"/>
          <w:szCs w:val="21"/>
        </w:rPr>
        <w:t>工厂模式：</w:t>
      </w:r>
    </w:p>
    <w:p w:rsidR="00B27363" w:rsidRDefault="00B27363">
      <w:pPr>
        <w:rPr>
          <w:rFonts w:ascii="微软雅黑" w:eastAsia="微软雅黑" w:hAnsi="微软雅黑" w:hint="eastAsia"/>
          <w:sz w:val="24"/>
          <w:szCs w:val="21"/>
        </w:rPr>
      </w:pPr>
      <w:r w:rsidRPr="00B27363">
        <w:rPr>
          <w:rFonts w:ascii="微软雅黑" w:eastAsia="微软雅黑" w:hAnsi="微软雅黑" w:hint="eastAsia"/>
          <w:sz w:val="24"/>
          <w:szCs w:val="21"/>
        </w:rPr>
        <w:t>有两个要素</w:t>
      </w:r>
      <w:r>
        <w:rPr>
          <w:rFonts w:ascii="微软雅黑" w:eastAsia="微软雅黑" w:hAnsi="微软雅黑" w:hint="eastAsia"/>
          <w:sz w:val="24"/>
          <w:szCs w:val="21"/>
        </w:rPr>
        <w:t>：一个是工厂，一个是产品。</w:t>
      </w:r>
    </w:p>
    <w:p w:rsidR="00B27363" w:rsidRDefault="00B27363">
      <w:pPr>
        <w:rPr>
          <w:rFonts w:ascii="微软雅黑" w:eastAsia="微软雅黑" w:hAnsi="微软雅黑" w:hint="eastAsia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工厂模式的一样在于new对象，将需要的new的对象实现一个统一的接口，然后在工厂中生产此接口类</w:t>
      </w:r>
      <w:r w:rsidR="00E828A2">
        <w:rPr>
          <w:rFonts w:ascii="微软雅黑" w:eastAsia="微软雅黑" w:hAnsi="微软雅黑" w:hint="eastAsia"/>
          <w:sz w:val="24"/>
          <w:szCs w:val="21"/>
        </w:rPr>
        <w:t>，类个高内聚实现。</w:t>
      </w:r>
    </w:p>
    <w:p w:rsidR="00B27363" w:rsidRDefault="00B27363">
      <w:pPr>
        <w:rPr>
          <w:rFonts w:ascii="微软雅黑" w:eastAsia="微软雅黑" w:hAnsi="微软雅黑" w:hint="eastAsia"/>
          <w:sz w:val="24"/>
          <w:szCs w:val="21"/>
        </w:rPr>
      </w:pPr>
    </w:p>
    <w:p w:rsidR="00B27363" w:rsidRDefault="00B27363">
      <w:pPr>
        <w:rPr>
          <w:rFonts w:ascii="微软雅黑" w:eastAsia="微软雅黑" w:hAnsi="微软雅黑" w:hint="eastAsia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单例模式：</w:t>
      </w:r>
    </w:p>
    <w:p w:rsidR="00B27363" w:rsidRDefault="00B27363">
      <w:pPr>
        <w:rPr>
          <w:rFonts w:ascii="微软雅黑" w:eastAsia="微软雅黑" w:hAnsi="微软雅黑" w:hint="eastAsia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分为饿汉模式和懒汉模式</w:t>
      </w:r>
    </w:p>
    <w:p w:rsidR="00B27363" w:rsidRDefault="00B27363">
      <w:pPr>
        <w:rPr>
          <w:rFonts w:ascii="微软雅黑" w:eastAsia="微软雅黑" w:hAnsi="微软雅黑" w:hint="eastAsia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饿汉模式是指在代码中事先已经创建好了对象，用静态方法来返回此实例，分直接实例化和静态代码实例化</w:t>
      </w:r>
    </w:p>
    <w:p w:rsidR="00B27363" w:rsidRDefault="00B27363">
      <w:pPr>
        <w:rPr>
          <w:rFonts w:ascii="微软雅黑" w:eastAsia="微软雅黑" w:hAnsi="微软雅黑" w:hint="eastAsia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懒汉模式是事先不实例化，等到需要的时候在return之前new一个，可分为检测为Null直接new和加入线程安全的synchronized锁</w:t>
      </w:r>
    </w:p>
    <w:p w:rsidR="00B27363" w:rsidRDefault="00B27363">
      <w:pPr>
        <w:rPr>
          <w:rFonts w:ascii="微软雅黑" w:eastAsia="微软雅黑" w:hAnsi="微软雅黑" w:hint="eastAsia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静态内部类，有延迟加载的效果</w:t>
      </w:r>
    </w:p>
    <w:p w:rsidR="00E828A2" w:rsidRDefault="00E828A2">
      <w:pPr>
        <w:rPr>
          <w:rFonts w:ascii="微软雅黑" w:eastAsia="微软雅黑" w:hAnsi="微软雅黑" w:hint="eastAsia"/>
          <w:sz w:val="24"/>
          <w:szCs w:val="21"/>
        </w:rPr>
      </w:pPr>
    </w:p>
    <w:p w:rsidR="00E828A2" w:rsidRDefault="00E828A2">
      <w:pPr>
        <w:rPr>
          <w:rFonts w:ascii="微软雅黑" w:eastAsia="微软雅黑" w:hAnsi="微软雅黑" w:hint="eastAsia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建造模式：构建与表示分离，同构建不同表示，在建造者模式里，有个指导者，由指导者来管理建造者</w:t>
      </w:r>
    </w:p>
    <w:p w:rsidR="00E828A2" w:rsidRDefault="00E828A2">
      <w:pPr>
        <w:rPr>
          <w:rFonts w:ascii="微软雅黑" w:eastAsia="微软雅黑" w:hAnsi="微软雅黑" w:hint="eastAsia"/>
          <w:sz w:val="24"/>
          <w:szCs w:val="21"/>
        </w:rPr>
      </w:pPr>
    </w:p>
    <w:p w:rsidR="00E828A2" w:rsidRDefault="00E828A2">
      <w:pPr>
        <w:rPr>
          <w:rFonts w:ascii="微软雅黑" w:eastAsia="微软雅黑" w:hAnsi="微软雅黑" w:hint="eastAsia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原型模式：需要实现implements Cloneable接口，实现其中的clone()方法，Object = super.clone();就可以得到完全一样的实例了</w:t>
      </w:r>
    </w:p>
    <w:p w:rsidR="006C4933" w:rsidRDefault="006C4933">
      <w:pPr>
        <w:rPr>
          <w:rFonts w:ascii="微软雅黑" w:eastAsia="微软雅黑" w:hAnsi="微软雅黑" w:hint="eastAsia"/>
          <w:sz w:val="24"/>
          <w:szCs w:val="21"/>
        </w:rPr>
      </w:pPr>
    </w:p>
    <w:p w:rsidR="006C4933" w:rsidRDefault="006C4933">
      <w:pPr>
        <w:rPr>
          <w:rFonts w:ascii="微软雅黑" w:eastAsia="微软雅黑" w:hAnsi="微软雅黑" w:hint="eastAsia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门面模式：接待员的角色，相当于mvc里的controller</w:t>
      </w:r>
    </w:p>
    <w:p w:rsidR="006C4933" w:rsidRDefault="006C4933">
      <w:pPr>
        <w:rPr>
          <w:rFonts w:ascii="微软雅黑" w:eastAsia="微软雅黑" w:hAnsi="微软雅黑" w:hint="eastAsia"/>
          <w:sz w:val="24"/>
          <w:szCs w:val="21"/>
        </w:rPr>
      </w:pPr>
    </w:p>
    <w:p w:rsidR="006C4933" w:rsidRPr="00B27363" w:rsidRDefault="006C4933">
      <w:pPr>
        <w:rPr>
          <w:rFonts w:ascii="微软雅黑" w:eastAsia="微软雅黑" w:hAnsi="微软雅黑" w:hint="eastAsia"/>
          <w:sz w:val="24"/>
          <w:szCs w:val="21"/>
        </w:rPr>
      </w:pPr>
      <w:r>
        <w:rPr>
          <w:rFonts w:ascii="微软雅黑" w:eastAsia="微软雅黑" w:hAnsi="微软雅黑" w:hint="eastAsia"/>
          <w:sz w:val="24"/>
          <w:szCs w:val="21"/>
        </w:rPr>
        <w:t>装饰模式：</w:t>
      </w:r>
    </w:p>
    <w:sectPr w:rsidR="006C4933" w:rsidRPr="00B27363" w:rsidSect="00B2736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21C" w:rsidRDefault="009B121C" w:rsidP="00B27363">
      <w:r>
        <w:separator/>
      </w:r>
    </w:p>
  </w:endnote>
  <w:endnote w:type="continuationSeparator" w:id="1">
    <w:p w:rsidR="009B121C" w:rsidRDefault="009B121C" w:rsidP="00B273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21C" w:rsidRDefault="009B121C" w:rsidP="00B27363">
      <w:r>
        <w:separator/>
      </w:r>
    </w:p>
  </w:footnote>
  <w:footnote w:type="continuationSeparator" w:id="1">
    <w:p w:rsidR="009B121C" w:rsidRDefault="009B121C" w:rsidP="00B273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7363"/>
    <w:rsid w:val="006C4933"/>
    <w:rsid w:val="009B121C"/>
    <w:rsid w:val="00B27363"/>
    <w:rsid w:val="00E82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7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73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7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73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346</Characters>
  <Application>Microsoft Office Word</Application>
  <DocSecurity>0</DocSecurity>
  <Lines>2</Lines>
  <Paragraphs>1</Paragraphs>
  <ScaleCrop>false</ScaleCrop>
  <Company>Microsoft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2016-04-22T01:42:00Z</dcterms:created>
  <dcterms:modified xsi:type="dcterms:W3CDTF">2016-04-22T03:00:00Z</dcterms:modified>
</cp:coreProperties>
</file>