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A0CE" w14:textId="01D70CF8"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1.</w:t>
      </w:r>
    </w:p>
    <w:p w14:paraId="37817118" w14:textId="29290222"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 fields of antebellum (pre-Civil War) political history and women’s history use separate sources and focus on separate issues.  Political historians, examining sources such as voting records, newspapers, and politicians’ writings, focus on the emergence in the 1840’s of a new “American political nation,” and since women were neither voters nor politicians, they receive little discussion. Women’s historians, meanwhile, have shown little interest in the subject of party politics, instead drawing on personal papers, legal records such as wills, and records of female associations to illuminate women’s domestic lives, their moral reform activities, and the emergence of the woman’s rights movement.</w:t>
      </w:r>
    </w:p>
    <w:p w14:paraId="7BDC67A7" w14:textId="77777777" w:rsidR="00E60A50" w:rsidRPr="0077643C" w:rsidRDefault="00E60A50" w:rsidP="00E60A50">
      <w:pPr>
        <w:rPr>
          <w:rFonts w:ascii="Times New Roman" w:hAnsi="Times New Roman" w:cs="Times New Roman"/>
          <w:sz w:val="24"/>
          <w:szCs w:val="24"/>
        </w:rPr>
      </w:pPr>
    </w:p>
    <w:p w14:paraId="514285C3" w14:textId="299CE717" w:rsidR="004F7596"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 xml:space="preserve"> However, most historians have underestimated the extent and significance of women’s political allegiance in the antebellum period.  For example, in the presidential election campaigns of the 1840’s, the Virginia Whig party strove to win the allegiance of Virginia’s women by inviting them to rallies and speeches. </w:t>
      </w:r>
      <w:r w:rsidRPr="0077643C">
        <w:rPr>
          <w:rFonts w:ascii="Times New Roman" w:hAnsi="Times New Roman" w:cs="Times New Roman"/>
          <w:sz w:val="24"/>
          <w:szCs w:val="24"/>
          <w:highlight w:val="yellow"/>
        </w:rPr>
        <w:t>According to Whig propaganda</w:t>
      </w:r>
      <w:r w:rsidRPr="0077643C">
        <w:rPr>
          <w:rFonts w:ascii="Times New Roman" w:hAnsi="Times New Roman" w:cs="Times New Roman"/>
          <w:sz w:val="24"/>
          <w:szCs w:val="24"/>
        </w:rPr>
        <w:t>, women who turned out at the party’s rallies gathered information that enabled them to mold party-loyal families, reminded men of moral values that transcended party loyalty, and conferred moral standing on the party. Virginia Democrats, in response, began to make similar appeals to women as well.  By the mid-1850’s the inclusion of women in the rituals of party politics had become commonplace, and the ideology that justified such inclusion had been assimilated by the Democrats.</w:t>
      </w:r>
    </w:p>
    <w:p w14:paraId="35A2BABE" w14:textId="77777777" w:rsidR="00E60A50" w:rsidRPr="0077643C" w:rsidRDefault="00E60A50" w:rsidP="00E60A50">
      <w:pPr>
        <w:rPr>
          <w:rFonts w:ascii="Times New Roman" w:hAnsi="Times New Roman" w:cs="Times New Roman"/>
          <w:sz w:val="24"/>
          <w:szCs w:val="24"/>
        </w:rPr>
      </w:pPr>
    </w:p>
    <w:p w14:paraId="20B4976D"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According to the second paragraph of the passage (lines 20-42), Whig propaganda included the assertion that</w:t>
      </w:r>
    </w:p>
    <w:p w14:paraId="4B21F621" w14:textId="77777777" w:rsidR="00E60A50" w:rsidRPr="0077643C" w:rsidRDefault="00E60A50" w:rsidP="00E60A50">
      <w:pPr>
        <w:rPr>
          <w:rFonts w:ascii="Times New Roman" w:hAnsi="Times New Roman" w:cs="Times New Roman"/>
          <w:sz w:val="24"/>
          <w:szCs w:val="24"/>
        </w:rPr>
      </w:pPr>
    </w:p>
    <w:p w14:paraId="70EC3F67"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32495671"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women should enjoy more political rights than they did</w:t>
      </w:r>
    </w:p>
    <w:p w14:paraId="428608FD"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2B13A6E1"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women were the most important influences on political attitudes within a family</w:t>
      </w:r>
    </w:p>
    <w:p w14:paraId="2BF5DED4"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w:t>
      </w:r>
    </w:p>
    <w:p w14:paraId="127243BC"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women’s reform activities reminded men of important moral values</w:t>
      </w:r>
    </w:p>
    <w:p w14:paraId="449D392C"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5EA71776"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women’s demonstrations at rallies would influence men’s voting behavior</w:t>
      </w:r>
    </w:p>
    <w:p w14:paraId="4B3BF8D6"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229AD6A3" w14:textId="56C603F4"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women’s presence at rallies would enhance the moral standing of the party</w:t>
      </w:r>
    </w:p>
    <w:p w14:paraId="79B2632F" w14:textId="77777777" w:rsidR="00E60A50" w:rsidRPr="0077643C" w:rsidRDefault="00E60A50" w:rsidP="00E60A50">
      <w:pPr>
        <w:rPr>
          <w:rFonts w:ascii="Times New Roman" w:hAnsi="Times New Roman" w:cs="Times New Roman"/>
          <w:sz w:val="24"/>
          <w:szCs w:val="24"/>
        </w:rPr>
      </w:pPr>
    </w:p>
    <w:p w14:paraId="4115E80E"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According to the passage, which of the following was true of Virginia Democrats in the mid-1850’s?</w:t>
      </w:r>
    </w:p>
    <w:p w14:paraId="0074341C" w14:textId="77777777" w:rsidR="00E60A50" w:rsidRPr="0077643C" w:rsidRDefault="00E60A50" w:rsidP="00E60A50">
      <w:pPr>
        <w:rPr>
          <w:rFonts w:ascii="Times New Roman" w:hAnsi="Times New Roman" w:cs="Times New Roman"/>
          <w:sz w:val="24"/>
          <w:szCs w:val="24"/>
        </w:rPr>
      </w:pPr>
    </w:p>
    <w:p w14:paraId="04FFD38B"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656325E8"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They feared that their party was losing its strong moral foundation.</w:t>
      </w:r>
    </w:p>
    <w:p w14:paraId="27B21347"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759A44C9"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They believed that the Whigs’ inclusion of women in party politics had led to the Whigs’ success in many elections.</w:t>
      </w:r>
    </w:p>
    <w:p w14:paraId="3A4DC37D"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lastRenderedPageBreak/>
        <w:t>C.</w:t>
      </w:r>
    </w:p>
    <w:p w14:paraId="54515E9C"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They created an ideology that justified the inclusion of women in party politics.</w:t>
      </w:r>
    </w:p>
    <w:p w14:paraId="50A77C75"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445E8306"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They wanted to demonstrate that they were in support of the woman’s rights movement.</w:t>
      </w:r>
    </w:p>
    <w:p w14:paraId="78D553F2"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07E332A6" w14:textId="2B0251CB"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They imitated the Whigs’ efforts to include women in the rituals of party politics.</w:t>
      </w:r>
    </w:p>
    <w:p w14:paraId="3C16C9AC" w14:textId="77777777" w:rsidR="00E60A50" w:rsidRPr="0077643C" w:rsidRDefault="00E60A50" w:rsidP="00E60A50">
      <w:pPr>
        <w:rPr>
          <w:rFonts w:ascii="Times New Roman" w:hAnsi="Times New Roman" w:cs="Times New Roman"/>
          <w:sz w:val="24"/>
          <w:szCs w:val="24"/>
        </w:rPr>
      </w:pPr>
    </w:p>
    <w:p w14:paraId="1EB1EE21" w14:textId="1A2156DE"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2.</w:t>
      </w:r>
    </w:p>
    <w:p w14:paraId="19BBC69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Recently biologists have been interested in a tide-associated periodic behavior displayed by the diatom Hantzschia virgata, a microscopic golden-brown alga that inhabits that portion of a shoreline washed by tides (the intertidal zone). Diatoms of this species, sometimes called “commuter” diatoms, remain burrowed in the sand during high tide, and emerge on the sand surface during the daytime low tide. Just before the sand is inundated by the rising tide, the diatoms burrow again.  Some scientists hypothesize that commuter diatoms know that it is low tide because they sense an environmental change, such as an alteration in temperature or a change in pressure caused by tidal movement.  However, when diatoms are observed under constant conditions in a laboratory, they still display periodic behavior, continuing to burrow on schedule for several weeks. This indicates that commuter diatoms, rather than relying on environmental cues to keep time, possess an internal pacemaker or biological clock that enables them to anticipate periodic changes in the environment. A commuter diatom has an unusually accurate biological clock, a consequence of the unrelenting environmental pressures to which it is subjected; any diatoms that do not burrow before the tide arrives are washed away.</w:t>
      </w:r>
    </w:p>
    <w:p w14:paraId="53BECAC6" w14:textId="77777777" w:rsidR="00E60A50" w:rsidRPr="0077643C" w:rsidRDefault="00E60A50" w:rsidP="00E60A50">
      <w:pPr>
        <w:rPr>
          <w:rFonts w:ascii="Times New Roman" w:hAnsi="Times New Roman" w:cs="Times New Roman"/>
          <w:sz w:val="24"/>
          <w:szCs w:val="24"/>
        </w:rPr>
      </w:pPr>
    </w:p>
    <w:p w14:paraId="5975FD0C"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 xml:space="preserve"> This is not to suggest that the period of this biological clock is immutably fixed.  Biologists have concluded that even though a diatom does not rely on the environment to keep time, environmental factors—including changes in the tide’s hydrostatic pressure, salinity, mechanical agitation, and temperature—can alter the period of its biological clock according to changes in the tidal cycle.  In short, the relation between an organism’s biological clock and its environment is similar to that between a wristwatch and its owner:  the owner cannot make the watch run faster or slower, but can reset the hands.  However, this relation is complicated in intertidal dwellers such as commuter diatoms by the fact that these organisms are exposed to the solar-day cycle as well as to the tidal cycle, and sometimes display both solar-day and tidal periods in a single behavior. Commuter diatoms, for example, emerge only during those low tides that occur during the day.</w:t>
      </w:r>
    </w:p>
    <w:p w14:paraId="1E799D83" w14:textId="77777777" w:rsidR="00E60A50" w:rsidRPr="0077643C" w:rsidRDefault="00E60A50" w:rsidP="00E60A50">
      <w:pPr>
        <w:rPr>
          <w:rFonts w:ascii="Times New Roman" w:hAnsi="Times New Roman" w:cs="Times New Roman"/>
          <w:sz w:val="24"/>
          <w:szCs w:val="24"/>
        </w:rPr>
      </w:pPr>
    </w:p>
    <w:p w14:paraId="3A9C7080"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According to the passage, the periodic behavior displayed by commuter diatoms under constant laboratory conditions is characterized by which of the following?</w:t>
      </w:r>
    </w:p>
    <w:p w14:paraId="1E94A409" w14:textId="77777777" w:rsidR="00E60A50" w:rsidRPr="0077643C" w:rsidRDefault="00E60A50" w:rsidP="00E60A50">
      <w:pPr>
        <w:rPr>
          <w:rFonts w:ascii="Times New Roman" w:hAnsi="Times New Roman" w:cs="Times New Roman"/>
          <w:sz w:val="24"/>
          <w:szCs w:val="24"/>
        </w:rPr>
      </w:pPr>
    </w:p>
    <w:p w14:paraId="4765B653"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24106BD1"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Greater unpredictability than the corresponding behavior under natural conditions</w:t>
      </w:r>
    </w:p>
    <w:p w14:paraId="2504E65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4805D1B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lastRenderedPageBreak/>
        <w:t>A consistent periodic schedule in the short term</w:t>
      </w:r>
    </w:p>
    <w:p w14:paraId="224BADE8"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w:t>
      </w:r>
    </w:p>
    <w:p w14:paraId="4C5B4EE2"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No difference over the long term from the corresponding behavior under natural conditions</w:t>
      </w:r>
    </w:p>
    <w:p w14:paraId="65EE1761"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7A03D7ED"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Initial variability caused by the constant conditions of the laboratory</w:t>
      </w:r>
    </w:p>
    <w:p w14:paraId="007F8A53"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2BAE6CE0" w14:textId="37EA42EE"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Greater sensitivity to environmental factors than is the case under natural conditions</w:t>
      </w:r>
    </w:p>
    <w:p w14:paraId="196FED97" w14:textId="26B67FB8"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3.</w:t>
      </w:r>
    </w:p>
    <w:p w14:paraId="6AA20BE5"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In 1994, a team of scientists led by David Mckay began studying the meteorite ALH84001, which had been discovered in Antarctica in 1984. Two years later, the McKay team announced that ALH84001, which scientists generally agree originated on Mars, contained compelling evidence that life once existed on Mars. This evidence includes the discovery of organic molecules in ALH84001, the first ever found in Martian rock. Organic molecules—complex, carbonbased compounds—form the basis for terrestrial life. The organic molecules found in ALH84001 are polycyclic aromatic hydrocarbons, or PAH’s. When microbes die, their organic material often decays into PAH’s.</w:t>
      </w:r>
    </w:p>
    <w:p w14:paraId="65AF2F93" w14:textId="77777777" w:rsidR="00E60A50" w:rsidRPr="0077643C" w:rsidRDefault="00E60A50" w:rsidP="00E60A50">
      <w:pPr>
        <w:rPr>
          <w:rFonts w:ascii="Times New Roman" w:hAnsi="Times New Roman" w:cs="Times New Roman"/>
          <w:sz w:val="24"/>
          <w:szCs w:val="24"/>
        </w:rPr>
      </w:pPr>
    </w:p>
    <w:p w14:paraId="0CC0FD03"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 xml:space="preserve"> Skepticism about the McKay team’s claim remains, however. For example, ALH84001 has been on earth for 13,000 years, suggesting to some scientists that its PAH’s might have resulted form terrestrial contamination. However, McKay’s team has demon stated that the concentration of PAH’s increases as one looks deeper into ALH84001, contrary to what one would expect from terrestrial contamination. The skeptic’s strongest argument, however, is that processes unrelated to organic life can easily produce all the evidence found by McKay’ s team, including PAH’s. For example, star formation produces PAH’s. Moreover, PAH’s frequently appear in other meteorites, and no one attributes their presence to life processes. Yet McKay’s team notes that the particular combination of PAH’s in ALH84001 is more similar to the combinations produced by decaying organisms than to those originating form nonbiological processes.</w:t>
      </w:r>
    </w:p>
    <w:p w14:paraId="5A610474" w14:textId="363C2E75" w:rsidR="00E60A50" w:rsidRPr="0077643C" w:rsidRDefault="00E60A50" w:rsidP="00E60A50">
      <w:pPr>
        <w:rPr>
          <w:rFonts w:ascii="Times New Roman" w:hAnsi="Times New Roman" w:cs="Times New Roman"/>
          <w:sz w:val="24"/>
          <w:szCs w:val="24"/>
        </w:rPr>
      </w:pPr>
    </w:p>
    <w:p w14:paraId="4C4D607F" w14:textId="57F8DA92"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4.</w:t>
      </w:r>
    </w:p>
    <w:p w14:paraId="0FEFAB08"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 xml:space="preserve">In its 1903 decision in the case of Lone Wolf v. Hitchcock, the United States Supreme Court rejected the efforts of three Native American tribes to prevent the opening of tribal lands to non-Indian settlement without tribal consent. In his study of the Lone Wolf case, Blue Clark properly emphasizes the Court’s assertion of a virtually unlimited unilateral power of Congress (the House of Representatives and the Senate) over Native American affairs. But he fails to note the decision’s more far-reaching impact: shortly after Lone Wolf, the federal government totally abandoned negotiation and execution of formal written agreements with Indian tribes as a prerequisite for the implementation of federal Indian policy. Many commentators believe that this change had already occurred in 1871 when—following a dispute between the House and the Senate over which chamber should enjoy primacy in Indian affairs—Congress abolished the making of treaties with Native American tribes. But in reality the federal government continued </w:t>
      </w:r>
      <w:r w:rsidRPr="0077643C">
        <w:rPr>
          <w:rFonts w:ascii="Times New Roman" w:hAnsi="Times New Roman" w:cs="Times New Roman"/>
          <w:sz w:val="24"/>
          <w:szCs w:val="24"/>
        </w:rPr>
        <w:lastRenderedPageBreak/>
        <w:t>to negotiate formal tribal agreements past the turn of the century, treating these documents not as treaties with sovereign nations requiring ratification by the Senate but simply as legislation to be passed by both houses of Congress. The Lone Wolf decision ended this era of formal negotiation and finally did away with what had increasingly become the empty formality of obtaining tribal consent.</w:t>
      </w:r>
    </w:p>
    <w:p w14:paraId="788117A9" w14:textId="77777777" w:rsidR="00E60A50" w:rsidRPr="0077643C" w:rsidRDefault="00E60A50" w:rsidP="00E60A50">
      <w:pPr>
        <w:rPr>
          <w:rFonts w:ascii="Times New Roman" w:hAnsi="Times New Roman" w:cs="Times New Roman"/>
          <w:sz w:val="24"/>
          <w:szCs w:val="24"/>
        </w:rPr>
      </w:pPr>
    </w:p>
    <w:p w14:paraId="0B75B2B9"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 author of the passage is primarily concerned with</w:t>
      </w:r>
    </w:p>
    <w:p w14:paraId="3D560E4B" w14:textId="77777777" w:rsidR="00E60A50" w:rsidRPr="0077643C" w:rsidRDefault="00E60A50" w:rsidP="00E60A50">
      <w:pPr>
        <w:rPr>
          <w:rFonts w:ascii="Times New Roman" w:hAnsi="Times New Roman" w:cs="Times New Roman"/>
          <w:sz w:val="24"/>
          <w:szCs w:val="24"/>
        </w:rPr>
      </w:pPr>
    </w:p>
    <w:p w14:paraId="296F17BB"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25EE3B86"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identifying similarities in two different theories</w:t>
      </w:r>
    </w:p>
    <w:p w14:paraId="3F6E4E4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05BF033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evaluating a work of scholarship</w:t>
      </w:r>
    </w:p>
    <w:p w14:paraId="0BEC3380"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w:t>
      </w:r>
    </w:p>
    <w:p w14:paraId="7F805E08"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analyzing the significance of a historical event</w:t>
      </w:r>
    </w:p>
    <w:p w14:paraId="7AA4635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0F852721"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debunking a revisionist interpretation</w:t>
      </w:r>
    </w:p>
    <w:p w14:paraId="023ADAF5"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129A446F" w14:textId="26EEA4CC"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exploring the relationship between law and social reality</w:t>
      </w:r>
    </w:p>
    <w:p w14:paraId="790CD7AE" w14:textId="69F99E95" w:rsidR="00E60A50" w:rsidRPr="0077643C" w:rsidRDefault="00E60A50" w:rsidP="00E60A50">
      <w:pPr>
        <w:rPr>
          <w:rFonts w:ascii="Times New Roman" w:hAnsi="Times New Roman" w:cs="Times New Roman"/>
          <w:sz w:val="24"/>
          <w:szCs w:val="24"/>
        </w:rPr>
      </w:pPr>
    </w:p>
    <w:p w14:paraId="75381D0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As an element in the argument presented by the author of the passage, the reference to Blue Clark’s study of the Lone Wolf case serves primarily to</w:t>
      </w:r>
    </w:p>
    <w:p w14:paraId="04BFAC55" w14:textId="77777777" w:rsidR="00E60A50" w:rsidRPr="0077643C" w:rsidRDefault="00E60A50" w:rsidP="00E60A50">
      <w:pPr>
        <w:rPr>
          <w:rFonts w:ascii="Times New Roman" w:hAnsi="Times New Roman" w:cs="Times New Roman"/>
          <w:sz w:val="24"/>
          <w:szCs w:val="24"/>
        </w:rPr>
      </w:pPr>
    </w:p>
    <w:p w14:paraId="4842F14D"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4B2FE832"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point out that this episode in Native American history has received inadequate attention from scholars</w:t>
      </w:r>
    </w:p>
    <w:p w14:paraId="07EB9C1C"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74D09EC2"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support the contention of the author of the passage that the Lone Wolf decision had a greater long-term impact than did the congressional action of 1871</w:t>
      </w:r>
    </w:p>
    <w:p w14:paraId="02676859"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w:t>
      </w:r>
    </w:p>
    <w:p w14:paraId="541AD926"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challenge the validity of the Supreme Court’s decision confirming the unlimited unilateral power of Congress in Native American affairs</w:t>
      </w:r>
    </w:p>
    <w:p w14:paraId="25097734"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772EBBB0"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refute the argument of commentators who regard the congressional action of 1871 as the end of the era of formal negotiation between the federal government and Native American tribes</w:t>
      </w:r>
    </w:p>
    <w:p w14:paraId="56E338C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3C4D198E" w14:textId="6607505D"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introduce a view about the Lone Wolf decision that the author will expand upon</w:t>
      </w:r>
    </w:p>
    <w:p w14:paraId="10D73C6F" w14:textId="77777777" w:rsidR="00E60A50" w:rsidRPr="0077643C" w:rsidRDefault="00E60A50" w:rsidP="00E60A50">
      <w:pPr>
        <w:rPr>
          <w:rFonts w:ascii="Times New Roman" w:hAnsi="Times New Roman" w:cs="Times New Roman"/>
          <w:sz w:val="24"/>
          <w:szCs w:val="24"/>
        </w:rPr>
      </w:pPr>
    </w:p>
    <w:p w14:paraId="32263961" w14:textId="2492E004"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5.</w:t>
      </w:r>
    </w:p>
    <w:p w14:paraId="1B53ECD0"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 xml:space="preserve">Why firms adhere to or deviate from their strategic plans is poorly understood. However, theory and limited research suggest that the process through which such plans emerge may play a part. In particular, top management decision- sharing-consensus-oriented, team-based decision-making—may increase the likelihood that firms will adhere to their plans, because those involved in the decision-making may be more committed to </w:t>
      </w:r>
      <w:r w:rsidRPr="0077643C">
        <w:rPr>
          <w:rFonts w:ascii="Times New Roman" w:hAnsi="Times New Roman" w:cs="Times New Roman"/>
          <w:sz w:val="24"/>
          <w:szCs w:val="24"/>
        </w:rPr>
        <w:lastRenderedPageBreak/>
        <w:t>the chosen course of action, thereby increasing the likelihood that organizations will subsequently adhere to their plans.</w:t>
      </w:r>
    </w:p>
    <w:p w14:paraId="7DB095CA" w14:textId="77777777" w:rsidR="00E60A50" w:rsidRPr="0077643C" w:rsidRDefault="00E60A50" w:rsidP="00E60A50">
      <w:pPr>
        <w:rPr>
          <w:rFonts w:ascii="Times New Roman" w:hAnsi="Times New Roman" w:cs="Times New Roman"/>
          <w:sz w:val="24"/>
          <w:szCs w:val="24"/>
        </w:rPr>
      </w:pPr>
    </w:p>
    <w:p w14:paraId="7A6F695B"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 xml:space="preserve"> However, the relationship between top management decision-sharing and adherence to plans may be affected by a firm’s strategic mission (its fundamental approach to increasing sales revenue and market share, and generating cash flow and short-term profits). At one end of the strategic mission continuum, “build” strategies are pursued when a firm desires to increase its market share and is willing to sacrifice short-term profits to do so. At the other end, “harvest” strategies are used when a firm is willing to sacrifice marked share for short-term profitability and cash-flow maximization. Research and theory suggest that top management decision-sharing may have a more positive relationship with adherence to plans among firms with harvest strategies than among firms with build strategies. In a study of strategic practices in several large firms, managers in harvest strategy scenarios were more able to adhere to their business plans. As one of the managers in the study explained it, this is partly because “Typically all a manager has to do [when implementing a harvest strategy] is that which was done last year.” Additionally, managers under harvest strategies may have fewer strategic options than do those under build strategies; it may therefore be easier to reach agreement on a particular course of action through decision-sharing, which will in turn tend to promote adherence to plans. Conversely, in a “build” strategy scenario, individual leadership, rather than decision-sharing, may promote adherence to plans. Build strategies—which typically require leaders with strong personal visions for a firm’s future, rather than the negotiated compromise of the team-based decision—may be most closely adhered to when implemented in the context of a clear strategic vision of an individual leader, rather than through the practice of decision-sharing.</w:t>
      </w:r>
    </w:p>
    <w:p w14:paraId="1F29B562" w14:textId="77777777" w:rsidR="00E60A50" w:rsidRPr="0077643C" w:rsidRDefault="00E60A50" w:rsidP="00E60A50">
      <w:pPr>
        <w:rPr>
          <w:rFonts w:ascii="Times New Roman" w:hAnsi="Times New Roman" w:cs="Times New Roman"/>
          <w:sz w:val="24"/>
          <w:szCs w:val="24"/>
        </w:rPr>
      </w:pPr>
    </w:p>
    <w:p w14:paraId="1E2024AE"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 passage cites all of the following as differences between firms using build strategies and firms using harvest strategies EXCEPT</w:t>
      </w:r>
    </w:p>
    <w:p w14:paraId="522BE3E7" w14:textId="77777777" w:rsidR="00E60A50" w:rsidRPr="0077643C" w:rsidRDefault="00E60A50" w:rsidP="00E60A50">
      <w:pPr>
        <w:rPr>
          <w:rFonts w:ascii="Times New Roman" w:hAnsi="Times New Roman" w:cs="Times New Roman"/>
          <w:sz w:val="24"/>
          <w:szCs w:val="24"/>
        </w:rPr>
      </w:pPr>
    </w:p>
    <w:p w14:paraId="78D2F3B3"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4FDC119D"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their willingness to sacrifice short-term profits in order to build market share</w:t>
      </w:r>
    </w:p>
    <w:p w14:paraId="489C89F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386622C6"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their willingness to sacrifice building market share in order to increase short-term profitability</w:t>
      </w:r>
    </w:p>
    <w:p w14:paraId="4150CF6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w:t>
      </w:r>
    </w:p>
    <w:p w14:paraId="5432B66E"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 number of strategic options available to their managers</w:t>
      </w:r>
    </w:p>
    <w:p w14:paraId="388D8363"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27F6363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 relative importance they assign to maximizing cash-flow</w:t>
      </w:r>
    </w:p>
    <w:p w14:paraId="2B8BDB17"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3251D1DA" w14:textId="2F60D0C8"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how likely they are to employ decision-sharing in developing strategic plans</w:t>
      </w:r>
    </w:p>
    <w:p w14:paraId="5C83703A" w14:textId="77777777" w:rsidR="00E60A50" w:rsidRPr="0077643C" w:rsidRDefault="00E60A50" w:rsidP="00E60A50">
      <w:pPr>
        <w:rPr>
          <w:rFonts w:ascii="Times New Roman" w:hAnsi="Times New Roman" w:cs="Times New Roman"/>
          <w:sz w:val="24"/>
          <w:szCs w:val="24"/>
        </w:rPr>
      </w:pPr>
    </w:p>
    <w:p w14:paraId="5816F9D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 primary purpose of the passage is to</w:t>
      </w:r>
    </w:p>
    <w:p w14:paraId="047BFB50" w14:textId="77777777" w:rsidR="00E60A50" w:rsidRPr="0077643C" w:rsidRDefault="00E60A50" w:rsidP="00E60A50">
      <w:pPr>
        <w:rPr>
          <w:rFonts w:ascii="Times New Roman" w:hAnsi="Times New Roman" w:cs="Times New Roman"/>
          <w:sz w:val="24"/>
          <w:szCs w:val="24"/>
        </w:rPr>
      </w:pPr>
    </w:p>
    <w:p w14:paraId="2364DAB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6F288B14"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lastRenderedPageBreak/>
        <w:t>identify some of the obstacles that make it difficult for firms to adhere to their strategic business plans</w:t>
      </w:r>
    </w:p>
    <w:p w14:paraId="016C793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39735C65"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compare two different theories why firms adhere to or deviate from their strategic plans</w:t>
      </w:r>
    </w:p>
    <w:p w14:paraId="19AC5C9F"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w:t>
      </w:r>
    </w:p>
    <w:p w14:paraId="0469FB1C"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evaluate the utility of top management decision-sharing as a method of implementing the strategic mission of a business</w:t>
      </w:r>
    </w:p>
    <w:p w14:paraId="70D30F40"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6BFCFF49"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discuss the respective advantages and disadvantages of build and harvest strategies among several large firms</w:t>
      </w:r>
    </w:p>
    <w:p w14:paraId="63DA893B"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6316BAA8" w14:textId="51CF840F"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examine some of the factors that may affect whether or not firms adhere to their strategic plans</w:t>
      </w:r>
    </w:p>
    <w:p w14:paraId="22A4D3BE" w14:textId="77777777" w:rsidR="00E60A50" w:rsidRPr="0077643C" w:rsidRDefault="00E60A50" w:rsidP="00E60A50">
      <w:pPr>
        <w:rPr>
          <w:rFonts w:ascii="Times New Roman" w:hAnsi="Times New Roman" w:cs="Times New Roman"/>
          <w:sz w:val="24"/>
          <w:szCs w:val="24"/>
        </w:rPr>
      </w:pPr>
    </w:p>
    <w:p w14:paraId="2895AD3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The author includes the quotation in lines 44-47 of the passage most probably in order to</w:t>
      </w:r>
    </w:p>
    <w:p w14:paraId="1123554D" w14:textId="77777777" w:rsidR="00E60A50" w:rsidRPr="0077643C" w:rsidRDefault="00E60A50" w:rsidP="00E60A50">
      <w:pPr>
        <w:rPr>
          <w:rFonts w:ascii="Times New Roman" w:hAnsi="Times New Roman" w:cs="Times New Roman"/>
          <w:sz w:val="24"/>
          <w:szCs w:val="24"/>
        </w:rPr>
      </w:pPr>
    </w:p>
    <w:p w14:paraId="138C2C8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A.</w:t>
      </w:r>
    </w:p>
    <w:p w14:paraId="03955B24"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lend support to the claim that firms utilizing harvest strategies may be more likely to adhere to their strategic plans</w:t>
      </w:r>
    </w:p>
    <w:p w14:paraId="13D61F9D"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B.</w:t>
      </w:r>
    </w:p>
    <w:p w14:paraId="188791F8"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suggest a reason that many managers of large firm prefer harvest strategies to build strategies</w:t>
      </w:r>
    </w:p>
    <w:p w14:paraId="23F798F5"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C.</w:t>
      </w:r>
    </w:p>
    <w:p w14:paraId="6CB3BBE1"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provide an example of a firm that adhered to its strategic plan because of the degree of its managers’ commitment</w:t>
      </w:r>
    </w:p>
    <w:p w14:paraId="463B8E84"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w:t>
      </w:r>
    </w:p>
    <w:p w14:paraId="75D72774"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demonstrate that managers implementing harvest strategies generally have better strategic options than do managers implementing build strategies</w:t>
      </w:r>
    </w:p>
    <w:p w14:paraId="5A11949C"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E.</w:t>
      </w:r>
    </w:p>
    <w:p w14:paraId="6A769180" w14:textId="6F7F0E18"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give an example of a large firm that successfully implemented a harvest strategy</w:t>
      </w:r>
    </w:p>
    <w:p w14:paraId="163CD60D" w14:textId="77777777" w:rsidR="00E60A50" w:rsidRPr="0077643C" w:rsidRDefault="00E60A50" w:rsidP="00E60A50">
      <w:pPr>
        <w:rPr>
          <w:rFonts w:ascii="Times New Roman" w:hAnsi="Times New Roman" w:cs="Times New Roman"/>
          <w:sz w:val="24"/>
          <w:szCs w:val="24"/>
        </w:rPr>
      </w:pPr>
    </w:p>
    <w:p w14:paraId="29E046C2" w14:textId="5D8BB05A"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6.</w:t>
      </w:r>
    </w:p>
    <w:p w14:paraId="229054DA" w14:textId="77777777"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Historians who study European women of the Renaissance try to measure independence,” “options,” and other indicators of the degree to which the expression of women’s individuality was either permitted or suppressed. Influenced by Western individualism, these historians define a peculiar form of personhood: an innately bounded unit, autonomous and standing apart from both nature and society. An anthropologist, however, would contend that a person can be conceived in ways other than as an “individual.” In many societies a person’s identity is not intrinsically unique and self-contained but instead is defined within a complex web of social relationships.</w:t>
      </w:r>
    </w:p>
    <w:p w14:paraId="1613FA47" w14:textId="77777777" w:rsidR="00E60A50" w:rsidRPr="0077643C" w:rsidRDefault="00E60A50" w:rsidP="00E60A50">
      <w:pPr>
        <w:rPr>
          <w:rFonts w:ascii="Times New Roman" w:hAnsi="Times New Roman" w:cs="Times New Roman"/>
          <w:sz w:val="24"/>
          <w:szCs w:val="24"/>
        </w:rPr>
      </w:pPr>
    </w:p>
    <w:p w14:paraId="418C5680" w14:textId="1775296C"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 xml:space="preserve">In her study of the fifteenth-century Florentine widow Alessandra Strozzi, a historian who specializes in European women of the Renaissance attributes individual intention </w:t>
      </w:r>
      <w:r w:rsidRPr="0077643C">
        <w:rPr>
          <w:rFonts w:ascii="Times New Roman" w:hAnsi="Times New Roman" w:cs="Times New Roman"/>
          <w:sz w:val="24"/>
          <w:szCs w:val="24"/>
        </w:rPr>
        <w:lastRenderedPageBreak/>
        <w:t>and authorship of actions to her subject. This historian assumes that Alessandra had goals and interests different from those of her sons, yet much of the historian’s own research reveals that Alessandra acted primarily as a champion of her sons’ interests, taking their goals as her own. Thus Alessandra conforms more closely to the anthropologist’s notion that personal motivation is embedded in a social context. Indeed, one could argue that Alessandra did not distinguish her personhood from that of her sons. In Renaissance Europe the boundaries of the conceptual self were not always firm and closed and did not necessarily coincide with the boundaries of the bodily self.</w:t>
      </w:r>
    </w:p>
    <w:p w14:paraId="3AF771C5" w14:textId="77777777" w:rsidR="00E60A50" w:rsidRPr="0077643C" w:rsidRDefault="00E60A50" w:rsidP="00E60A50">
      <w:pPr>
        <w:rPr>
          <w:rFonts w:ascii="Times New Roman" w:hAnsi="Times New Roman" w:cs="Times New Roman"/>
          <w:sz w:val="24"/>
          <w:szCs w:val="24"/>
        </w:rPr>
      </w:pPr>
    </w:p>
    <w:p w14:paraId="0ACEA04C" w14:textId="6E42BC69" w:rsidR="00E60A50" w:rsidRPr="0077643C" w:rsidRDefault="00E60A50" w:rsidP="00E60A50">
      <w:pPr>
        <w:rPr>
          <w:rFonts w:ascii="Times New Roman" w:hAnsi="Times New Roman" w:cs="Times New Roman"/>
          <w:sz w:val="24"/>
          <w:szCs w:val="24"/>
        </w:rPr>
      </w:pPr>
      <w:r w:rsidRPr="0077643C">
        <w:rPr>
          <w:rFonts w:ascii="Times New Roman" w:hAnsi="Times New Roman" w:cs="Times New Roman"/>
          <w:sz w:val="24"/>
          <w:szCs w:val="24"/>
        </w:rPr>
        <w:t>7.</w:t>
      </w:r>
    </w:p>
    <w:p w14:paraId="543C6926" w14:textId="797DF4F7" w:rsidR="00E60A50" w:rsidRPr="0077643C" w:rsidRDefault="00874504" w:rsidP="00E60A50">
      <w:pPr>
        <w:rPr>
          <w:rFonts w:ascii="Times New Roman" w:hAnsi="Times New Roman" w:cs="Times New Roman"/>
          <w:sz w:val="24"/>
          <w:szCs w:val="24"/>
        </w:rPr>
      </w:pPr>
      <w:r w:rsidRPr="0077643C">
        <w:rPr>
          <w:rFonts w:ascii="Times New Roman" w:hAnsi="Times New Roman" w:cs="Times New Roman"/>
          <w:sz w:val="24"/>
          <w:szCs w:val="24"/>
        </w:rPr>
        <w:t>Many scholars have theorized that economic development, particularly industrialization and urbanization, contributes to the growth of participatory democracy; according to this theory, it would seem logical that women would both demand and gain suffrage in ever greater numbers whenever economic development expanded their economic opportunities. However, the economic development theory is inadequate to explain certain historical facts about the implementation of women’s suffrage. For example, why was women’s suffrage, instituted nationally in the United States in 1920, not instituted nationally in Switzerland until the 1970’s? Industrialization was well advanced in both countries by 1920: over 33 percent of American workers were employed in various industries, as compared to 44 percent of Swiss workers. Granted, Switzerland and the United States diverged in the degree to which the expansion of industry coincided with the degree of urbanization: only 29 percent of the Swiss population lived in cities of 10,000 or more inhabitants by 1920. However, urbanization cannot fully explain women’s suffrage. Within the United States prior to 1920, for example, only less urbanized states had granted women suffrage. Similarly, less urbanized countries such as Cambodia and Ghana had voting rights for women long before Switzerland did. It is true that Switzerland’s urbanized cantons (political subdivisions) generally enacted women’s suffrage legislation earlier than did rural cantons. However, these cantons often shared other characteristics—similar linguistic backgrounds and strong leftist parties—that may help to explain this phenomenon.</w:t>
      </w:r>
    </w:p>
    <w:p w14:paraId="54E1F8A3" w14:textId="77777777" w:rsidR="00874504" w:rsidRPr="0077643C" w:rsidRDefault="00874504" w:rsidP="00E60A50">
      <w:pPr>
        <w:rPr>
          <w:rFonts w:ascii="Times New Roman" w:hAnsi="Times New Roman" w:cs="Times New Roman"/>
          <w:sz w:val="24"/>
          <w:szCs w:val="24"/>
        </w:rPr>
      </w:pPr>
    </w:p>
    <w:p w14:paraId="04704DB0" w14:textId="1F2B78E7" w:rsidR="00874504" w:rsidRPr="0077643C" w:rsidRDefault="00874504" w:rsidP="00E60A50">
      <w:pPr>
        <w:rPr>
          <w:rFonts w:ascii="Times New Roman" w:hAnsi="Times New Roman" w:cs="Times New Roman"/>
          <w:sz w:val="24"/>
          <w:szCs w:val="24"/>
        </w:rPr>
      </w:pPr>
      <w:r w:rsidRPr="0077643C">
        <w:rPr>
          <w:rFonts w:ascii="Times New Roman" w:hAnsi="Times New Roman" w:cs="Times New Roman"/>
          <w:sz w:val="24"/>
          <w:szCs w:val="24"/>
        </w:rPr>
        <w:t>8.</w:t>
      </w:r>
    </w:p>
    <w:p w14:paraId="2C6051ED"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Behavior science courses should be gaining prominence in business school curricula. Recent theoretical work convincingly shows why behavioral factors such as organizational culture and employee relations are among the few remaining sources of sustainable competitive advantage in modern organizations. Furthermore, </w:t>
      </w:r>
      <w:r w:rsidRPr="0077643C">
        <w:rPr>
          <w:rFonts w:ascii="Times New Roman" w:hAnsi="Times New Roman" w:cs="Times New Roman"/>
          <w:sz w:val="24"/>
          <w:szCs w:val="24"/>
          <w:highlight w:val="yellow"/>
        </w:rPr>
        <w:t>empirical evidence</w:t>
      </w:r>
      <w:r w:rsidRPr="0077643C">
        <w:rPr>
          <w:rFonts w:ascii="Times New Roman" w:hAnsi="Times New Roman" w:cs="Times New Roman"/>
          <w:sz w:val="24"/>
          <w:szCs w:val="24"/>
        </w:rPr>
        <w:t xml:space="preserve"> demonstrates clear linkages between human resource (HR) practices based in the behavioral sciences and various aspects of a firm’s financial success. Additionally, some of the world’s most successful organizations have made unique HR practices a core element of their overall business strategies.</w:t>
      </w:r>
    </w:p>
    <w:p w14:paraId="0633C911" w14:textId="77777777" w:rsidR="00874504" w:rsidRPr="0077643C" w:rsidRDefault="00874504" w:rsidP="00874504">
      <w:pPr>
        <w:rPr>
          <w:rFonts w:ascii="Times New Roman" w:hAnsi="Times New Roman" w:cs="Times New Roman"/>
          <w:sz w:val="24"/>
          <w:szCs w:val="24"/>
        </w:rPr>
      </w:pPr>
    </w:p>
    <w:p w14:paraId="0BB54E19"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 Yet the behavior sciences are struggling for credibility in many business schools. Surveys show that business students often regard behavioral studies as peripheral to the mainstream business curriculum. This perception can be explained by the fact that </w:t>
      </w:r>
      <w:r w:rsidRPr="0077643C">
        <w:rPr>
          <w:rFonts w:ascii="Times New Roman" w:hAnsi="Times New Roman" w:cs="Times New Roman"/>
          <w:sz w:val="24"/>
          <w:szCs w:val="24"/>
        </w:rPr>
        <w:lastRenderedPageBreak/>
        <w:t>business students, hoping to increase their attractiveness to prospective employers, are highly sensitive to business norms and practices, and current business practices have generally been moving away from an emphasis on understanding human behavior and toward more mechanistic organizational models. Furthermore, the status of HR professionals within organizations tends to be lower than that of other executives.</w:t>
      </w:r>
    </w:p>
    <w:p w14:paraId="4581BC0B" w14:textId="77777777" w:rsidR="00874504" w:rsidRPr="0077643C" w:rsidRDefault="00874504" w:rsidP="00874504">
      <w:pPr>
        <w:rPr>
          <w:rFonts w:ascii="Times New Roman" w:hAnsi="Times New Roman" w:cs="Times New Roman"/>
          <w:sz w:val="24"/>
          <w:szCs w:val="24"/>
        </w:rPr>
      </w:pPr>
    </w:p>
    <w:p w14:paraId="1D17DD39"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 Students’ perceptions would matter less if business schools were not increasingly dependent on external funding—form legislatures, businesses, and private foundations—for survival. Concerned with their institutions’ ability to attract funding, administrators are increasingly targeting low-enrollment courses and degree programs for elimination.</w:t>
      </w:r>
    </w:p>
    <w:p w14:paraId="378E8469" w14:textId="77777777" w:rsidR="00874504" w:rsidRPr="0077643C" w:rsidRDefault="00874504" w:rsidP="00874504">
      <w:pPr>
        <w:rPr>
          <w:rFonts w:ascii="Times New Roman" w:hAnsi="Times New Roman" w:cs="Times New Roman"/>
          <w:sz w:val="24"/>
          <w:szCs w:val="24"/>
        </w:rPr>
      </w:pPr>
    </w:p>
    <w:p w14:paraId="717A8C87"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The author of the passage considers each of the following to be a factor that has contributed to the prevailing attitude in business schools toward the behavioral sciences EXCEPT    </w:t>
      </w:r>
    </w:p>
    <w:p w14:paraId="056E15D3" w14:textId="77777777" w:rsidR="00874504" w:rsidRPr="0077643C" w:rsidRDefault="00874504" w:rsidP="00874504">
      <w:pPr>
        <w:rPr>
          <w:rFonts w:ascii="Times New Roman" w:hAnsi="Times New Roman" w:cs="Times New Roman"/>
          <w:sz w:val="24"/>
          <w:szCs w:val="24"/>
        </w:rPr>
      </w:pPr>
    </w:p>
    <w:p w14:paraId="6B480003"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A.</w:t>
      </w:r>
    </w:p>
    <w:p w14:paraId="4435746B"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business students’ sensitivity to current business norms and practices</w:t>
      </w:r>
    </w:p>
    <w:p w14:paraId="51BFF421"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B.</w:t>
      </w:r>
    </w:p>
    <w:p w14:paraId="4C0565DD"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the relative status of HR professionals among business executives</w:t>
      </w:r>
    </w:p>
    <w:p w14:paraId="06219AE4"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C.</w:t>
      </w:r>
    </w:p>
    <w:p w14:paraId="523FDADE"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business schools’ reliance on legislatures, businesses, and private foundations for funding</w:t>
      </w:r>
    </w:p>
    <w:p w14:paraId="76BC5FC5"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D.</w:t>
      </w:r>
    </w:p>
    <w:p w14:paraId="33B302B3"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businesses’ tendency to value mechanistic organizational models over an understanding of human behavior</w:t>
      </w:r>
    </w:p>
    <w:p w14:paraId="757B69DC"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E.</w:t>
      </w:r>
    </w:p>
    <w:p w14:paraId="1DCBAE2C" w14:textId="1A991F26"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theoretical work on the relationship between behavioral factors and a firm’s financial performance</w:t>
      </w:r>
    </w:p>
    <w:p w14:paraId="5FA20CEE" w14:textId="77777777" w:rsidR="00874504" w:rsidRPr="0077643C" w:rsidRDefault="00874504" w:rsidP="00874504">
      <w:pPr>
        <w:rPr>
          <w:rFonts w:ascii="Times New Roman" w:hAnsi="Times New Roman" w:cs="Times New Roman"/>
          <w:sz w:val="24"/>
          <w:szCs w:val="24"/>
        </w:rPr>
      </w:pPr>
    </w:p>
    <w:p w14:paraId="60A64AC2" w14:textId="11C131C1"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9.</w:t>
      </w:r>
    </w:p>
    <w:p w14:paraId="3FA985BC"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Most pre-1990 literature on businesses’ use of information technology (IT)—defined as any form of computer-based information system—focused on spectacular IT successes and reflected a general optimism concerning IT’s potential as a resource for creating competitive advantage. But toward the end of the 1980’s, some economists spoke of a “productivity paradox”: despite huge IT investments, most notably in the service sectors, productivity stagnated. In the retail industry, for example, in which IT had been widely adopted during the 1980’s, productivity (average output per hour) rose at an average annual rate of 1.1 percent between 1973 and 1989, compared with 2.4 percent in the preceding 25-year period. Proponents of IT argued that it takes both time and a critical mass of investment for IT to yield benefits, and some suggested that growth figures for the 1990’s proved these benefits were finally being realized. They also argued that measures of productivity ignore what would have happened without investments in IT—productivity gains might have been even lower. There were even </w:t>
      </w:r>
      <w:r w:rsidRPr="0077643C">
        <w:rPr>
          <w:rFonts w:ascii="Times New Roman" w:hAnsi="Times New Roman" w:cs="Times New Roman"/>
          <w:sz w:val="24"/>
          <w:szCs w:val="24"/>
        </w:rPr>
        <w:lastRenderedPageBreak/>
        <w:t>claims that IT had improved the performance of the service sector significantly, although macroeconomic measures of productivity did not reflect the improvement.</w:t>
      </w:r>
    </w:p>
    <w:p w14:paraId="657C636C" w14:textId="77777777" w:rsidR="00874504" w:rsidRPr="0077643C" w:rsidRDefault="00874504" w:rsidP="00874504">
      <w:pPr>
        <w:rPr>
          <w:rFonts w:ascii="Times New Roman" w:hAnsi="Times New Roman" w:cs="Times New Roman"/>
          <w:sz w:val="24"/>
          <w:szCs w:val="24"/>
        </w:rPr>
      </w:pPr>
    </w:p>
    <w:p w14:paraId="6FFF162D"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 But some observers questioned why, if IT had conferred economic value, it did not produce direct competitive advantages for individual firms. Resource-based theory offers an answer, asserting that, in general, firms gain competitive advantages by accumulating resources that are economically valuable, relatively scarce, and not easily replicated. According to a recent study of retail firms, which confirmed that IT has become pervasive and relatively easy to acquire, IT by itself appeared to have conferred little advantage. In fact, though little evidence of any direct effect was found, the frequent negative correlations between IT and performance suggested that IT had probably weakened some firms’ competitive positions. However, firms’ human resources, in and of themselves, did explain improved performance, and some firms gained IT-related advantages by merging IT with complementary resources, particularly human resources. The findings support the notion, founded in resource-based theory, that competitive advantages do not arise from easily replicated resources, no matter how impressive or economically valuable they may be, but from complex, intangible resources.</w:t>
      </w:r>
    </w:p>
    <w:p w14:paraId="2802A46D" w14:textId="77777777" w:rsidR="00874504" w:rsidRPr="0077643C" w:rsidRDefault="00874504" w:rsidP="00874504">
      <w:pPr>
        <w:rPr>
          <w:rFonts w:ascii="Times New Roman" w:hAnsi="Times New Roman" w:cs="Times New Roman"/>
          <w:sz w:val="24"/>
          <w:szCs w:val="24"/>
        </w:rPr>
      </w:pPr>
    </w:p>
    <w:p w14:paraId="086AA89E"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The passage suggests that proponents of resource-based theory would be likely to explain IT’s inability to produce direct competitive advantages for individual firms by pointing out that</w:t>
      </w:r>
    </w:p>
    <w:p w14:paraId="7ED35FA8" w14:textId="77777777" w:rsidR="00874504" w:rsidRPr="0077643C" w:rsidRDefault="00874504" w:rsidP="00874504">
      <w:pPr>
        <w:rPr>
          <w:rFonts w:ascii="Times New Roman" w:hAnsi="Times New Roman" w:cs="Times New Roman"/>
          <w:sz w:val="24"/>
          <w:szCs w:val="24"/>
        </w:rPr>
      </w:pPr>
    </w:p>
    <w:p w14:paraId="0E099AF5"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A.</w:t>
      </w:r>
    </w:p>
    <w:p w14:paraId="218A6446"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IT is not a resource that is difficult to obtain</w:t>
      </w:r>
    </w:p>
    <w:p w14:paraId="55359EE8"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B.</w:t>
      </w:r>
    </w:p>
    <w:p w14:paraId="051DFD15"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IT is not an economically valuable resource</w:t>
      </w:r>
    </w:p>
    <w:p w14:paraId="6A82B717"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C.</w:t>
      </w:r>
    </w:p>
    <w:p w14:paraId="33B6CA7E"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IT is a complex, intangible resource</w:t>
      </w:r>
    </w:p>
    <w:p w14:paraId="06831526"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D.</w:t>
      </w:r>
    </w:p>
    <w:p w14:paraId="6DCF1051"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economic progress has resulted from IT only in the service sector</w:t>
      </w:r>
    </w:p>
    <w:p w14:paraId="3BB1F880"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E.</w:t>
      </w:r>
    </w:p>
    <w:p w14:paraId="4756F2ED" w14:textId="359710C1"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changes brought about by IT cannot be detected by macroeconomic measures</w:t>
      </w:r>
    </w:p>
    <w:p w14:paraId="2A6C99D9" w14:textId="77777777" w:rsidR="00874504" w:rsidRPr="0077643C" w:rsidRDefault="00874504" w:rsidP="00874504">
      <w:pPr>
        <w:rPr>
          <w:rFonts w:ascii="Times New Roman" w:hAnsi="Times New Roman" w:cs="Times New Roman"/>
          <w:sz w:val="24"/>
          <w:szCs w:val="24"/>
        </w:rPr>
      </w:pPr>
    </w:p>
    <w:p w14:paraId="557F1C51" w14:textId="2ADBEB7D"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10.</w:t>
      </w:r>
    </w:p>
    <w:p w14:paraId="38BDB6F1"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Even more than mountainside slides of mud or snow, naturally occurring forest fires promote the survival of aspen trees. Aspens’ need for fire may seem illogical since aspens are particularly vulnerable to fires; whereas the bark of most trees consists of dead cells, the aspen’s bark is a living, functioning tissue that—along with the rest of the tree—succumbs quickly to fire.</w:t>
      </w:r>
    </w:p>
    <w:p w14:paraId="61201BD5" w14:textId="77777777" w:rsidR="00874504" w:rsidRPr="0077643C" w:rsidRDefault="00874504" w:rsidP="00874504">
      <w:pPr>
        <w:rPr>
          <w:rFonts w:ascii="Times New Roman" w:hAnsi="Times New Roman" w:cs="Times New Roman"/>
          <w:sz w:val="24"/>
          <w:szCs w:val="24"/>
        </w:rPr>
      </w:pPr>
    </w:p>
    <w:p w14:paraId="797F9EF8" w14:textId="27D8A3E1"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 The explanation is that each aspen, while appearing to exist separately as a single tree, is in fact only the stem or shoot of a far larger organism. A group of thousands of aspens can actually constitute a single organism, called a clone, that shares an interconnected </w:t>
      </w:r>
      <w:r w:rsidRPr="0077643C">
        <w:rPr>
          <w:rFonts w:ascii="Times New Roman" w:hAnsi="Times New Roman" w:cs="Times New Roman"/>
          <w:sz w:val="24"/>
          <w:szCs w:val="24"/>
        </w:rPr>
        <w:lastRenderedPageBreak/>
        <w:t>root system and a unique set of genes. Thus, when one aspen—a single stem—dies, the entire clone is affected. While alive, a stem sends hormones into the root system to suppress formation of further stems. But when the stem dies, its hormone signal also ceases. If a clone loses many stems simultaneously, the resulting hormonal imbalance triggers a huge increase in new, rapidly growing shoots that can outnumber the ones destroyed. An aspen grove needs to experience fire or some other disturbance regularly, or it will fail to regenerate and spread. Instead, coniferous trees will invade the aspen grove’s borders and increasingly block out sunlight needed by the aspens.</w:t>
      </w:r>
    </w:p>
    <w:p w14:paraId="1817AC8A" w14:textId="77777777" w:rsidR="00874504" w:rsidRPr="0077643C" w:rsidRDefault="00874504" w:rsidP="00874504">
      <w:pPr>
        <w:rPr>
          <w:rFonts w:ascii="Times New Roman" w:hAnsi="Times New Roman" w:cs="Times New Roman"/>
          <w:sz w:val="24"/>
          <w:szCs w:val="24"/>
        </w:rPr>
      </w:pPr>
    </w:p>
    <w:p w14:paraId="256FE1FF" w14:textId="01B9E362"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11.</w:t>
      </w:r>
    </w:p>
    <w:p w14:paraId="599BD0C0"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According to a theory advanced by researcher Paul Martin, the wave of species extinctions that occurred in North America about 11,000 years ago, at the end of the Pleistocene era, can be directly attributed to the arrival of humans, i.e., the Paleoindians, who were ancestors of modern Native Americans.  However, anthropologist Shepard Krech points out that large animal species vanished even in areas where there is no evidence to demonstrate that Paleoindians hunted them. Nor were extinctions confined to large animals: small animals, plants, and insects disappeared, presumably not all through human consumption.  Krech also contradicts Martin’s exclusion of climatic change as an explanation by asserting that widespread climatic change did indeed occur at the end of the Pleistocene.  Still, Krech attributes secondary if not primary responsibility for the extinctions to the Paleoindians, arguing that humans have produced local extinctions elsewhere.  But, according to historian Richard White, even the attribution of secondary responsibility may not be supported by the evidence.  White observes that Martin’s thesis depends on coinciding dates for the arrival of humans and the decline of large animal species, and Krech, though aware that the dates are controversial, does not challenge them; yet </w:t>
      </w:r>
      <w:r w:rsidRPr="0077643C">
        <w:rPr>
          <w:rFonts w:ascii="Times New Roman" w:hAnsi="Times New Roman" w:cs="Times New Roman"/>
          <w:sz w:val="24"/>
          <w:szCs w:val="24"/>
          <w:highlight w:val="yellow"/>
        </w:rPr>
        <w:t>recent archaeological</w:t>
      </w:r>
      <w:r w:rsidRPr="0077643C">
        <w:rPr>
          <w:rFonts w:ascii="Times New Roman" w:hAnsi="Times New Roman" w:cs="Times New Roman"/>
          <w:sz w:val="24"/>
          <w:szCs w:val="24"/>
        </w:rPr>
        <w:t xml:space="preserve"> discoveries are providing evidence that the date of human arrival was much earlier than 11,000 years ago.</w:t>
      </w:r>
    </w:p>
    <w:p w14:paraId="49A43CDA" w14:textId="77777777" w:rsidR="00874504" w:rsidRPr="0077643C" w:rsidRDefault="00874504" w:rsidP="00874504">
      <w:pPr>
        <w:rPr>
          <w:rFonts w:ascii="Times New Roman" w:hAnsi="Times New Roman" w:cs="Times New Roman"/>
          <w:sz w:val="24"/>
          <w:szCs w:val="24"/>
        </w:rPr>
      </w:pPr>
    </w:p>
    <w:p w14:paraId="3CBF4EA3"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In the last sentence of the passage, the author refers to “recent archaeological discoveries” (lines 36-37) most probably in order to</w:t>
      </w:r>
    </w:p>
    <w:p w14:paraId="12389C15" w14:textId="77777777" w:rsidR="00874504" w:rsidRPr="0077643C" w:rsidRDefault="00874504" w:rsidP="00874504">
      <w:pPr>
        <w:rPr>
          <w:rFonts w:ascii="Times New Roman" w:hAnsi="Times New Roman" w:cs="Times New Roman"/>
          <w:sz w:val="24"/>
          <w:szCs w:val="24"/>
        </w:rPr>
      </w:pPr>
    </w:p>
    <w:p w14:paraId="20C89571"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A.</w:t>
      </w:r>
    </w:p>
    <w:p w14:paraId="4A19D249"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suggest that Martin’s, Krech’s, and White’s theories regarding the Pleistocene extinctions are all open to question</w:t>
      </w:r>
    </w:p>
    <w:p w14:paraId="5BA52A3C"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B.</w:t>
      </w:r>
    </w:p>
    <w:p w14:paraId="6A523954"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call attention to the most controversial aspect of all the current theories regarding the Pleistocene extinctions</w:t>
      </w:r>
    </w:p>
    <w:p w14:paraId="6F6E3D2E"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C.</w:t>
      </w:r>
    </w:p>
    <w:p w14:paraId="732DFC9A"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provide support for White’s questioning of both Martin’s and Krech’s positions regarding the role of Paleoindians in the Pleistocene extinctions</w:t>
      </w:r>
    </w:p>
    <w:p w14:paraId="4640998E"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D.</w:t>
      </w:r>
    </w:p>
    <w:p w14:paraId="374FAEEF"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refute White’s suggestion that neither Maritn nor Krech adequately account for Paleoindians’ contributions to the Pleistocene extinctions</w:t>
      </w:r>
    </w:p>
    <w:p w14:paraId="06F6D235"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lastRenderedPageBreak/>
        <w:t>E.</w:t>
      </w:r>
    </w:p>
    <w:p w14:paraId="7B5B6AA0" w14:textId="45EAE464"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cast doubt on the possibility that a more definitive theory regarding the causes of the Pleistocene extinctions may be forthcoming</w:t>
      </w:r>
    </w:p>
    <w:p w14:paraId="655A5972" w14:textId="77777777" w:rsidR="00874504" w:rsidRPr="0077643C" w:rsidRDefault="00874504" w:rsidP="00874504">
      <w:pPr>
        <w:rPr>
          <w:rFonts w:ascii="Times New Roman" w:hAnsi="Times New Roman" w:cs="Times New Roman"/>
          <w:sz w:val="24"/>
          <w:szCs w:val="24"/>
        </w:rPr>
      </w:pPr>
    </w:p>
    <w:p w14:paraId="15C1BB87" w14:textId="295AA8E8"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12.</w:t>
      </w:r>
    </w:p>
    <w:p w14:paraId="14519EDA" w14:textId="7777777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The sloth bear, an insect-eating animal native to Nepal, exhibits only one behavior that is truly distinct from that of other bear species:  the females carry their cubs (at least part-time) until the cubs are about nine months old, even though the cubs can walk on their own at six months.  Cub-carrying also occurs among some other myrmecophagous (ant-eating) mammals; therefore, one explanation is that cub-carrying is necessitated by myrmecophagy, since myrmecophagy entails a low metabolic rate and high energy expenditure in walking between food patches.  However, although polar bears’ locomotion is similarly inefficient, polar bear cubs walk along with their mother.  Furthermore, the daily movements of sloth  bears and American black bears which are similar in size to sloth bears and have similar-sized home ranges reveal similar travel rates and distances, suggesting that if black bear cubs are able to keep up with their mother, so too should sloth bear cubs.</w:t>
      </w:r>
    </w:p>
    <w:p w14:paraId="1A47DF20" w14:textId="77777777" w:rsidR="00874504" w:rsidRPr="0077643C" w:rsidRDefault="00874504" w:rsidP="00874504">
      <w:pPr>
        <w:rPr>
          <w:rFonts w:ascii="Times New Roman" w:hAnsi="Times New Roman" w:cs="Times New Roman"/>
          <w:sz w:val="24"/>
          <w:szCs w:val="24"/>
        </w:rPr>
      </w:pPr>
    </w:p>
    <w:p w14:paraId="47A96BBB" w14:textId="1444FBF4"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 xml:space="preserve"> An alternative explanation is defense from predation.  Black bear cubs use trees for defense, whereas brown bears and polar bears, which regularly inhabit treeless environments, rely on aggression to protect their cubs.  Like brown bears and polar bears (and unlike other myrmecophagous mammals, which are noted for their passivity), sloth bears are easily provoked to aggression. Sloth bears also have relatively large canine teeth, which appear to be more functional for fighting than for foraging.  Like brown bears and polar bears, sloth bears may have evolved in an environment with few trees.  They are especially attracted to food-rich grasslands; although few grasslands persist today on the Indian subcontinent, this type of habitat was once wide spread there.  Grasslands support high densities of tigers, which fight and sometimes kill sloth bears; sloth bears also coexist with and have been killed by tree-climbing leopards, and are often confronted and chased by rhinoceroses and elephants, which can topple trees . Collectively these factors probably selected against tree-climbing as a defensive strategy for sloth bear cubs. Because sloth bears are smaller than brown and polar bears and are under greater threat from dangerous animals, they may have adopted the extra precaution of carrying their cubs.  Although cub-carrying may also be adoptive for myrmecophagous foraging, the behavior of sloth bear cubs, which climb on their mother’s back at the first sign of danger, suggests that predation was a key stimulus.</w:t>
      </w:r>
    </w:p>
    <w:p w14:paraId="6911115C" w14:textId="77777777" w:rsidR="00874504" w:rsidRPr="0077643C" w:rsidRDefault="00874504" w:rsidP="00874504">
      <w:pPr>
        <w:rPr>
          <w:rFonts w:ascii="Times New Roman" w:hAnsi="Times New Roman" w:cs="Times New Roman"/>
          <w:sz w:val="24"/>
          <w:szCs w:val="24"/>
        </w:rPr>
      </w:pPr>
    </w:p>
    <w:p w14:paraId="33B1F4EC" w14:textId="2D92AD97" w:rsidR="00874504" w:rsidRPr="0077643C" w:rsidRDefault="00874504" w:rsidP="00874504">
      <w:pPr>
        <w:rPr>
          <w:rFonts w:ascii="Times New Roman" w:hAnsi="Times New Roman" w:cs="Times New Roman"/>
          <w:sz w:val="24"/>
          <w:szCs w:val="24"/>
        </w:rPr>
      </w:pPr>
      <w:r w:rsidRPr="0077643C">
        <w:rPr>
          <w:rFonts w:ascii="Times New Roman" w:hAnsi="Times New Roman" w:cs="Times New Roman"/>
          <w:sz w:val="24"/>
          <w:szCs w:val="24"/>
        </w:rPr>
        <w:t>13.</w:t>
      </w:r>
    </w:p>
    <w:p w14:paraId="36D0862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 xml:space="preserve">Diamonds are almost impossible to detect directly because they are so rare: very rich kimberlite pipes, the routes through which diamonds rise, may contain only three carats of diamonds per ton of kimberlite. Kimberlite begins as magma in Earth’s mantle (the layer between the crust and the core). As the magma smashes through layers of rock, it rips out debris, creating a mix of liquid and solid material. Some of the solid material it brings up may come from a so-called diamond-stability field, where conditions of </w:t>
      </w:r>
      <w:r w:rsidRPr="0077643C">
        <w:rPr>
          <w:rFonts w:ascii="Times New Roman" w:hAnsi="Times New Roman" w:cs="Times New Roman"/>
          <w:sz w:val="24"/>
          <w:szCs w:val="24"/>
        </w:rPr>
        <w:lastRenderedPageBreak/>
        <w:t>pressure and temperature are conducive to the formation of diamonds. If diamonds are to survive, though, they must shoot toward Earth’s surface quickly. Otherwise, they revert to graphite or burn. Explorers seeking diamonds look for specks of “indicator minerals” peculiar to the mantle but carried up in greater quantities than diamonds and eroded out of kimberlite pipes into the surrounding land. The standard ones are garnets, chromites, and ilmenites. One can spend years searching for indicators and tracing them back to the pipes that are their source; however, 90 percent of kimberlite pipes found this way are barren of diamonds, and the rest are usually too sparse to mine.</w:t>
      </w:r>
    </w:p>
    <w:p w14:paraId="78B6E832" w14:textId="77777777" w:rsidR="0070432E" w:rsidRPr="0077643C" w:rsidRDefault="0070432E" w:rsidP="0070432E">
      <w:pPr>
        <w:rPr>
          <w:rFonts w:ascii="Times New Roman" w:hAnsi="Times New Roman" w:cs="Times New Roman"/>
          <w:sz w:val="24"/>
          <w:szCs w:val="24"/>
        </w:rPr>
      </w:pPr>
    </w:p>
    <w:p w14:paraId="1BF6AD31"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 xml:space="preserve"> In the 1970’s the process of locating profitable pipes was refined by focusing on the subtle differences between the chemical signatures of indicator minerals found in diamond-rich pipes as opposed to those found in barren pipes. For example, G10 garnets, a type of garnet typically found in diamond-rich pipes, are lower in calcium and higher in chrome than garnets from barren pipes. Geochemists John Gurney showed that garnets with this composition were formed only in the diamond-stability field; more commonly found versions came from elsewhere in the mantle. Gurney also found that though ilmenites did not form in the diamond-stability field, there was a link useful for prospectors: when the iron in ilmenite was highly oxidized, its source pipe rarely contained any diamonds. He reasoned that iron took on more or less oxygen in response to conditions in the kimberlitic magma itself—mainly in response to heat and the available oxygen. When iron became highly oxidized, so did diamonds; that is, they vaporized into carbon dioxide.</w:t>
      </w:r>
    </w:p>
    <w:p w14:paraId="615F0159" w14:textId="77777777" w:rsidR="0070432E" w:rsidRPr="0077643C" w:rsidRDefault="0070432E" w:rsidP="0070432E">
      <w:pPr>
        <w:rPr>
          <w:rFonts w:ascii="Times New Roman" w:hAnsi="Times New Roman" w:cs="Times New Roman"/>
          <w:sz w:val="24"/>
          <w:szCs w:val="24"/>
        </w:rPr>
      </w:pPr>
    </w:p>
    <w:p w14:paraId="14C3974A"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Each of the following is mentioned in the passage as a difference between G10 garnet and other versions of garnet EXCEPT</w:t>
      </w:r>
    </w:p>
    <w:p w14:paraId="2E8FB133" w14:textId="77777777" w:rsidR="0070432E" w:rsidRPr="0077643C" w:rsidRDefault="0070432E" w:rsidP="0070432E">
      <w:pPr>
        <w:rPr>
          <w:rFonts w:ascii="Times New Roman" w:hAnsi="Times New Roman" w:cs="Times New Roman"/>
          <w:sz w:val="24"/>
          <w:szCs w:val="24"/>
        </w:rPr>
      </w:pPr>
    </w:p>
    <w:p w14:paraId="598DB7A9"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w:t>
      </w:r>
    </w:p>
    <w:p w14:paraId="2CCBA8D6"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level of oxidation</w:t>
      </w:r>
    </w:p>
    <w:p w14:paraId="1C18D67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w:t>
      </w:r>
    </w:p>
    <w:p w14:paraId="7FE73F1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commonness of occurrence</w:t>
      </w:r>
    </w:p>
    <w:p w14:paraId="656CE66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w:t>
      </w:r>
    </w:p>
    <w:p w14:paraId="1DCF86A3"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chemical signature</w:t>
      </w:r>
    </w:p>
    <w:p w14:paraId="3D6CDBCE"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w:t>
      </w:r>
    </w:p>
    <w:p w14:paraId="14393758"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place of formation</w:t>
      </w:r>
    </w:p>
    <w:p w14:paraId="720CE5B6"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w:t>
      </w:r>
    </w:p>
    <w:p w14:paraId="5F0F9096" w14:textId="73D5608A" w:rsidR="00874504"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appearance in conjunction with diamonds</w:t>
      </w:r>
    </w:p>
    <w:p w14:paraId="6A6FB08F" w14:textId="77777777" w:rsidR="0070432E" w:rsidRPr="0077643C" w:rsidRDefault="0070432E" w:rsidP="0070432E">
      <w:pPr>
        <w:rPr>
          <w:rFonts w:ascii="Times New Roman" w:hAnsi="Times New Roman" w:cs="Times New Roman"/>
          <w:sz w:val="24"/>
          <w:szCs w:val="24"/>
        </w:rPr>
      </w:pPr>
    </w:p>
    <w:p w14:paraId="43DCA10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passage suggests that the presence of G10 garnet in a kimberlite pipe indicates that</w:t>
      </w:r>
    </w:p>
    <w:p w14:paraId="02196109" w14:textId="77777777" w:rsidR="0070432E" w:rsidRPr="0077643C" w:rsidRDefault="0070432E" w:rsidP="0070432E">
      <w:pPr>
        <w:rPr>
          <w:rFonts w:ascii="Times New Roman" w:hAnsi="Times New Roman" w:cs="Times New Roman"/>
          <w:sz w:val="24"/>
          <w:szCs w:val="24"/>
        </w:rPr>
      </w:pPr>
    </w:p>
    <w:p w14:paraId="22AC3631"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w:t>
      </w:r>
    </w:p>
    <w:p w14:paraId="43A7B7D1"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pipe in which the garnet is found has a 90% chance of containing diamonds</w:t>
      </w:r>
    </w:p>
    <w:p w14:paraId="14439862"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w:t>
      </w:r>
    </w:p>
    <w:p w14:paraId="003997B6"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levels of calcium and chrome in the pipe are conducive to diamond formation</w:t>
      </w:r>
    </w:p>
    <w:p w14:paraId="3C7DC5C2"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w:t>
      </w:r>
    </w:p>
    <w:p w14:paraId="4018768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lastRenderedPageBreak/>
        <w:t>the pipe passed through a diamond-stability field and thus may contain diamonds</w:t>
      </w:r>
    </w:p>
    <w:p w14:paraId="0586D842"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w:t>
      </w:r>
    </w:p>
    <w:p w14:paraId="21230198"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any diamonds the pipe contains would not have come from the diamond-stability field</w:t>
      </w:r>
    </w:p>
    <w:p w14:paraId="5700DEBD"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w:t>
      </w:r>
    </w:p>
    <w:p w14:paraId="689B3A92" w14:textId="576DCD2E"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pipe’s temperature was so high that it oxidized any diamonds the pipe might have contained</w:t>
      </w:r>
    </w:p>
    <w:p w14:paraId="6A12EDFF" w14:textId="77777777" w:rsidR="0070432E" w:rsidRPr="0077643C" w:rsidRDefault="0070432E" w:rsidP="0070432E">
      <w:pPr>
        <w:rPr>
          <w:rFonts w:ascii="Times New Roman" w:hAnsi="Times New Roman" w:cs="Times New Roman"/>
          <w:sz w:val="24"/>
          <w:szCs w:val="24"/>
        </w:rPr>
      </w:pPr>
    </w:p>
    <w:p w14:paraId="2A534BC8" w14:textId="69D13B33"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14.</w:t>
      </w:r>
    </w:p>
    <w:p w14:paraId="14A02C88" w14:textId="046A4456"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 xml:space="preserve">Many researchers regard Thailand’s recent economic growth, as reflected by its gross domestic product (GDP) growth rates, as an example of the success of a modern technological development strategy based on the market economics of industrialized countries. Yet by focusing solely on aggregate economic growth data as the measure of Thailand’s development, these researchers have overlooked the economic impact of rural development projects that improve people’s daily lives at the village level—such as the cooperative raising of water buffalo, improved sanitation, and the development of food crops both for consumption and for sale at local markets; such projects are not adequately reflected in the country’s GDP. These researchers, influenced by Robert Heilbroner’s now outdated development theory, tend to view nontechnological development as an obstacle to progress. Heilbroner’s theory has become doctrine in some economics textbooks: for example, Monte Palmer disparages nontechnological rural development projects as inhibiting constructive change. Yet as Ann Kelleher’s two recent case studies of the Thai villages Non Muang and Dong Keng illustrate, the nontechnological-versus-technological dichotomy can lead researchers not only to overlook real advances achieved by rural development projects but also mistakenly to conclude that because such advances are initiated by rural leaders and are based on traditional values and practices, they retard </w:t>
      </w:r>
      <w:r w:rsidRPr="0077643C">
        <w:rPr>
          <w:rFonts w:ascii="Times New Roman" w:hAnsi="Times New Roman" w:cs="Times New Roman"/>
          <w:sz w:val="24"/>
          <w:szCs w:val="24"/>
          <w:highlight w:val="yellow"/>
        </w:rPr>
        <w:t>“real”</w:t>
      </w:r>
      <w:r w:rsidRPr="0077643C">
        <w:rPr>
          <w:rFonts w:ascii="Times New Roman" w:hAnsi="Times New Roman" w:cs="Times New Roman"/>
          <w:sz w:val="24"/>
          <w:szCs w:val="24"/>
        </w:rPr>
        <w:t xml:space="preserve"> economic development.</w:t>
      </w:r>
    </w:p>
    <w:p w14:paraId="69737618" w14:textId="77777777" w:rsidR="0070432E" w:rsidRPr="0077643C" w:rsidRDefault="0070432E" w:rsidP="0070432E">
      <w:pPr>
        <w:rPr>
          <w:rFonts w:ascii="Times New Roman" w:hAnsi="Times New Roman" w:cs="Times New Roman"/>
          <w:sz w:val="24"/>
          <w:szCs w:val="24"/>
        </w:rPr>
      </w:pPr>
    </w:p>
    <w:p w14:paraId="1F639575"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It can be inferred from the passage that the term “real” in line 36 most likely refers to economic development that is</w:t>
      </w:r>
    </w:p>
    <w:p w14:paraId="4A696B24" w14:textId="77777777" w:rsidR="0070432E" w:rsidRPr="0077643C" w:rsidRDefault="0070432E" w:rsidP="0070432E">
      <w:pPr>
        <w:rPr>
          <w:rFonts w:ascii="Times New Roman" w:hAnsi="Times New Roman" w:cs="Times New Roman"/>
          <w:sz w:val="24"/>
          <w:szCs w:val="24"/>
        </w:rPr>
      </w:pPr>
    </w:p>
    <w:p w14:paraId="4940226A"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w:t>
      </w:r>
    </w:p>
    <w:p w14:paraId="3C750A49"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based on a technological development strategy</w:t>
      </w:r>
    </w:p>
    <w:p w14:paraId="71185AD3"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w:t>
      </w:r>
    </w:p>
    <w:p w14:paraId="4E61355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not necessarily favored by most researchers</w:t>
      </w:r>
    </w:p>
    <w:p w14:paraId="0248C2B2"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w:t>
      </w:r>
    </w:p>
    <w:p w14:paraId="3C61E9F3"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initiated by rural leader</w:t>
      </w:r>
    </w:p>
    <w:p w14:paraId="1358ED78"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w:t>
      </w:r>
    </w:p>
    <w:p w14:paraId="559AC512"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 reflection of traditional values and practices</w:t>
      </w:r>
    </w:p>
    <w:p w14:paraId="2D873163"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w:t>
      </w:r>
    </w:p>
    <w:p w14:paraId="7A1FD251" w14:textId="367E6162"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difficult to measure statistically</w:t>
      </w:r>
    </w:p>
    <w:p w14:paraId="589B2BF9" w14:textId="77777777" w:rsidR="0070432E" w:rsidRPr="0077643C" w:rsidRDefault="0070432E" w:rsidP="0070432E">
      <w:pPr>
        <w:rPr>
          <w:rFonts w:ascii="Times New Roman" w:hAnsi="Times New Roman" w:cs="Times New Roman"/>
          <w:sz w:val="24"/>
          <w:szCs w:val="24"/>
        </w:rPr>
      </w:pPr>
    </w:p>
    <w:p w14:paraId="09B45AE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author of the passage cites the work of Palmer in order to give an example of</w:t>
      </w:r>
    </w:p>
    <w:p w14:paraId="670F84EA" w14:textId="77777777" w:rsidR="0070432E" w:rsidRPr="0077643C" w:rsidRDefault="0070432E" w:rsidP="0070432E">
      <w:pPr>
        <w:rPr>
          <w:rFonts w:ascii="Times New Roman" w:hAnsi="Times New Roman" w:cs="Times New Roman"/>
          <w:sz w:val="24"/>
          <w:szCs w:val="24"/>
        </w:rPr>
      </w:pPr>
    </w:p>
    <w:p w14:paraId="596AE5AA"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w:t>
      </w:r>
    </w:p>
    <w:p w14:paraId="74F990B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lastRenderedPageBreak/>
        <w:t>a recent case study of rural development projects in Thai villages</w:t>
      </w:r>
    </w:p>
    <w:p w14:paraId="25325E4E"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w:t>
      </w:r>
    </w:p>
    <w:p w14:paraId="1858A04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current research that has attempted to reassess Thailand’s economic development</w:t>
      </w:r>
    </w:p>
    <w:p w14:paraId="1B0A1B7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w:t>
      </w:r>
    </w:p>
    <w:p w14:paraId="6DCB6862"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an economics textbook that views nontechnological development as an obstacle to progress</w:t>
      </w:r>
    </w:p>
    <w:p w14:paraId="2F70697E"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w:t>
      </w:r>
    </w:p>
    <w:p w14:paraId="068BE436"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prevalence of the view that regards nontechnological development as beneficial but inefficient</w:t>
      </w:r>
    </w:p>
    <w:p w14:paraId="3FBEB28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w:t>
      </w:r>
    </w:p>
    <w:p w14:paraId="277CB39D" w14:textId="11D2ABE6"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 portrayal of nontechnological development projects as promoting constructive change</w:t>
      </w:r>
    </w:p>
    <w:p w14:paraId="57708EFE" w14:textId="77777777" w:rsidR="0070432E" w:rsidRPr="0077643C" w:rsidRDefault="0070432E" w:rsidP="0070432E">
      <w:pPr>
        <w:rPr>
          <w:rFonts w:ascii="Times New Roman" w:hAnsi="Times New Roman" w:cs="Times New Roman"/>
          <w:sz w:val="24"/>
          <w:szCs w:val="24"/>
        </w:rPr>
      </w:pPr>
    </w:p>
    <w:p w14:paraId="3C879575" w14:textId="3A096046"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15.</w:t>
      </w:r>
    </w:p>
    <w:p w14:paraId="37FDFF8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For many years, theoretical economists characterized humans as rational beings relentlessly bent on maximizing purely selfish reward. Results of an experimental economics study appear to contradict this view, however. In the “Ultimatum Game,” two subjects, who cannot exchange information, are placed in separate rooms. One is randomly chosen to propose how a sum of money, known to both, should be shared between them; only one offer, which must be accepted or rejected without negotiation, is allowed.</w:t>
      </w:r>
    </w:p>
    <w:p w14:paraId="264149B2" w14:textId="77777777" w:rsidR="0070432E" w:rsidRPr="0077643C" w:rsidRDefault="0070432E" w:rsidP="0070432E">
      <w:pPr>
        <w:rPr>
          <w:rFonts w:ascii="Times New Roman" w:hAnsi="Times New Roman" w:cs="Times New Roman"/>
          <w:sz w:val="24"/>
          <w:szCs w:val="24"/>
        </w:rPr>
      </w:pPr>
    </w:p>
    <w:p w14:paraId="0314CDA5" w14:textId="31B4EF1B"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 xml:space="preserve"> If, in fact, people are selfish and rational, then the proposer should offer the smallest possible share, while the responder should accept any offer, no matter how small: after all, even one dollar is better than nothing. In numerous trials, however, two-thirds of the offers made were between 40 and 50 percent; only 4 percent were less than 20 percent. Among responders, more than half who were offered less than 20 percent rejected the offer. Behavior in the game did not appreciably depend on the players’ sex, age, or education. Nor did the amount of money involved play a significant role: for instance, in trials of the game that were conducted in Indonesia, the sum to be shared was as much as three times the subjects’ average monthly income, and still responders refused offers that they deemed too small.</w:t>
      </w:r>
    </w:p>
    <w:p w14:paraId="0544C12B" w14:textId="77777777" w:rsidR="0070432E" w:rsidRPr="0077643C" w:rsidRDefault="0070432E" w:rsidP="0070432E">
      <w:pPr>
        <w:rPr>
          <w:rFonts w:ascii="Times New Roman" w:hAnsi="Times New Roman" w:cs="Times New Roman"/>
          <w:sz w:val="24"/>
          <w:szCs w:val="24"/>
        </w:rPr>
      </w:pPr>
    </w:p>
    <w:p w14:paraId="2E267D4E" w14:textId="343CD27C"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16.</w:t>
      </w:r>
    </w:p>
    <w:p w14:paraId="37727891"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Linda Kerber argued in the mid-1980’s that after the American Revolution (1775-1783), an ideology of “republican motherhood” resulted in a surge of educational opportunities for women in the United States. Kerber maintained that the leaders of the new nation wanted women to be educated in order to raise politically virtuous sons. A virtuous citizenry was considered essential to the success of the country’s republican form of government; virtue was to be instilled not only by churches and schools, but by families, where the mother’s role was crucial. Thus, according to Kerber, motherhood became pivotal to the fate of the republic, providing justification for an unprecedented attention to female education.</w:t>
      </w:r>
    </w:p>
    <w:p w14:paraId="3D88112B" w14:textId="77777777" w:rsidR="0070432E" w:rsidRPr="0077643C" w:rsidRDefault="0070432E" w:rsidP="0070432E">
      <w:pPr>
        <w:rPr>
          <w:rFonts w:ascii="Times New Roman" w:hAnsi="Times New Roman" w:cs="Times New Roman"/>
          <w:sz w:val="24"/>
          <w:szCs w:val="24"/>
        </w:rPr>
      </w:pPr>
    </w:p>
    <w:p w14:paraId="3776BC9F" w14:textId="280764D5"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 xml:space="preserve"> Introduction of the republican motherhood thesis dramatically changed historiography. </w:t>
      </w:r>
      <w:r w:rsidRPr="0077643C">
        <w:rPr>
          <w:rFonts w:ascii="Times New Roman" w:hAnsi="Times New Roman" w:cs="Times New Roman"/>
          <w:sz w:val="24"/>
          <w:szCs w:val="24"/>
        </w:rPr>
        <w:lastRenderedPageBreak/>
        <w:t>Prior to Kerber’s work, educational historians barely mentioned women and girls; Thomas Woody’s 1929 work is the notable exception. Examining newspaper advertisements for academies, Woody found that educational opportunities increased for both girls and boys around 1750. Pointing to “An Essay on Woman” (1753) as reflecting a shift in view, Woody also claimed that practical education for females had many advocates before the Revolution. Woody’s evidence challenges the notion that the Revolution changed attitudes regarding female education, although it may have accelerated earlier trends. Historians’ reliance on Kerber’s “republican motherhood” thesis may have obscured the presence of these trends, making it difficult to determine to what extent the Revolution really changed women’s lives.</w:t>
      </w:r>
    </w:p>
    <w:p w14:paraId="6108B65B" w14:textId="77777777" w:rsidR="0070432E" w:rsidRPr="0077643C" w:rsidRDefault="0070432E" w:rsidP="0070432E">
      <w:pPr>
        <w:rPr>
          <w:rFonts w:ascii="Times New Roman" w:hAnsi="Times New Roman" w:cs="Times New Roman"/>
          <w:sz w:val="24"/>
          <w:szCs w:val="24"/>
        </w:rPr>
      </w:pPr>
    </w:p>
    <w:p w14:paraId="4C7F034D" w14:textId="41E8F1BC"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17.</w:t>
      </w:r>
    </w:p>
    <w:p w14:paraId="714FA37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Earth’s surface consists of rigid plates that are constantly shifting and jostling one another. Plate movements are the surface expressions of motions in the mantle—the thick shell of rock that lies between Earth’s crust and its metallic core. Although the hot rock of the mantle is a solid, under the tremendous pressure of the crust and overlying rock of the mantle, it flows like a viscous liquid. The mantle’s motions, analogous to those in a pot of boiling water, cool the mantle by carrying hot material to the surface and returning cooler material to the depths. When the edge of one plate bends under another and its cooler material is consumed in the mantle, volcanic activity occurs as molten lava rises from the downgoing plate and erupts through the overlying one.</w:t>
      </w:r>
    </w:p>
    <w:p w14:paraId="173E8BDC" w14:textId="77777777" w:rsidR="0070432E" w:rsidRPr="0077643C" w:rsidRDefault="0070432E" w:rsidP="0070432E">
      <w:pPr>
        <w:rPr>
          <w:rFonts w:ascii="Times New Roman" w:hAnsi="Times New Roman" w:cs="Times New Roman"/>
          <w:sz w:val="24"/>
          <w:szCs w:val="24"/>
        </w:rPr>
      </w:pPr>
    </w:p>
    <w:p w14:paraId="55882DFE"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 xml:space="preserve"> Most volcanoes occur at plate boundaries. However, certain “misplaced” volcanoes far from plate edges result from a second, independent mechanism that cools the deep interior of Earth. Because of its proximity to Earth’s core, the rock at the base of the mantle is much hotter than rock in the upper mantle. The hotter the mantle rock is, the less it resists flowing. Reservoirs of this hot rock collect in the base of the mantle. When a reservoir is sufficiently large, a sphere of this hot rock forces its way up through the upper mantle to Earth’s surface, creating a broad bulge in the topography. The “mantle plume” thus formed, once established, continues to channel hot material from the mantle base until the reservoir is emptied. The surface mark of an established plume is a hot spot—an isolated region of volcanoes and uplifted terrain located far from the edge of a surface plate. Because the source of a hot spot remains fixed while a surface plate moves over it, over a long period of time an active plume creates a chain of volcanoes or volcanic islands, a track marking the position of the plume relative to the moving plate. The natural history of the Hawaiian island chain clearly shows the movement of the Pacific plate over a fixed plume.</w:t>
      </w:r>
    </w:p>
    <w:p w14:paraId="64595684" w14:textId="77777777" w:rsidR="0070432E" w:rsidRPr="0077643C" w:rsidRDefault="0070432E" w:rsidP="0070432E">
      <w:pPr>
        <w:rPr>
          <w:rFonts w:ascii="Times New Roman" w:hAnsi="Times New Roman" w:cs="Times New Roman"/>
          <w:sz w:val="24"/>
          <w:szCs w:val="24"/>
        </w:rPr>
      </w:pPr>
    </w:p>
    <w:p w14:paraId="5258FFB6"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It can be inferred from the passage that a chain of volcanoes created by a mantle plume would most likely be characterized by</w:t>
      </w:r>
    </w:p>
    <w:p w14:paraId="3B56C953" w14:textId="77777777" w:rsidR="0070432E" w:rsidRPr="0077643C" w:rsidRDefault="0070432E" w:rsidP="0070432E">
      <w:pPr>
        <w:rPr>
          <w:rFonts w:ascii="Times New Roman" w:hAnsi="Times New Roman" w:cs="Times New Roman"/>
          <w:sz w:val="24"/>
          <w:szCs w:val="24"/>
        </w:rPr>
      </w:pPr>
    </w:p>
    <w:p w14:paraId="0B7657B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w:t>
      </w:r>
    </w:p>
    <w:p w14:paraId="560EA8F1"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 curved outline</w:t>
      </w:r>
    </w:p>
    <w:p w14:paraId="0B7413A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w:t>
      </w:r>
    </w:p>
    <w:p w14:paraId="7F218E1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lastRenderedPageBreak/>
        <w:t>constituent volcanoes that differ from each other in age</w:t>
      </w:r>
    </w:p>
    <w:p w14:paraId="455494DE"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w:t>
      </w:r>
    </w:p>
    <w:p w14:paraId="58DFEF6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occurrence near a plate boundary where one plate bends under another</w:t>
      </w:r>
    </w:p>
    <w:p w14:paraId="21EF10D7"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w:t>
      </w:r>
    </w:p>
    <w:p w14:paraId="6B65CF36"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appearance near many other volcanic chains</w:t>
      </w:r>
    </w:p>
    <w:p w14:paraId="3BCB32E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w:t>
      </w:r>
    </w:p>
    <w:p w14:paraId="1A41E549" w14:textId="7D6D3536"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rocks with a wide range of chemical composition</w:t>
      </w:r>
    </w:p>
    <w:p w14:paraId="5AB92EC5" w14:textId="77777777" w:rsidR="0070432E" w:rsidRPr="0077643C" w:rsidRDefault="0070432E" w:rsidP="0070432E">
      <w:pPr>
        <w:rPr>
          <w:rFonts w:ascii="Times New Roman" w:hAnsi="Times New Roman" w:cs="Times New Roman"/>
          <w:sz w:val="24"/>
          <w:szCs w:val="24"/>
        </w:rPr>
      </w:pPr>
    </w:p>
    <w:p w14:paraId="239722D6"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author’s reference to the Hawaiian Islands serves primarily to</w:t>
      </w:r>
    </w:p>
    <w:p w14:paraId="7820414F" w14:textId="77777777" w:rsidR="0070432E" w:rsidRPr="0077643C" w:rsidRDefault="0070432E" w:rsidP="0070432E">
      <w:pPr>
        <w:rPr>
          <w:rFonts w:ascii="Times New Roman" w:hAnsi="Times New Roman" w:cs="Times New Roman"/>
          <w:sz w:val="24"/>
          <w:szCs w:val="24"/>
        </w:rPr>
      </w:pPr>
    </w:p>
    <w:p w14:paraId="08765E2D"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w:t>
      </w:r>
    </w:p>
    <w:p w14:paraId="40079C2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provide an example of a type of volcanic activity that does not occur elsewhere</w:t>
      </w:r>
    </w:p>
    <w:p w14:paraId="7EFF03D2"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w:t>
      </w:r>
    </w:p>
    <w:p w14:paraId="1842863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identify the evidence initially used to establish that the Pacific plate moves</w:t>
      </w:r>
    </w:p>
    <w:p w14:paraId="4B23368E"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w:t>
      </w:r>
    </w:p>
    <w:p w14:paraId="20F0D23C"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call into question a theory about the source of the volcanoes that created the Hawaiian Islands</w:t>
      </w:r>
    </w:p>
    <w:p w14:paraId="51BE09CF"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w:t>
      </w:r>
    </w:p>
    <w:p w14:paraId="028B250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illustrate the distance from plate edges at which volcanoes typically appear</w:t>
      </w:r>
    </w:p>
    <w:p w14:paraId="2F17C3A0"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w:t>
      </w:r>
    </w:p>
    <w:p w14:paraId="072FC862" w14:textId="3DB89B4F"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provide an example of how mantle plumes manifest themselves on Earth’s surface</w:t>
      </w:r>
    </w:p>
    <w:p w14:paraId="5E787D6C" w14:textId="77777777" w:rsidR="0070432E" w:rsidRPr="0077643C" w:rsidRDefault="0070432E" w:rsidP="0070432E">
      <w:pPr>
        <w:rPr>
          <w:rFonts w:ascii="Times New Roman" w:hAnsi="Times New Roman" w:cs="Times New Roman"/>
          <w:sz w:val="24"/>
          <w:szCs w:val="24"/>
        </w:rPr>
      </w:pPr>
    </w:p>
    <w:p w14:paraId="58478528"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According to the passage, a hot spot on Earth’s surface is an indication of which of the following?</w:t>
      </w:r>
    </w:p>
    <w:p w14:paraId="4ACC46E4" w14:textId="77777777" w:rsidR="0070432E" w:rsidRPr="0077643C" w:rsidRDefault="0070432E" w:rsidP="0070432E">
      <w:pPr>
        <w:rPr>
          <w:rFonts w:ascii="Times New Roman" w:hAnsi="Times New Roman" w:cs="Times New Roman"/>
          <w:sz w:val="24"/>
          <w:szCs w:val="24"/>
        </w:rPr>
      </w:pPr>
    </w:p>
    <w:p w14:paraId="19C8803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w:t>
      </w:r>
    </w:p>
    <w:p w14:paraId="3BEC2463"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An untapped reservoir of hot rock in the base of the mantle</w:t>
      </w:r>
    </w:p>
    <w:p w14:paraId="6D3CB258"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B.</w:t>
      </w:r>
    </w:p>
    <w:p w14:paraId="4C92C5A4"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Volcanic activity at the edge of a plate</w:t>
      </w:r>
    </w:p>
    <w:p w14:paraId="35B4FF2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C.</w:t>
      </w:r>
    </w:p>
    <w:p w14:paraId="7BADDF3F"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Solid mantle rock under tremendous pressure</w:t>
      </w:r>
    </w:p>
    <w:p w14:paraId="585A70C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D.</w:t>
      </w:r>
    </w:p>
    <w:p w14:paraId="20A5EDCB"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The occurrence of a phenomenon unique to the Pacific plate</w:t>
      </w:r>
    </w:p>
    <w:p w14:paraId="18A05A9E" w14:textId="77777777"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E.</w:t>
      </w:r>
    </w:p>
    <w:p w14:paraId="2C5B8075" w14:textId="5AC11904" w:rsidR="0070432E" w:rsidRPr="0077643C" w:rsidRDefault="0070432E" w:rsidP="0070432E">
      <w:pPr>
        <w:rPr>
          <w:rFonts w:ascii="Times New Roman" w:hAnsi="Times New Roman" w:cs="Times New Roman"/>
          <w:sz w:val="24"/>
          <w:szCs w:val="24"/>
        </w:rPr>
      </w:pPr>
      <w:r w:rsidRPr="0077643C">
        <w:rPr>
          <w:rFonts w:ascii="Times New Roman" w:hAnsi="Times New Roman" w:cs="Times New Roman"/>
          <w:sz w:val="24"/>
          <w:szCs w:val="24"/>
        </w:rPr>
        <w:t>A plume of hot mantle rock originating near Earth’s core</w:t>
      </w:r>
    </w:p>
    <w:p w14:paraId="5211D3D4" w14:textId="77777777" w:rsidR="0070432E" w:rsidRPr="0077643C" w:rsidRDefault="0070432E" w:rsidP="0070432E">
      <w:pPr>
        <w:rPr>
          <w:rFonts w:ascii="Times New Roman" w:hAnsi="Times New Roman" w:cs="Times New Roman"/>
          <w:sz w:val="24"/>
          <w:szCs w:val="24"/>
        </w:rPr>
      </w:pPr>
    </w:p>
    <w:p w14:paraId="23096CCA" w14:textId="75A10B08" w:rsidR="0070432E" w:rsidRPr="0077643C" w:rsidRDefault="0070432E" w:rsidP="0070432E">
      <w:pPr>
        <w:rPr>
          <w:rFonts w:ascii="Times New Roman" w:hAnsi="Times New Roman" w:cs="Times New Roman" w:hint="eastAsia"/>
          <w:sz w:val="24"/>
          <w:szCs w:val="24"/>
        </w:rPr>
      </w:pPr>
      <w:r w:rsidRPr="0077643C">
        <w:rPr>
          <w:rFonts w:ascii="Times New Roman" w:hAnsi="Times New Roman" w:cs="Times New Roman" w:hint="eastAsia"/>
          <w:sz w:val="24"/>
          <w:szCs w:val="24"/>
        </w:rPr>
        <w:t>1</w:t>
      </w:r>
      <w:r w:rsidRPr="0077643C">
        <w:rPr>
          <w:rFonts w:ascii="Times New Roman" w:hAnsi="Times New Roman" w:cs="Times New Roman"/>
          <w:sz w:val="24"/>
          <w:szCs w:val="24"/>
        </w:rPr>
        <w:t>8.</w:t>
      </w:r>
    </w:p>
    <w:p w14:paraId="555DE60B" w14:textId="666D6DA7" w:rsidR="0070432E" w:rsidRPr="0077643C" w:rsidRDefault="003544AB" w:rsidP="0070432E">
      <w:pPr>
        <w:rPr>
          <w:rFonts w:ascii="Times New Roman" w:hAnsi="Times New Roman" w:cs="Times New Roman"/>
          <w:sz w:val="24"/>
          <w:szCs w:val="24"/>
        </w:rPr>
      </w:pPr>
      <w:r w:rsidRPr="0077643C">
        <w:rPr>
          <w:rFonts w:ascii="Times New Roman" w:hAnsi="Times New Roman" w:cs="Times New Roman"/>
          <w:sz w:val="24"/>
          <w:szCs w:val="24"/>
        </w:rPr>
        <w:t xml:space="preserve">Firms traditionally claim that they downsize (i.e., make permanent personnel cuts) for economic reasons, laying off supposedly unnecessary staff in an attempt to become more efficient and competitive. Organization theory would explain this reasoning as an example of the “economic rationality” that it assumes underlies all organizational activities. There is evidence that firms believe they are behaving rationally whenever they downsize; yet recent research has shown that the actual economic effects of downsizing are often negative for firms. Thus, organization theory cannot adequately </w:t>
      </w:r>
      <w:r w:rsidRPr="0077643C">
        <w:rPr>
          <w:rFonts w:ascii="Times New Roman" w:hAnsi="Times New Roman" w:cs="Times New Roman"/>
          <w:sz w:val="24"/>
          <w:szCs w:val="24"/>
        </w:rPr>
        <w:lastRenderedPageBreak/>
        <w:t>explain downsizing; non-economic factors must also be considered. One such factor is the evolution of downsizing into a powerful business myth: managers simply believe that downsizing is efficacious. Moreover, downsizing nowadays is greeted favorably by the business press; the press often refers to soaring stock prices of downsizing firms (even though research shows that stocks usually rise only briefly after downsizing and then suffer a prolonged decline). Once viewed as a sign of desperation, downsizing is now viewed as a signal that firms are serious about competing in the global marketplace; such signals are received positively by key actors— financial analysts, consultants, shareholders—who supply firms with vital organizing resources. Thus, even if downsizers do not become economically more efficient, downsizing’s mythic properties give them added prestige in the business community, enhancing their survival prospects.</w:t>
      </w:r>
    </w:p>
    <w:p w14:paraId="24B64627" w14:textId="77777777" w:rsidR="003544AB" w:rsidRPr="0077643C" w:rsidRDefault="003544AB" w:rsidP="0070432E">
      <w:pPr>
        <w:rPr>
          <w:rFonts w:ascii="Times New Roman" w:hAnsi="Times New Roman" w:cs="Times New Roman"/>
          <w:sz w:val="24"/>
          <w:szCs w:val="24"/>
        </w:rPr>
      </w:pPr>
    </w:p>
    <w:p w14:paraId="525FE8D1" w14:textId="7C162114" w:rsidR="003544AB" w:rsidRPr="0077643C" w:rsidRDefault="003544AB" w:rsidP="0070432E">
      <w:pPr>
        <w:rPr>
          <w:rFonts w:ascii="Times New Roman" w:hAnsi="Times New Roman" w:cs="Times New Roman"/>
          <w:sz w:val="24"/>
          <w:szCs w:val="24"/>
        </w:rPr>
      </w:pPr>
      <w:r w:rsidRPr="0077643C">
        <w:rPr>
          <w:rFonts w:ascii="Times New Roman" w:hAnsi="Times New Roman" w:cs="Times New Roman" w:hint="eastAsia"/>
          <w:sz w:val="24"/>
          <w:szCs w:val="24"/>
        </w:rPr>
        <w:t>1</w:t>
      </w:r>
      <w:r w:rsidRPr="0077643C">
        <w:rPr>
          <w:rFonts w:ascii="Times New Roman" w:hAnsi="Times New Roman" w:cs="Times New Roman"/>
          <w:sz w:val="24"/>
          <w:szCs w:val="24"/>
        </w:rPr>
        <w:t>9.</w:t>
      </w:r>
    </w:p>
    <w:p w14:paraId="51120287"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Frazier and Mosteller assert that medical research could be improved by a move toward larger, simpler clinical trials of medical treatments. Currently, researchers collect far more background information on patients than is strictly required for their trials—substantially more than hospitals collect—thereby escalating costs of data collection, storage, and analysis. Although limiting information collection could increase the risk that researchers will overlook facts relevant to a study, Frazier and Mosteller contend that such risk, never entirely eliminable from research, would still be small in most studies. Only in research on entirely new treatments are new and unexpected variables likely to arise.</w:t>
      </w:r>
    </w:p>
    <w:p w14:paraId="3AF7CFC8" w14:textId="77777777" w:rsidR="003544AB" w:rsidRPr="0077643C" w:rsidRDefault="003544AB" w:rsidP="003544AB">
      <w:pPr>
        <w:rPr>
          <w:rFonts w:ascii="Times New Roman" w:hAnsi="Times New Roman" w:cs="Times New Roman"/>
          <w:sz w:val="24"/>
          <w:szCs w:val="24"/>
        </w:rPr>
      </w:pPr>
    </w:p>
    <w:p w14:paraId="4FEB0439"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 xml:space="preserve"> Frazier and Mosteller propose not only that researchers limit data collection on individual patients but also that researchers enroll more patients in clinical trials, thereby obtaining a more representative sample of the total population with the disease under study. Often researchers restrict study participation to patients who have no ailments besides those being studied. A treatment judged successful under these ideal conditions can then be evaluated under normal conditions. Broadening the range of trial participants, Frazier and Mosteller suggest, would enable researchers to evaluate a treatment’s efficacy for diverse patients under various conditions and to evaluate its effectiveness for different patient subgroups. For example, the value of a treatment for a progressive disease may vary according to a patient’s stage of disease. </w:t>
      </w:r>
      <w:r w:rsidRPr="0077643C">
        <w:rPr>
          <w:rFonts w:ascii="Times New Roman" w:hAnsi="Times New Roman" w:cs="Times New Roman"/>
          <w:sz w:val="24"/>
          <w:szCs w:val="24"/>
          <w:highlight w:val="yellow"/>
        </w:rPr>
        <w:t>Patients’ ages</w:t>
      </w:r>
      <w:r w:rsidRPr="0077643C">
        <w:rPr>
          <w:rFonts w:ascii="Times New Roman" w:hAnsi="Times New Roman" w:cs="Times New Roman"/>
          <w:sz w:val="24"/>
          <w:szCs w:val="24"/>
        </w:rPr>
        <w:t xml:space="preserve"> may also affect a treatment’s efficacy.</w:t>
      </w:r>
    </w:p>
    <w:p w14:paraId="060DCD03" w14:textId="77777777" w:rsidR="003544AB" w:rsidRPr="0077643C" w:rsidRDefault="003544AB" w:rsidP="003544AB">
      <w:pPr>
        <w:rPr>
          <w:rFonts w:ascii="Times New Roman" w:hAnsi="Times New Roman" w:cs="Times New Roman"/>
          <w:sz w:val="24"/>
          <w:szCs w:val="24"/>
        </w:rPr>
      </w:pPr>
    </w:p>
    <w:p w14:paraId="5A7E987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According to the passage, Frazier and Mosteller believe which of the following about medical research?</w:t>
      </w:r>
    </w:p>
    <w:p w14:paraId="45AB3BA2" w14:textId="77777777" w:rsidR="003544AB" w:rsidRPr="0077643C" w:rsidRDefault="003544AB" w:rsidP="003544AB">
      <w:pPr>
        <w:rPr>
          <w:rFonts w:ascii="Times New Roman" w:hAnsi="Times New Roman" w:cs="Times New Roman"/>
          <w:sz w:val="24"/>
          <w:szCs w:val="24"/>
        </w:rPr>
      </w:pPr>
    </w:p>
    <w:p w14:paraId="551B971C"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w:t>
      </w:r>
    </w:p>
    <w:p w14:paraId="1E80DE2C"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is seriously flawed as presently conducted because researchers overlook facts that are relevant to the subject of their research.</w:t>
      </w:r>
    </w:p>
    <w:p w14:paraId="50D7FF05"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B.</w:t>
      </w:r>
    </w:p>
    <w:p w14:paraId="095F562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tends to benefit certain subgroups of patients disproportionately.</w:t>
      </w:r>
    </w:p>
    <w:p w14:paraId="29781EBC"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lastRenderedPageBreak/>
        <w:t>C.</w:t>
      </w:r>
    </w:p>
    <w:p w14:paraId="003FD79C"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routinely reveals new variables in research on entirely new treatments.</w:t>
      </w:r>
    </w:p>
    <w:p w14:paraId="2C3F2FD3"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D.</w:t>
      </w:r>
    </w:p>
    <w:p w14:paraId="0F1A7551"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can be made more accurate by limiting the amount of information researchers collect.</w:t>
      </w:r>
    </w:p>
    <w:p w14:paraId="0513671E"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E.</w:t>
      </w:r>
    </w:p>
    <w:p w14:paraId="318B4485" w14:textId="54679056"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cannot be freed of the risk that significant variables may be overlooked.</w:t>
      </w:r>
    </w:p>
    <w:p w14:paraId="13EB0805" w14:textId="77777777" w:rsidR="003544AB" w:rsidRPr="0077643C" w:rsidRDefault="003544AB" w:rsidP="003544AB">
      <w:pPr>
        <w:rPr>
          <w:rFonts w:ascii="Times New Roman" w:hAnsi="Times New Roman" w:cs="Times New Roman"/>
          <w:sz w:val="24"/>
          <w:szCs w:val="24"/>
        </w:rPr>
      </w:pPr>
    </w:p>
    <w:p w14:paraId="11219F88" w14:textId="46AEB7A4"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0.</w:t>
      </w:r>
    </w:p>
    <w:p w14:paraId="48FA6319"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The system of patent-granting, which confers temporary monopolies for the exploitation of new technologies, was originally established as an incentive to the pursuit of risky new ideas. Yet studies of the most patent-conscious business of all—the semiconductor industry—suggest that firms do not necessarily become more innovative as they increase their patenting activity. Ziedonis and Hall, for example, found that investment in research and development (a reasonable proxy for innovation) did not substantially increase between 1982 and 1992, the industry’s most feverish period of patenting. Instead, semiconductor firms simply squeezed more patents out of existing research and development expenditures. Moreover, Ziedonis and Hall found that as patenting activity at semiconductor firms increased in the 1980’s, the consensus among industry employees was that the average quality of their firms’ patents declined. Though patent quality is a difficult notion to measure, the number of times a patent is cited in the technical literature is a reasonable yardstick, and citations per semiconductor patent did decline during the 1980’s. This decline in quality may be related to changes in the way semiconductor firms managed their patenting process: rather than patenting to win exclusive rights to a valuable new technology, patents were filed more for strategic purposes, to be used as bargaining chips to ward off infringement suites or as a means to block competitors’ products.</w:t>
      </w:r>
    </w:p>
    <w:p w14:paraId="48B88B33" w14:textId="77777777" w:rsidR="003544AB" w:rsidRPr="0077643C" w:rsidRDefault="003544AB" w:rsidP="003544AB">
      <w:pPr>
        <w:rPr>
          <w:rFonts w:ascii="Times New Roman" w:hAnsi="Times New Roman" w:cs="Times New Roman"/>
          <w:sz w:val="24"/>
          <w:szCs w:val="24"/>
        </w:rPr>
      </w:pPr>
    </w:p>
    <w:p w14:paraId="6AC10A8D"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The passage is primarily concerned with discussing</w:t>
      </w:r>
    </w:p>
    <w:p w14:paraId="0ABEBA10" w14:textId="77777777" w:rsidR="003544AB" w:rsidRPr="0077643C" w:rsidRDefault="003544AB" w:rsidP="003544AB">
      <w:pPr>
        <w:rPr>
          <w:rFonts w:ascii="Times New Roman" w:hAnsi="Times New Roman" w:cs="Times New Roman"/>
          <w:sz w:val="24"/>
          <w:szCs w:val="24"/>
        </w:rPr>
      </w:pPr>
    </w:p>
    <w:p w14:paraId="51F4AE6F"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w:t>
      </w:r>
    </w:p>
    <w:p w14:paraId="32D4C220"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 study suggesting that the semiconductor industry’s approach to patenting during the period from 1982 to 1992 yielded unanticipated results</w:t>
      </w:r>
    </w:p>
    <w:p w14:paraId="27280B63"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B.</w:t>
      </w:r>
    </w:p>
    <w:p w14:paraId="46498C90"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 study of the semiconductor industry during the period from 1982 to 1992 that advocates certain changes in the industry’s management of the patenting process</w:t>
      </w:r>
    </w:p>
    <w:p w14:paraId="0EA2419D"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C.</w:t>
      </w:r>
    </w:p>
    <w:p w14:paraId="01BBDA96"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the connection between patenting and innovation in the semiconductor industry during the period from 1982 to 1992</w:t>
      </w:r>
    </w:p>
    <w:p w14:paraId="1EBD68F6"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D.</w:t>
      </w:r>
    </w:p>
    <w:p w14:paraId="63706F3F"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reasons that investment in research and development in the semiconductor industry did not increase significantly during the period from 1982 to 1992</w:t>
      </w:r>
    </w:p>
    <w:p w14:paraId="6B68B879"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E.</w:t>
      </w:r>
    </w:p>
    <w:p w14:paraId="0D9346DF" w14:textId="2B79EC13"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certain factors that made the period from 1982 to 1992 a time of intense patenting activity in the semiconductor industry</w:t>
      </w:r>
    </w:p>
    <w:p w14:paraId="038EF33B" w14:textId="77777777" w:rsidR="003544AB" w:rsidRPr="0077643C" w:rsidRDefault="003544AB" w:rsidP="003544AB">
      <w:pPr>
        <w:rPr>
          <w:rFonts w:ascii="Times New Roman" w:hAnsi="Times New Roman" w:cs="Times New Roman"/>
          <w:sz w:val="24"/>
          <w:szCs w:val="24"/>
        </w:rPr>
      </w:pPr>
    </w:p>
    <w:p w14:paraId="2C19B336"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The passage makes which of the following claims about patent quality in the semiconductor industry?</w:t>
      </w:r>
    </w:p>
    <w:p w14:paraId="70FCEA84" w14:textId="77777777" w:rsidR="003544AB" w:rsidRPr="0077643C" w:rsidRDefault="003544AB" w:rsidP="003544AB">
      <w:pPr>
        <w:rPr>
          <w:rFonts w:ascii="Times New Roman" w:hAnsi="Times New Roman" w:cs="Times New Roman"/>
          <w:sz w:val="24"/>
          <w:szCs w:val="24"/>
        </w:rPr>
      </w:pPr>
    </w:p>
    <w:p w14:paraId="31BDCA3B"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w:t>
      </w:r>
    </w:p>
    <w:p w14:paraId="59041213"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was higher in the early 1980’s than it was a decade later.</w:t>
      </w:r>
    </w:p>
    <w:p w14:paraId="0C36382D"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B.</w:t>
      </w:r>
    </w:p>
    <w:p w14:paraId="1715BE96"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is largely independent of the number of patents granted.</w:t>
      </w:r>
    </w:p>
    <w:p w14:paraId="383D48B9"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C.</w:t>
      </w:r>
    </w:p>
    <w:p w14:paraId="221BBEF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changed between 1982 and 1992 in ways that were linked to changes in research and development expenditures.</w:t>
      </w:r>
    </w:p>
    <w:p w14:paraId="1D79064F"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D.</w:t>
      </w:r>
    </w:p>
    <w:p w14:paraId="46F3C79C"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is not adequately discussed in the industry’s technical literature.</w:t>
      </w:r>
    </w:p>
    <w:p w14:paraId="113D8D6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E.</w:t>
      </w:r>
    </w:p>
    <w:p w14:paraId="46258930" w14:textId="016596B0"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It was measured by inappropriate means during the period from 1982 to 1992.</w:t>
      </w:r>
    </w:p>
    <w:p w14:paraId="37117092" w14:textId="77777777" w:rsidR="003544AB" w:rsidRPr="0077643C" w:rsidRDefault="003544AB" w:rsidP="003544AB">
      <w:pPr>
        <w:rPr>
          <w:rFonts w:ascii="Times New Roman" w:hAnsi="Times New Roman" w:cs="Times New Roman" w:hint="eastAsia"/>
          <w:sz w:val="24"/>
          <w:szCs w:val="24"/>
        </w:rPr>
      </w:pPr>
    </w:p>
    <w:p w14:paraId="0963EFD2" w14:textId="563B6955"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1.</w:t>
      </w:r>
    </w:p>
    <w:p w14:paraId="401F21E1"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Jon Clark’s study of the effect of the modernization of a telephone exchange on exchange maintenance work and workers is a solid contribution to a debate that encompasses two lively issues in the history and socialogy of technology: technological determinism and social constructivism. Clark makes the point that the characteristics of a technology have a decisive influence on job skills and work organization. Put more strongly, technology can be a primary determinant of social and managerial organization. Clark believes this possibility has been obscured by the recent sociological fashion, exemplified by Braverman’s analysis, that emphasizes the way machinery reflects social choices. For Braverman, the shape of a technological system is subordinate to the manager’s desire to wrest control of the labor process from the workers. Technological change is construed as the outcome of negotiations among interested parties who seek to incorporate their own interests into the design and configuration of the machinery. This position represents the new mainstream called social constructivism.</w:t>
      </w:r>
    </w:p>
    <w:p w14:paraId="056392A1" w14:textId="77777777" w:rsidR="003544AB" w:rsidRPr="0077643C" w:rsidRDefault="003544AB" w:rsidP="003544AB">
      <w:pPr>
        <w:rPr>
          <w:rFonts w:ascii="Times New Roman" w:hAnsi="Times New Roman" w:cs="Times New Roman"/>
          <w:sz w:val="24"/>
          <w:szCs w:val="24"/>
        </w:rPr>
      </w:pPr>
    </w:p>
    <w:p w14:paraId="2B438C97" w14:textId="57FCCE74"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 xml:space="preserve"> The constructivists gain acceptance by misrepresenting technological determinism: technological determinists are supposed to believe, for example, that machinery imposes appropriate forms of order on society. The alternative to constructivism, in other words, is to view technology as existing outside society, capable of directly influencing skills and work organization. Clark refutes the extremes of the constructivists by both theoretical and empirical arguments. Theoretically he defines “technology” in terms of relationships between social and technical variables. Attempts to reduce the meaning of technology to cold, hard metal are bound to fail, for machinery is just scrap unless it is organized functionally and supported by appropriate systems of operation and maintenance. At the empirical level Clark shows how a change at the telephone exchange from maintenance-intensive electromechanical switches to semi-electronic switching systems altered work tasks, skills, training opportunities, </w:t>
      </w:r>
      <w:r w:rsidRPr="0077643C">
        <w:rPr>
          <w:rFonts w:ascii="Times New Roman" w:hAnsi="Times New Roman" w:cs="Times New Roman"/>
          <w:sz w:val="24"/>
          <w:szCs w:val="24"/>
        </w:rPr>
        <w:lastRenderedPageBreak/>
        <w:t>administration, and organization of workers. Some changes Clark attriutes to the particular way management and labor unions negotiated the introduction of the technology, whereas others are seen as arising from the capabilities and nature of the technology itself. Thus Clark helps answer the question: “When is social choice decisive and when are the concrete characteristics of technology more important?”</w:t>
      </w:r>
    </w:p>
    <w:p w14:paraId="3965C0F8" w14:textId="77777777" w:rsidR="003544AB" w:rsidRPr="0077643C" w:rsidRDefault="003544AB" w:rsidP="003544AB">
      <w:pPr>
        <w:rPr>
          <w:rFonts w:ascii="Times New Roman" w:hAnsi="Times New Roman" w:cs="Times New Roman"/>
          <w:sz w:val="24"/>
          <w:szCs w:val="24"/>
        </w:rPr>
      </w:pPr>
    </w:p>
    <w:p w14:paraId="56365AC3" w14:textId="66F8C131" w:rsidR="003544AB" w:rsidRPr="0077643C" w:rsidRDefault="003544AB" w:rsidP="003544AB">
      <w:pPr>
        <w:rPr>
          <w:rFonts w:ascii="Times New Roman" w:hAnsi="Times New Roman" w:cs="Times New Roman" w:hint="eastAsia"/>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2.</w:t>
      </w:r>
    </w:p>
    <w:p w14:paraId="7D07D98B"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Research data indicate that there is a great deal of poverty in the United States among single-parent families headed by women. This problem could result from the fact that women’s wages are only 60 percent of men’s. Some economists believe that rigorous enforcement of existing equal pay laws would substantially decrease this wage inequity. But equal pay laws are ineffectual when women and men are concentrated in different occupations because such laws require only that women and men doing the same jobs be paid the same. Since gender concentration exists (for example, 80 percent of clerical workers are women), other economists argue that a comparable worth standard, which would mandate that women and men in any jobs that require comparable training and responsibility be paid the same, should be applied instead. But some policy analysts assert that, although comparable worth would virtually equalize male and female wages, many single-parent families headed by women would remain in poverty because many men earn wages that are below the poverty line. These policy analysts believe that the problem is not caused primarily by wage inequity but rather by low wages coupled with single parent hood, regardless of sex. As a solution, they challenge the government’s assumption that a family’s income should depend primarily on wages and urge the government to provide generous wage supplements (child and housing allowances) to single-parents whose wages are low.</w:t>
      </w:r>
    </w:p>
    <w:p w14:paraId="3131A461" w14:textId="77777777" w:rsidR="003544AB" w:rsidRPr="0077643C" w:rsidRDefault="003544AB" w:rsidP="003544AB">
      <w:pPr>
        <w:rPr>
          <w:rFonts w:ascii="Times New Roman" w:hAnsi="Times New Roman" w:cs="Times New Roman"/>
          <w:sz w:val="24"/>
          <w:szCs w:val="24"/>
        </w:rPr>
      </w:pPr>
    </w:p>
    <w:p w14:paraId="587BF2E1"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The passage suggests that the United States government’s policy towards providing wage supplements to parents whose wages are low is</w:t>
      </w:r>
    </w:p>
    <w:p w14:paraId="2621932E" w14:textId="77777777" w:rsidR="003544AB" w:rsidRPr="0077643C" w:rsidRDefault="003544AB" w:rsidP="003544AB">
      <w:pPr>
        <w:rPr>
          <w:rFonts w:ascii="Times New Roman" w:hAnsi="Times New Roman" w:cs="Times New Roman"/>
          <w:sz w:val="24"/>
          <w:szCs w:val="24"/>
        </w:rPr>
      </w:pPr>
    </w:p>
    <w:p w14:paraId="711825B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w:t>
      </w:r>
    </w:p>
    <w:p w14:paraId="466B23A3"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considered ill advised by most economists who have studied the issue</w:t>
      </w:r>
    </w:p>
    <w:p w14:paraId="1742F55D"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B.</w:t>
      </w:r>
    </w:p>
    <w:p w14:paraId="7ECBBFC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based on assumptions about the appropriate sources of family income</w:t>
      </w:r>
    </w:p>
    <w:p w14:paraId="6988608C"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C.</w:t>
      </w:r>
    </w:p>
    <w:p w14:paraId="2FECCA6E"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under revision in response to criticism from some policy analysts</w:t>
      </w:r>
    </w:p>
    <w:p w14:paraId="2A1EA33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D.</w:t>
      </w:r>
    </w:p>
    <w:p w14:paraId="746788B5"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capable of eliminating wage inequality but not of raising incomes for both women and men</w:t>
      </w:r>
    </w:p>
    <w:p w14:paraId="42F475E6"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E.</w:t>
      </w:r>
    </w:p>
    <w:p w14:paraId="0D7032C6" w14:textId="375BD2FE" w:rsidR="0070432E"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applicable to single-parent families headed by women but not to single-parent families headed by men</w:t>
      </w:r>
    </w:p>
    <w:p w14:paraId="74B7FFC2" w14:textId="77777777" w:rsidR="003544AB" w:rsidRPr="0077643C" w:rsidRDefault="003544AB" w:rsidP="003544AB">
      <w:pPr>
        <w:rPr>
          <w:rFonts w:ascii="Times New Roman" w:hAnsi="Times New Roman" w:cs="Times New Roman"/>
          <w:sz w:val="24"/>
          <w:szCs w:val="24"/>
        </w:rPr>
      </w:pPr>
    </w:p>
    <w:p w14:paraId="7268C1E4" w14:textId="2EC7E830"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3.</w:t>
      </w:r>
    </w:p>
    <w:p w14:paraId="775CDB17"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 xml:space="preserve">By the sixteenth century, the Incas of South America ruled an empire that extended </w:t>
      </w:r>
      <w:r w:rsidRPr="0077643C">
        <w:rPr>
          <w:rFonts w:ascii="Times New Roman" w:hAnsi="Times New Roman" w:cs="Times New Roman"/>
          <w:sz w:val="24"/>
          <w:szCs w:val="24"/>
        </w:rPr>
        <w:lastRenderedPageBreak/>
        <w:t>along the Pacific coast and Andean highlands from what is now Ecuador to central Chile. While most of the Incas were self-sufficient agriculturists, the inhabitants of the highland basins above 9,000 feet were constrained by the kinds of crops they could cultivate. Whereas 95 percent of the principal Andean food crops can be cultivated below 3,000 feet, only 20 percent reproduce readily above 9,000 feet. Given this unequal resource distribution, highland Incas needed access to the products of lower, warmer climatic zones in order to enlarge the variety and quantity of their foodstuffs. In most of the preindustrial world, the problem of different resource distribution was resolved by long-distance trade networks over which the end consumer exercised little control. Although the peoples of the Andean highlands participated in such networks, they relied primarily on the maintenance of autonomous production forces in as many ecological zones as possible. The commodities produced in these zones were extracted, processed, and transported entirely by members of a single group</w:t>
      </w:r>
    </w:p>
    <w:p w14:paraId="404E0395" w14:textId="77777777" w:rsidR="003544AB" w:rsidRPr="0077643C" w:rsidRDefault="003544AB" w:rsidP="003544AB">
      <w:pPr>
        <w:rPr>
          <w:rFonts w:ascii="Times New Roman" w:hAnsi="Times New Roman" w:cs="Times New Roman"/>
          <w:sz w:val="24"/>
          <w:szCs w:val="24"/>
        </w:rPr>
      </w:pPr>
    </w:p>
    <w:p w14:paraId="537B2542" w14:textId="0BEC3948"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 xml:space="preserve"> This strategy of direct access to a maximum number of ecological zones by a single group is called vertical economy. Even today, one can see Andean communities maintaining use rights simultaneously to pasturelands above 12,000 feet, to potato fields in basins over 9,000 feet, and to plots of warm-land crops in regions below 6,000 feet. This strategy has two principal variations. The first is “compressed verticality,” in which a single village resides in a location that permits easy access to closely located ecological zones. Different crop zones or pasturelands are located within a few days walk of the parent community. Community members may reside temporarily in one of the lower zones to manage the extraction of products unavailable in the homeland. In the second variation, called the “vertical archipelago,” the village exploits resources in widely dispersed locations, constituting a series of independent production “islands.” In certain pre-Columbian Inca societies, groups were sent from the home territory to establish permanent satellite communities or colonies in distant tropical forests or coastal locations. There the colonists grew crops and extracted products for their own use and for transshipment back to their high-altitude compatriots. In contrast to the compressed verticality system, in this system, commodities rather than people circulated through the archipelago.</w:t>
      </w:r>
    </w:p>
    <w:p w14:paraId="3CF535FD" w14:textId="77777777" w:rsidR="003544AB" w:rsidRPr="0077643C" w:rsidRDefault="003544AB" w:rsidP="003544AB">
      <w:pPr>
        <w:rPr>
          <w:rFonts w:ascii="Times New Roman" w:hAnsi="Times New Roman" w:cs="Times New Roman"/>
          <w:sz w:val="24"/>
          <w:szCs w:val="24"/>
        </w:rPr>
      </w:pPr>
    </w:p>
    <w:p w14:paraId="76F19760" w14:textId="24D8D5A5"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4.</w:t>
      </w:r>
    </w:p>
    <w:p w14:paraId="2B683BE8"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 xml:space="preserve">Among the myths taken as fact by the environmental managers of most corporations is the belief that environmental regulations affect all competitors in a given industry uniformly. In reality, regulatory costs—and therefore compliance—fall unevenly, economically disadvantaging some companies and benefiting others. For example, a plant situated near a number of larger noncompliant competitors is less likely to attract the attention of local regulators than is an isolated plant, and less attention means lower costs. Additionally, large plants can spread compliance costs such as waste treatment across a larger revenue base; on the other hand, some smaller plants may not even be subject to certain provisions such as permit or reporting requirements by virtue of their size. Finally, older production technologies often continue to generate toxic wastes that were not regulated when the technology was first adopted. New regulations have </w:t>
      </w:r>
      <w:r w:rsidRPr="0077643C">
        <w:rPr>
          <w:rFonts w:ascii="Times New Roman" w:hAnsi="Times New Roman" w:cs="Times New Roman"/>
          <w:sz w:val="24"/>
          <w:szCs w:val="24"/>
        </w:rPr>
        <w:lastRenderedPageBreak/>
        <w:t>imposed extensive compliance costs on companies still using older industrial coal-fired burners that generate high sulfur dioxide and nitrogen oxide outputs, for example, whereas new facilities generally avoid processes that would create such waste products. By realizing that they have discretion and that not all industries are affected equally by environmental regulation, environmental managers can help their companies to achieve a competitive edge by anticipating regulatory pressure and exploring all possibilities for addressing how changing regulations will affect their companies specifically.</w:t>
      </w:r>
    </w:p>
    <w:p w14:paraId="58CEEC60" w14:textId="77777777" w:rsidR="003544AB" w:rsidRPr="0077643C" w:rsidRDefault="003544AB" w:rsidP="003544AB">
      <w:pPr>
        <w:rPr>
          <w:rFonts w:ascii="Times New Roman" w:hAnsi="Times New Roman" w:cs="Times New Roman"/>
          <w:sz w:val="24"/>
          <w:szCs w:val="24"/>
        </w:rPr>
      </w:pPr>
    </w:p>
    <w:p w14:paraId="154F0874"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The passage suggests which of the following concerning the relationship between the location of a plant and the compliance costs it faces?</w:t>
      </w:r>
    </w:p>
    <w:p w14:paraId="1403FAFF" w14:textId="77777777" w:rsidR="003544AB" w:rsidRPr="0077643C" w:rsidRDefault="003544AB" w:rsidP="003544AB">
      <w:pPr>
        <w:rPr>
          <w:rFonts w:ascii="Times New Roman" w:hAnsi="Times New Roman" w:cs="Times New Roman"/>
          <w:sz w:val="24"/>
          <w:szCs w:val="24"/>
        </w:rPr>
      </w:pPr>
    </w:p>
    <w:p w14:paraId="77C0CC98"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w:t>
      </w:r>
    </w:p>
    <w:p w14:paraId="3A75D9C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 plant is less likely to face high compliance costs if it is located near larger plants that are in violation of environmental regulations.</w:t>
      </w:r>
    </w:p>
    <w:p w14:paraId="562FA8BD"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B.</w:t>
      </w:r>
    </w:p>
    <w:p w14:paraId="7D693C83"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An isolated plant is less likely to draw the attention of environmental regulators, resulting in lower compliance costs.</w:t>
      </w:r>
    </w:p>
    <w:p w14:paraId="49437655"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C.</w:t>
      </w:r>
    </w:p>
    <w:p w14:paraId="3C1F87C0"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 large plant that is located near other large facilities will most probably be forced to pay high compliance costs.</w:t>
      </w:r>
    </w:p>
    <w:p w14:paraId="20A7A7AB"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D.</w:t>
      </w:r>
    </w:p>
    <w:p w14:paraId="5AD81992"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 small plant that is located near a number of larger plants will be forced to absorb some of its neighbors’ compliance costs.</w:t>
      </w:r>
    </w:p>
    <w:p w14:paraId="2F59D6B3"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E.</w:t>
      </w:r>
    </w:p>
    <w:p w14:paraId="769CD6EF" w14:textId="248E50A5"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A plant will often escape high compliance costs if it is located far away from environmental regulatory agencies.</w:t>
      </w:r>
    </w:p>
    <w:p w14:paraId="507283DE" w14:textId="77777777" w:rsidR="003544AB" w:rsidRPr="0077643C" w:rsidRDefault="003544AB" w:rsidP="003544AB">
      <w:pPr>
        <w:rPr>
          <w:rFonts w:ascii="Times New Roman" w:hAnsi="Times New Roman" w:cs="Times New Roman"/>
          <w:sz w:val="24"/>
          <w:szCs w:val="24"/>
        </w:rPr>
      </w:pPr>
    </w:p>
    <w:p w14:paraId="483E8830" w14:textId="57AD43DD"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5.</w:t>
      </w:r>
    </w:p>
    <w:p w14:paraId="7172CFF3" w14:textId="77777777"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Prior to 1965 geologists assumed that the two giant rock plates meeting at the San Andreas Fault generate heat through friction as they grind past each other, but in 1965 Henry found that temperatures in drill holes near the fault were not as elevated as had been expected. Some geologists wondered whether the absence of friction-generated heat could be explained by the kinds of rock composing the fault. Geologists’ pre-1965 assumptions concerning heat generated in the fault were based on calculations about common varieties of rocks, such as limestone and granite; but “weaker” materials, such as clays, had already been identified in samples retrieved from the fault zone. Under normal conditions, rocks composed of clay produce far less friction than do other rock types.</w:t>
      </w:r>
    </w:p>
    <w:p w14:paraId="5CA09DA1" w14:textId="77777777" w:rsidR="003544AB" w:rsidRPr="0077643C" w:rsidRDefault="003544AB" w:rsidP="003544AB">
      <w:pPr>
        <w:rPr>
          <w:rFonts w:ascii="Times New Roman" w:hAnsi="Times New Roman" w:cs="Times New Roman"/>
          <w:sz w:val="24"/>
          <w:szCs w:val="24"/>
        </w:rPr>
      </w:pPr>
    </w:p>
    <w:p w14:paraId="0D9C3EB6" w14:textId="18CC092D"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sz w:val="24"/>
          <w:szCs w:val="24"/>
        </w:rPr>
        <w:t xml:space="preserve">In 1992 Byerlee tested whether these materials would produce friction 10 to 15 kilometers below the Earth’s surface. Byerlee found that when clay samples were subjected to the thousands of atmospheres of pressure they would encounter deep inside the Earth, they produced as much friction as was produced by other rock types. The harder rocks push against each other, the hotter they become; in other words, pressure </w:t>
      </w:r>
      <w:r w:rsidRPr="0077643C">
        <w:rPr>
          <w:rFonts w:ascii="Times New Roman" w:hAnsi="Times New Roman" w:cs="Times New Roman"/>
          <w:sz w:val="24"/>
          <w:szCs w:val="24"/>
        </w:rPr>
        <w:lastRenderedPageBreak/>
        <w:t>itself, not only the rocks’ properties, affects frictional heating. Geologists therefore wondered whether the friction between the plates was being reduced by pockets of pressurized water within the fault that push the plates away from each other.</w:t>
      </w:r>
    </w:p>
    <w:p w14:paraId="6DBB710E" w14:textId="77777777" w:rsidR="003544AB" w:rsidRPr="0077643C" w:rsidRDefault="003544AB" w:rsidP="003544AB">
      <w:pPr>
        <w:rPr>
          <w:rFonts w:ascii="Times New Roman" w:hAnsi="Times New Roman" w:cs="Times New Roman"/>
          <w:sz w:val="24"/>
          <w:szCs w:val="24"/>
        </w:rPr>
      </w:pPr>
    </w:p>
    <w:p w14:paraId="056A2780" w14:textId="304A21C6" w:rsidR="003544AB" w:rsidRPr="0077643C" w:rsidRDefault="003544AB" w:rsidP="003544AB">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6.</w:t>
      </w:r>
    </w:p>
    <w:p w14:paraId="1ED5212D"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One proposal for preserving rain forests is to promote the adoption of new agricultural technologies, such as improved plant varieties and use of chemical herbicides, which would increase productivity and slow deforestation by reducing demand for new cropland. Studies have shown that farmers in developing countries who have achieved certain levels of education, wealth, and security of land tenure are more likely to adopt such technologies. But these studies have focused on villages with limited land that are tied to a market economy rather than on the relatively isolated, self-sufficient communities with ample land characteristic of rain-forest regions. A recent study of the Tawahka people of the Honduran rain forest found that farmers with some formal education were more likely to adopt improved plant varieties but less likely to use chemical herbicides and that those who spoke Spanish (the language of the market economy) were more likely to adopt both technologies. Nonland wealth was also associated with more adoption of both technologies, but availability of uncultivated land reduced the incentive to employ the productivity-enhancing technologies. Researchers also measured land-tenure security: in Tawahka society, kinship ties are a more important indicator of this than are legal property rights, so researchers measured it by a household’s duration of residence in its village. They found that longer residence correlated with more adoption of improved plant varieties but less adoption of chemical herbicides.</w:t>
      </w:r>
    </w:p>
    <w:p w14:paraId="716678CA" w14:textId="77777777" w:rsidR="00CB130A" w:rsidRPr="0077643C" w:rsidRDefault="00CB130A" w:rsidP="00CB130A">
      <w:pPr>
        <w:rPr>
          <w:rFonts w:ascii="Times New Roman" w:hAnsi="Times New Roman" w:cs="Times New Roman"/>
          <w:sz w:val="24"/>
          <w:szCs w:val="24"/>
        </w:rPr>
      </w:pPr>
    </w:p>
    <w:p w14:paraId="0334CC22"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The primary purpose of the passage is to</w:t>
      </w:r>
    </w:p>
    <w:p w14:paraId="1B87D373" w14:textId="77777777" w:rsidR="00CB130A" w:rsidRPr="0077643C" w:rsidRDefault="00CB130A" w:rsidP="00CB130A">
      <w:pPr>
        <w:rPr>
          <w:rFonts w:ascii="Times New Roman" w:hAnsi="Times New Roman" w:cs="Times New Roman"/>
          <w:sz w:val="24"/>
          <w:szCs w:val="24"/>
        </w:rPr>
      </w:pPr>
    </w:p>
    <w:p w14:paraId="44C7A4DE"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w:t>
      </w:r>
    </w:p>
    <w:p w14:paraId="3A0CAB12"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evaluate the likelihood that a particular proposal, if implemented, would ultimately succeed in achieving its intended result</w:t>
      </w:r>
    </w:p>
    <w:p w14:paraId="130BA3E3"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B.</w:t>
      </w:r>
    </w:p>
    <w:p w14:paraId="409B06D8"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question the assumption that certain technological innovations are the most effective means of realizing a particular environmental objective</w:t>
      </w:r>
    </w:p>
    <w:p w14:paraId="16625BF8"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w:t>
      </w:r>
    </w:p>
    <w:p w14:paraId="566F0838"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discuss the progress of efforts to encourage a particular traditional society to adopt certain modern agricultural methods</w:t>
      </w:r>
    </w:p>
    <w:p w14:paraId="7C9B1EF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w:t>
      </w:r>
    </w:p>
    <w:p w14:paraId="6600B729"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present the results of new research suggesting that previous findings concerning one set of conditions may not be generalizable to another set of conditions</w:t>
      </w:r>
    </w:p>
    <w:p w14:paraId="447F856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w:t>
      </w:r>
    </w:p>
    <w:p w14:paraId="0CEB913E" w14:textId="6B2E5ECB" w:rsidR="003544AB"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weigh the relative importance of three factors in determining whether a particular strategy will be successful</w:t>
      </w:r>
    </w:p>
    <w:p w14:paraId="6B27C74A" w14:textId="58C7BA03" w:rsidR="00CB130A" w:rsidRPr="0077643C" w:rsidRDefault="00CB130A" w:rsidP="00CB130A">
      <w:pPr>
        <w:rPr>
          <w:rFonts w:ascii="Times New Roman" w:hAnsi="Times New Roman" w:cs="Times New Roman"/>
          <w:sz w:val="24"/>
          <w:szCs w:val="24"/>
        </w:rPr>
      </w:pPr>
    </w:p>
    <w:p w14:paraId="582539FC" w14:textId="61AFDD76"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7.</w:t>
      </w:r>
    </w:p>
    <w:p w14:paraId="47AD1D49"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lastRenderedPageBreak/>
        <w:t xml:space="preserve">Scientists studying the physiology of dinosaurs have long debated whether dinosaurs were warm- or cold-blooded. Those who suspect they were warm-blooded point out that dinosaur bone is generally fibro-lamellar in nature; because fibro-lamellar bone is formed quickly, the bone fibrils, or filaments, are laid down haphazardly. Consistent with their rapid growth rate, warm-blooded animals, such as birds and mammals, tend to produce fibro-lamellar bone, whereas reptiles, which are slow-growing and cold-blooded, generally produce bone in which fibrils are laid down parallel to each other. Moreover, like the bone of birds and mammals, dinosaur bone tends to be highly vascularized, or filled with blood vessels. These characteristics, first recognized in the 1930’s, were documented in the 1960’s by de Ricqlès, who found highly vascularized, fibro-lamellar bone in several groups of dinosaurs. In the 1970’s, Bakker cited these characteristics as evidence for the warm-bloodedness of dinosaurs. Although de Ricqlès urged </w:t>
      </w:r>
      <w:r w:rsidRPr="0077643C">
        <w:rPr>
          <w:rFonts w:ascii="Times New Roman" w:hAnsi="Times New Roman" w:cs="Times New Roman"/>
          <w:sz w:val="24"/>
          <w:szCs w:val="24"/>
          <w:highlight w:val="yellow"/>
        </w:rPr>
        <w:t>caution</w:t>
      </w:r>
      <w:r w:rsidRPr="0077643C">
        <w:rPr>
          <w:rFonts w:ascii="Times New Roman" w:hAnsi="Times New Roman" w:cs="Times New Roman"/>
          <w:sz w:val="24"/>
          <w:szCs w:val="24"/>
        </w:rPr>
        <w:t>, arguing for an intermediate type of dinosaur physiology, a generation of paleontologists has come to believe that dinosaur bone is mammalianlike. In the 1980’s, however, Bakker’s contention began to be questioned, as a number of scientists found growth rings in the bones of various dinosaurs that are much like those in modern reptiles. Bone growth in reptiles is periodic in nature, producing a series of concentric rings in the bone, not unlike the growth rings of a tree. Recently, Chinsamy investigated the bones of two dinosaurs from the early Jurassic period (208-187 million years ago), and found that these bones also had growth rings; however, they were also partially fibro-lamellar in nature. Chinsamy’s work raises a question central to the debate over dinosaur physiology: did dinosaurs form fibro-lamellar bone because of an innately high metabolic rate associated with warm-bloodedness or because of periods of unusually fast growth that occurred under favorable environmental conditions? (Although modern reptiles generally do not form fibro-lamellar bone, juvenile crocodilesraised under optimal environmental conditions do.) This question remains unanswered; indeed, taking all the evidence into account, one cannot make a definitive statement about dinosaur physiology on the basis of dinosaur bone. It may be that dinosaurs had an intermediate pattern of bone structure because their physiology was neither typically reptilian, mammalian, nor avian.</w:t>
      </w:r>
    </w:p>
    <w:p w14:paraId="57494CD7" w14:textId="77777777" w:rsidR="00CB130A" w:rsidRPr="0077643C" w:rsidRDefault="00CB130A" w:rsidP="00CB130A">
      <w:pPr>
        <w:rPr>
          <w:rFonts w:ascii="Times New Roman" w:hAnsi="Times New Roman" w:cs="Times New Roman"/>
          <w:sz w:val="24"/>
          <w:szCs w:val="24"/>
        </w:rPr>
      </w:pPr>
    </w:p>
    <w:p w14:paraId="3215AD59"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The author of the passage would be most likely to agree that the “caution” (line 29) urged by de Ricqlès regarding claims about dinosaur physiology was</w:t>
      </w:r>
    </w:p>
    <w:p w14:paraId="04A7EFA0" w14:textId="77777777" w:rsidR="00CB130A" w:rsidRPr="0077643C" w:rsidRDefault="00CB130A" w:rsidP="00CB130A">
      <w:pPr>
        <w:rPr>
          <w:rFonts w:ascii="Times New Roman" w:hAnsi="Times New Roman" w:cs="Times New Roman"/>
          <w:sz w:val="24"/>
          <w:szCs w:val="24"/>
        </w:rPr>
      </w:pPr>
    </w:p>
    <w:p w14:paraId="39A07AC2"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w:t>
      </w:r>
    </w:p>
    <w:p w14:paraId="5C922FB4"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unjustified by the evidence available to de Ricqlès</w:t>
      </w:r>
    </w:p>
    <w:p w14:paraId="6F3CF450"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B.</w:t>
      </w:r>
    </w:p>
    <w:p w14:paraId="10759EC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unnecessary, given the work done by Bakker and his followers</w:t>
      </w:r>
    </w:p>
    <w:p w14:paraId="0B59A3C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w:t>
      </w:r>
    </w:p>
    <w:p w14:paraId="08ED789E"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indicative of the prevailing scientific opinion at the time</w:t>
      </w:r>
    </w:p>
    <w:p w14:paraId="1938FF05"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w:t>
      </w:r>
    </w:p>
    <w:p w14:paraId="3A9C3071"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warranted, given certain subsequent findings of other scientists</w:t>
      </w:r>
    </w:p>
    <w:p w14:paraId="14FB3FC9"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w:t>
      </w:r>
    </w:p>
    <w:p w14:paraId="6BC6663D" w14:textId="05CAC89B"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influential in the recent work of Chinsamy</w:t>
      </w:r>
    </w:p>
    <w:p w14:paraId="5B6F1B79" w14:textId="488208EB"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hint="eastAsia"/>
          <w:sz w:val="24"/>
          <w:szCs w:val="24"/>
        </w:rPr>
        <w:lastRenderedPageBreak/>
        <w:t>2</w:t>
      </w:r>
      <w:r w:rsidRPr="0077643C">
        <w:rPr>
          <w:rFonts w:ascii="Times New Roman" w:hAnsi="Times New Roman" w:cs="Times New Roman"/>
          <w:sz w:val="24"/>
          <w:szCs w:val="24"/>
        </w:rPr>
        <w:t>8.</w:t>
      </w:r>
    </w:p>
    <w:p w14:paraId="4CC3CEAF"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Whereas United States economic productivity grew at an annual rate of 3 percent from 1945 to 1965, it has grown at an annual rate of only about 1 percent since the early 1970’s. What might be preventing higher productivity growth? Clearly, the manufacturing sector of the economy cannot be blamed. Since 1980, productivity improvements in manufacturing have moved the United States from a position of acute decline in manufacturing to one of world prominence. Manufacturing, however, constitutes a relatively small proportion of the economy. In 1992, goods-producing businesses employed only 19.1 percent of American workers, whereas service-producing businesses employed 70 percent. Although the service sector has grown since the late 1970’s, its productivity growth has declined. Several explanations have been offered for this declined and for the discrepancy in productivity growth between the manufacturing and service sectors. One is that traditional measures fail to reflect service-sector productivity growth because it has been concentrated in improved quality of services. Yet traditional measures of manufacturing productivity have shown significant increases despite the under measurement of quality, whereas service productivity has continued to stagnate. Others argue that since the 1970’s, manufacturing workers, faced with strong foreign competition, have learned to work more efficiently in order to keep their jobs in the United States, but service workers, who are typically under less global competitive pressure, have not. However, the pressure on manufacturing workers in the United States to work more efficiently has generally been overstated, often for political reasons. In fact, while some manufacturing jobs have been lost due to foreign competition, many more have been lost simply because of slow growth in demand for manufactured goods.</w:t>
      </w:r>
    </w:p>
    <w:p w14:paraId="0EDCF302" w14:textId="77777777" w:rsidR="00CB130A" w:rsidRPr="0077643C" w:rsidRDefault="00CB130A" w:rsidP="00CB130A">
      <w:pPr>
        <w:rPr>
          <w:rFonts w:ascii="Times New Roman" w:hAnsi="Times New Roman" w:cs="Times New Roman"/>
          <w:sz w:val="24"/>
          <w:szCs w:val="24"/>
        </w:rPr>
      </w:pPr>
    </w:p>
    <w:p w14:paraId="02E94B9D" w14:textId="23E6601E"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 xml:space="preserve">   Yet another explanation blames the federal budget deficit: if it were lower, interest rate would be lower too, thereby increasing investment in the development of new technologies, which would spur productivity growth in the service sector. There is, however, no dearth of technological resources, rather, managers in the service sector fail to take advantage of widely available skills and machines. High productivity growth levels attained by leading edge service companies indicate that service sector mana</w:t>
      </w:r>
      <w:r w:rsidRPr="0077643C">
        <w:rPr>
          <w:rFonts w:ascii="Times New Roman" w:hAnsi="Times New Roman" w:cs="Times New Roman" w:hint="eastAsia"/>
          <w:sz w:val="24"/>
          <w:szCs w:val="24"/>
        </w:rPr>
        <w:t>gers who wisely implement available technology and choose skillful workers can</w:t>
      </w:r>
      <w:r w:rsidRPr="0077643C">
        <w:rPr>
          <w:rFonts w:ascii="Times New Roman" w:hAnsi="Times New Roman" w:cs="Times New Roman"/>
          <w:sz w:val="24"/>
          <w:szCs w:val="24"/>
        </w:rPr>
        <w:t xml:space="preserve"> </w:t>
      </w:r>
      <w:r w:rsidRPr="0077643C">
        <w:rPr>
          <w:rFonts w:ascii="Times New Roman" w:hAnsi="Times New Roman" w:cs="Times New Roman" w:hint="eastAsia"/>
          <w:sz w:val="24"/>
          <w:szCs w:val="24"/>
        </w:rPr>
        <w:t>significantly improve their companies</w:t>
      </w:r>
      <w:r w:rsidRPr="0077643C">
        <w:rPr>
          <w:rFonts w:ascii="Times New Roman" w:hAnsi="Times New Roman" w:cs="Times New Roman" w:hint="eastAsia"/>
          <w:sz w:val="24"/>
          <w:szCs w:val="24"/>
        </w:rPr>
        <w:t>’</w:t>
      </w:r>
      <w:r w:rsidRPr="0077643C">
        <w:rPr>
          <w:rFonts w:ascii="Times New Roman" w:hAnsi="Times New Roman" w:cs="Times New Roman" w:hint="eastAsia"/>
          <w:sz w:val="24"/>
          <w:szCs w:val="24"/>
        </w:rPr>
        <w:t xml:space="preserve"> productivity. The culprits for service-sector productivity stagnation are the forces</w:t>
      </w:r>
      <w:r w:rsidRPr="0077643C">
        <w:rPr>
          <w:rFonts w:ascii="Times New Roman" w:hAnsi="Times New Roman" w:cs="Times New Roman" w:hint="eastAsia"/>
          <w:sz w:val="24"/>
          <w:szCs w:val="24"/>
        </w:rPr>
        <w:t>－</w:t>
      </w:r>
      <w:r w:rsidRPr="0077643C">
        <w:rPr>
          <w:rFonts w:ascii="Times New Roman" w:hAnsi="Times New Roman" w:cs="Times New Roman" w:hint="eastAsia"/>
          <w:sz w:val="24"/>
          <w:szCs w:val="24"/>
        </w:rPr>
        <w:t>such as corporate takeovers and unnecessary</w:t>
      </w:r>
      <w:r w:rsidRPr="0077643C">
        <w:rPr>
          <w:rFonts w:ascii="Times New Roman" w:hAnsi="Times New Roman" w:cs="Times New Roman"/>
          <w:sz w:val="24"/>
          <w:szCs w:val="24"/>
        </w:rPr>
        <w:t xml:space="preserve"> </w:t>
      </w:r>
      <w:r w:rsidRPr="0077643C">
        <w:rPr>
          <w:rFonts w:ascii="Times New Roman" w:hAnsi="Times New Roman" w:cs="Times New Roman" w:hint="eastAsia"/>
          <w:sz w:val="24"/>
          <w:szCs w:val="24"/>
        </w:rPr>
        <w:t>governmental regulation</w:t>
      </w:r>
      <w:r w:rsidRPr="0077643C">
        <w:rPr>
          <w:rFonts w:ascii="Times New Roman" w:hAnsi="Times New Roman" w:cs="Times New Roman" w:hint="eastAsia"/>
          <w:sz w:val="24"/>
          <w:szCs w:val="24"/>
        </w:rPr>
        <w:t>－</w:t>
      </w:r>
      <w:r w:rsidRPr="0077643C">
        <w:rPr>
          <w:rFonts w:ascii="Times New Roman" w:hAnsi="Times New Roman" w:cs="Times New Roman" w:hint="eastAsia"/>
          <w:sz w:val="24"/>
          <w:szCs w:val="24"/>
        </w:rPr>
        <w:t>that distract managers from the task of making optimal use of available resources.</w:t>
      </w:r>
    </w:p>
    <w:p w14:paraId="635F54D8" w14:textId="77777777" w:rsidR="00CB130A" w:rsidRPr="0077643C" w:rsidRDefault="00CB130A" w:rsidP="00CB130A">
      <w:pPr>
        <w:rPr>
          <w:rFonts w:ascii="Times New Roman" w:hAnsi="Times New Roman" w:cs="Times New Roman"/>
          <w:sz w:val="24"/>
          <w:szCs w:val="24"/>
        </w:rPr>
      </w:pPr>
    </w:p>
    <w:p w14:paraId="490E16AF" w14:textId="0DE91F35"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hint="eastAsia"/>
          <w:sz w:val="24"/>
          <w:szCs w:val="24"/>
        </w:rPr>
        <w:t>2</w:t>
      </w:r>
      <w:r w:rsidRPr="0077643C">
        <w:rPr>
          <w:rFonts w:ascii="Times New Roman" w:hAnsi="Times New Roman" w:cs="Times New Roman"/>
          <w:sz w:val="24"/>
          <w:szCs w:val="24"/>
        </w:rPr>
        <w:t>9.</w:t>
      </w:r>
    </w:p>
    <w:p w14:paraId="57C71CEE"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 xml:space="preserve">The term “episodic memory” was introduced by Tulving to refer to what he considered a uniquely human capacity—the ability to recollect specific past events, to travel back into the past in one’s own mind—as distinct from the capacity simply to use information </w:t>
      </w:r>
      <w:r w:rsidRPr="0077643C">
        <w:rPr>
          <w:rFonts w:ascii="Times New Roman" w:hAnsi="Times New Roman" w:cs="Times New Roman"/>
          <w:sz w:val="24"/>
          <w:szCs w:val="24"/>
        </w:rPr>
        <w:lastRenderedPageBreak/>
        <w:t>acquired through past experiences. Subsequently, Clayton et al. developed criteria to test for episodic memory in animals. According to these criteria, episodic memories are not of individual bits of information; they involve multiple components of a single event “bound” together. Clayton sought to examine evidence of scrub jays’ accurate memory of “what,” “where,” and “when” information and their binding of this information. In the wild, these birds store food for retrieval later during periods of food scarcity. Clayton’s experiment required jays to remember the type, location, and freshness of stored food based on a unique learning event. Crickets were stored in one location and peanuts in another. Jays prefer crickets, but crickets degrade more quickly. Clayton’s birds switched their preference from crickets to peanuts once the food had been stored for a certain length of time, showing that they retain information about the what, the where, and the when. Such experiments cannot, however, reveal whether the birds were reexperiencing the past when retrieving the information. Clayton acknowledged this by using the term “episodic-like” memory.</w:t>
      </w:r>
    </w:p>
    <w:p w14:paraId="0CADC9B4" w14:textId="77777777" w:rsidR="00CB130A" w:rsidRPr="0077643C" w:rsidRDefault="00CB130A" w:rsidP="00CB130A">
      <w:pPr>
        <w:rPr>
          <w:rFonts w:ascii="Times New Roman" w:hAnsi="Times New Roman" w:cs="Times New Roman"/>
          <w:sz w:val="24"/>
          <w:szCs w:val="24"/>
        </w:rPr>
      </w:pPr>
    </w:p>
    <w:p w14:paraId="021FBFCF"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The primary purpose of the passage is to</w:t>
      </w:r>
    </w:p>
    <w:p w14:paraId="170E0B45" w14:textId="77777777" w:rsidR="00CB130A" w:rsidRPr="0077643C" w:rsidRDefault="00CB130A" w:rsidP="00CB130A">
      <w:pPr>
        <w:rPr>
          <w:rFonts w:ascii="Times New Roman" w:hAnsi="Times New Roman" w:cs="Times New Roman"/>
          <w:sz w:val="24"/>
          <w:szCs w:val="24"/>
        </w:rPr>
      </w:pPr>
    </w:p>
    <w:p w14:paraId="10D309D9"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w:t>
      </w:r>
    </w:p>
    <w:p w14:paraId="0B2D81A8"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explain how the findings of a particular experiment have been interpreted and offer an alternative interpretation</w:t>
      </w:r>
    </w:p>
    <w:p w14:paraId="6BD3C9DE"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B.</w:t>
      </w:r>
    </w:p>
    <w:p w14:paraId="36F4408F"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describe a particular experiment and point out one of its limitations</w:t>
      </w:r>
    </w:p>
    <w:p w14:paraId="535D91FA"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w:t>
      </w:r>
    </w:p>
    <w:p w14:paraId="47B61077"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present similarities between human memory and animal memory</w:t>
      </w:r>
    </w:p>
    <w:p w14:paraId="2EA28D9B"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w:t>
      </w:r>
    </w:p>
    <w:p w14:paraId="2D1F4E20"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point out a flaw in the argument that a certain capacity is uniquely human</w:t>
      </w:r>
    </w:p>
    <w:p w14:paraId="2504DAC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w:t>
      </w:r>
    </w:p>
    <w:p w14:paraId="2D70A5A3" w14:textId="464A8E4A"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account for the unexpected behavior of animal subjects in a particular experiment</w:t>
      </w:r>
    </w:p>
    <w:p w14:paraId="613849A0" w14:textId="77777777" w:rsidR="00CB130A" w:rsidRPr="0077643C" w:rsidRDefault="00CB130A" w:rsidP="00CB130A">
      <w:pPr>
        <w:rPr>
          <w:rFonts w:ascii="Times New Roman" w:hAnsi="Times New Roman" w:cs="Times New Roman"/>
          <w:sz w:val="24"/>
          <w:szCs w:val="24"/>
        </w:rPr>
      </w:pPr>
    </w:p>
    <w:p w14:paraId="13BC22BA"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According to the passage, Clayton’s experiment depended on the fact that scrub jays</w:t>
      </w:r>
    </w:p>
    <w:p w14:paraId="338CE302" w14:textId="77777777" w:rsidR="00CB130A" w:rsidRPr="0077643C" w:rsidRDefault="00CB130A" w:rsidP="00CB130A">
      <w:pPr>
        <w:rPr>
          <w:rFonts w:ascii="Times New Roman" w:hAnsi="Times New Roman" w:cs="Times New Roman"/>
          <w:sz w:val="24"/>
          <w:szCs w:val="24"/>
        </w:rPr>
      </w:pPr>
    </w:p>
    <w:p w14:paraId="3EED885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w:t>
      </w:r>
    </w:p>
    <w:p w14:paraId="399519F3"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recall “when” and “where” information more distinctly than “what” information</w:t>
      </w:r>
    </w:p>
    <w:p w14:paraId="281141AA"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B.</w:t>
      </w:r>
    </w:p>
    <w:p w14:paraId="3910EE0D"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are not able to retain information about a single past event for an indefinitely long period of time</w:t>
      </w:r>
    </w:p>
    <w:p w14:paraId="598933A6"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w:t>
      </w:r>
    </w:p>
    <w:p w14:paraId="7F8F59B7"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choose peanuts over crickets when the crickets have been stored for a long period of time</w:t>
      </w:r>
    </w:p>
    <w:p w14:paraId="3971CFB2"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w:t>
      </w:r>
    </w:p>
    <w:p w14:paraId="5E39B036"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choose crickets over peanuts whenever both are available</w:t>
      </w:r>
    </w:p>
    <w:p w14:paraId="6629EB92"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w:t>
      </w:r>
    </w:p>
    <w:p w14:paraId="4A427EA9" w14:textId="713F25B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prefer peanuts that have been stored for a short period to crickets that have been stored for a short period</w:t>
      </w:r>
    </w:p>
    <w:p w14:paraId="32F75706"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lastRenderedPageBreak/>
        <w:t>It can be inferred from the passage that both Tulving and Clayton would agree with which of the following statements?</w:t>
      </w:r>
    </w:p>
    <w:p w14:paraId="55D25878" w14:textId="77777777" w:rsidR="00CB130A" w:rsidRPr="0077643C" w:rsidRDefault="00CB130A" w:rsidP="00CB130A">
      <w:pPr>
        <w:rPr>
          <w:rFonts w:ascii="Times New Roman" w:hAnsi="Times New Roman" w:cs="Times New Roman"/>
          <w:sz w:val="24"/>
          <w:szCs w:val="24"/>
        </w:rPr>
      </w:pPr>
    </w:p>
    <w:p w14:paraId="0198E4E4"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w:t>
      </w:r>
    </w:p>
    <w:p w14:paraId="6191A484"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Animals’ abilities to use information about a specific past event are not conclusive evidence of episodic memory.</w:t>
      </w:r>
    </w:p>
    <w:p w14:paraId="2B6143CE"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B.</w:t>
      </w:r>
    </w:p>
    <w:p w14:paraId="4D7311B3"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Animals do not share humans’ abilities to reexperience the past through memory.</w:t>
      </w:r>
    </w:p>
    <w:p w14:paraId="527ACE07"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w:t>
      </w:r>
    </w:p>
    <w:p w14:paraId="4C3EBFC1"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The accuracy of animals’ memories is difficult to determine through direct experimentation.</w:t>
      </w:r>
    </w:p>
    <w:p w14:paraId="1E4F2775"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w:t>
      </w:r>
    </w:p>
    <w:p w14:paraId="5DA96CE6"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Humans tend to recollect single bits of information more accurately than do animals.</w:t>
      </w:r>
    </w:p>
    <w:p w14:paraId="47C392A3"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w:t>
      </w:r>
    </w:p>
    <w:p w14:paraId="5426E2B1" w14:textId="34DD6450"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The binding of different kinds of information is not a distinctive feature of episodic memory.</w:t>
      </w:r>
    </w:p>
    <w:p w14:paraId="74D852F5" w14:textId="77777777" w:rsidR="00CB130A" w:rsidRPr="0077643C" w:rsidRDefault="00CB130A" w:rsidP="00CB130A">
      <w:pPr>
        <w:rPr>
          <w:rFonts w:ascii="Times New Roman" w:hAnsi="Times New Roman" w:cs="Times New Roman" w:hint="eastAsia"/>
          <w:sz w:val="24"/>
          <w:szCs w:val="24"/>
        </w:rPr>
      </w:pPr>
    </w:p>
    <w:p w14:paraId="60C004B1" w14:textId="6294CCF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hint="eastAsia"/>
          <w:sz w:val="24"/>
          <w:szCs w:val="24"/>
        </w:rPr>
        <w:t>3</w:t>
      </w:r>
      <w:r w:rsidRPr="0077643C">
        <w:rPr>
          <w:rFonts w:ascii="Times New Roman" w:hAnsi="Times New Roman" w:cs="Times New Roman"/>
          <w:sz w:val="24"/>
          <w:szCs w:val="24"/>
        </w:rPr>
        <w:t>0.</w:t>
      </w:r>
    </w:p>
    <w:p w14:paraId="213201B7"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Acting on the recommendation of a British government committee investigating the high incidence in white lead factories of illness among employees, most of whom were women, the Home Secretary proposed in 1895 that Parliament enact legislation that would prohibit women from holding most jobs in white lead factories. Although the Women’s Industrial Defence Committee (WIDC), formed in 1892 in response to earlier legislative attempts to restrict women’s labor, did not discount the white lead trade’s potential health dangers, it opposed the proposal, viewing it as yet another instance of limiting women’s work opportunities. Also opposing the proposal was the Society for Promoting the Employment of Women (SPEW), which attempted to challenge it by investigating the causes of illness in white lead factories. SPEW contended, and WIDC concurred, that controllable conditions in such factories were responsible for the development of lead poisoning. SPEW provided convincing evidence that lead poisoning could be avoided if workers were careful and clean and if already extant workplace safety regulations were stringently enforced. However, the Women’s Trade Union League (WTUL), which had ceased in the late 1880’s to oppose restrictions on women’s labor, supported the eventually enacted proposal, in part because safety regulations were generally not being enforced in white lead factories, where there were no unions (and little prospect of any) to pressure employers to comply with safety regulations.</w:t>
      </w:r>
    </w:p>
    <w:p w14:paraId="16789709" w14:textId="77777777" w:rsidR="00CB130A" w:rsidRPr="0077643C" w:rsidRDefault="00CB130A" w:rsidP="00CB130A">
      <w:pPr>
        <w:rPr>
          <w:rFonts w:ascii="Times New Roman" w:hAnsi="Times New Roman" w:cs="Times New Roman"/>
          <w:sz w:val="24"/>
          <w:szCs w:val="24"/>
        </w:rPr>
      </w:pPr>
    </w:p>
    <w:p w14:paraId="2B46E7A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The passage is primarily concerned with</w:t>
      </w:r>
    </w:p>
    <w:p w14:paraId="5A327C30" w14:textId="77777777" w:rsidR="00CB130A" w:rsidRPr="0077643C" w:rsidRDefault="00CB130A" w:rsidP="00CB130A">
      <w:pPr>
        <w:rPr>
          <w:rFonts w:ascii="Times New Roman" w:hAnsi="Times New Roman" w:cs="Times New Roman"/>
          <w:sz w:val="24"/>
          <w:szCs w:val="24"/>
        </w:rPr>
      </w:pPr>
    </w:p>
    <w:p w14:paraId="5DD31AF2"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w:t>
      </w:r>
    </w:p>
    <w:p w14:paraId="06BDAA22"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presenting various groups’ views of the motives of those proposing certain legislation</w:t>
      </w:r>
    </w:p>
    <w:p w14:paraId="35348343"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B.</w:t>
      </w:r>
    </w:p>
    <w:p w14:paraId="3A9C81EC"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 xml:space="preserve">contrasting the reasoning of various groups concerning their positions on certain </w:t>
      </w:r>
      <w:r w:rsidRPr="0077643C">
        <w:rPr>
          <w:rFonts w:ascii="Times New Roman" w:hAnsi="Times New Roman" w:cs="Times New Roman"/>
          <w:sz w:val="24"/>
          <w:szCs w:val="24"/>
        </w:rPr>
        <w:lastRenderedPageBreak/>
        <w:t>proposed legislation</w:t>
      </w:r>
    </w:p>
    <w:p w14:paraId="213119BF"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C.</w:t>
      </w:r>
    </w:p>
    <w:p w14:paraId="73B57426"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tracing the process whereby certain proposed legislation was eventually enacted</w:t>
      </w:r>
    </w:p>
    <w:p w14:paraId="1335C5C0"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D.</w:t>
      </w:r>
    </w:p>
    <w:p w14:paraId="10F0189D"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assessing the success of tactics adopted by various groups with respect to certain proposed legislation</w:t>
      </w:r>
    </w:p>
    <w:p w14:paraId="65ED0BE9" w14:textId="77777777" w:rsidR="00CB130A" w:rsidRPr="0077643C" w:rsidRDefault="00CB130A" w:rsidP="00CB130A">
      <w:pPr>
        <w:rPr>
          <w:rFonts w:ascii="Times New Roman" w:hAnsi="Times New Roman" w:cs="Times New Roman"/>
          <w:sz w:val="24"/>
          <w:szCs w:val="24"/>
        </w:rPr>
      </w:pPr>
      <w:r w:rsidRPr="0077643C">
        <w:rPr>
          <w:rFonts w:ascii="Times New Roman" w:hAnsi="Times New Roman" w:cs="Times New Roman"/>
          <w:sz w:val="24"/>
          <w:szCs w:val="24"/>
        </w:rPr>
        <w:t>E.</w:t>
      </w:r>
    </w:p>
    <w:p w14:paraId="5C2FDD29" w14:textId="51EED16B" w:rsidR="00CB130A" w:rsidRPr="0077643C" w:rsidRDefault="00CB130A" w:rsidP="00CB130A">
      <w:pPr>
        <w:rPr>
          <w:rFonts w:ascii="Times New Roman" w:hAnsi="Times New Roman" w:cs="Times New Roman" w:hint="eastAsia"/>
          <w:sz w:val="24"/>
          <w:szCs w:val="24"/>
        </w:rPr>
      </w:pPr>
      <w:r w:rsidRPr="0077643C">
        <w:rPr>
          <w:rFonts w:ascii="Times New Roman" w:hAnsi="Times New Roman" w:cs="Times New Roman"/>
          <w:sz w:val="24"/>
          <w:szCs w:val="24"/>
        </w:rPr>
        <w:t>evaluating the arguments of various groups concerning certain proposed legislation</w:t>
      </w:r>
    </w:p>
    <w:sectPr w:rsidR="00CB130A" w:rsidRPr="00776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50"/>
    <w:rsid w:val="003544AB"/>
    <w:rsid w:val="004F7596"/>
    <w:rsid w:val="0070432E"/>
    <w:rsid w:val="0077643C"/>
    <w:rsid w:val="00874504"/>
    <w:rsid w:val="00CB130A"/>
    <w:rsid w:val="00E6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2E05"/>
  <w15:chartTrackingRefBased/>
  <w15:docId w15:val="{9A822377-C0F4-4CDC-9113-4A6EDBF6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1242">
      <w:bodyDiv w:val="1"/>
      <w:marLeft w:val="0"/>
      <w:marRight w:val="0"/>
      <w:marTop w:val="0"/>
      <w:marBottom w:val="0"/>
      <w:divBdr>
        <w:top w:val="none" w:sz="0" w:space="0" w:color="auto"/>
        <w:left w:val="none" w:sz="0" w:space="0" w:color="auto"/>
        <w:bottom w:val="none" w:sz="0" w:space="0" w:color="auto"/>
        <w:right w:val="none" w:sz="0" w:space="0" w:color="auto"/>
      </w:divBdr>
      <w:divsChild>
        <w:div w:id="168955357">
          <w:marLeft w:val="0"/>
          <w:marRight w:val="0"/>
          <w:marTop w:val="0"/>
          <w:marBottom w:val="0"/>
          <w:divBdr>
            <w:top w:val="single" w:sz="2" w:space="0" w:color="auto"/>
            <w:left w:val="single" w:sz="2" w:space="0" w:color="auto"/>
            <w:bottom w:val="single" w:sz="2" w:space="0" w:color="auto"/>
            <w:right w:val="single" w:sz="2" w:space="0" w:color="auto"/>
          </w:divBdr>
          <w:divsChild>
            <w:div w:id="1582376399">
              <w:marLeft w:val="0"/>
              <w:marRight w:val="0"/>
              <w:marTop w:val="0"/>
              <w:marBottom w:val="0"/>
              <w:divBdr>
                <w:top w:val="single" w:sz="2" w:space="0" w:color="auto"/>
                <w:left w:val="single" w:sz="2" w:space="0" w:color="auto"/>
                <w:bottom w:val="single" w:sz="2" w:space="0" w:color="auto"/>
                <w:right w:val="single" w:sz="2" w:space="0" w:color="auto"/>
              </w:divBdr>
              <w:divsChild>
                <w:div w:id="1796947561">
                  <w:marLeft w:val="0"/>
                  <w:marRight w:val="0"/>
                  <w:marTop w:val="0"/>
                  <w:marBottom w:val="0"/>
                  <w:divBdr>
                    <w:top w:val="single" w:sz="2" w:space="0" w:color="auto"/>
                    <w:left w:val="single" w:sz="2" w:space="0" w:color="auto"/>
                    <w:bottom w:val="single" w:sz="2" w:space="0" w:color="auto"/>
                    <w:right w:val="single" w:sz="2" w:space="0" w:color="auto"/>
                  </w:divBdr>
                  <w:divsChild>
                    <w:div w:id="5632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1116654">
          <w:marLeft w:val="0"/>
          <w:marRight w:val="0"/>
          <w:marTop w:val="0"/>
          <w:marBottom w:val="150"/>
          <w:divBdr>
            <w:top w:val="single" w:sz="2" w:space="0" w:color="auto"/>
            <w:left w:val="single" w:sz="2" w:space="0" w:color="auto"/>
            <w:bottom w:val="single" w:sz="2" w:space="0" w:color="auto"/>
            <w:right w:val="single" w:sz="2" w:space="0" w:color="auto"/>
          </w:divBdr>
        </w:div>
        <w:div w:id="707264859">
          <w:marLeft w:val="0"/>
          <w:marRight w:val="0"/>
          <w:marTop w:val="0"/>
          <w:marBottom w:val="0"/>
          <w:divBdr>
            <w:top w:val="single" w:sz="2" w:space="0" w:color="auto"/>
            <w:left w:val="single" w:sz="2" w:space="0" w:color="auto"/>
            <w:bottom w:val="single" w:sz="2" w:space="0" w:color="auto"/>
            <w:right w:val="single" w:sz="2" w:space="0" w:color="auto"/>
          </w:divBdr>
          <w:divsChild>
            <w:div w:id="1786189798">
              <w:marLeft w:val="0"/>
              <w:marRight w:val="0"/>
              <w:marTop w:val="0"/>
              <w:marBottom w:val="0"/>
              <w:divBdr>
                <w:top w:val="single" w:sz="2" w:space="0" w:color="auto"/>
                <w:left w:val="single" w:sz="2" w:space="0" w:color="auto"/>
                <w:bottom w:val="single" w:sz="2" w:space="0" w:color="auto"/>
                <w:right w:val="single" w:sz="2" w:space="0" w:color="auto"/>
              </w:divBdr>
            </w:div>
            <w:div w:id="1651054789">
              <w:marLeft w:val="0"/>
              <w:marRight w:val="0"/>
              <w:marTop w:val="0"/>
              <w:marBottom w:val="0"/>
              <w:divBdr>
                <w:top w:val="single" w:sz="2" w:space="0" w:color="auto"/>
                <w:left w:val="single" w:sz="2" w:space="0" w:color="auto"/>
                <w:bottom w:val="single" w:sz="2" w:space="0" w:color="auto"/>
                <w:right w:val="single" w:sz="2" w:space="0" w:color="auto"/>
              </w:divBdr>
            </w:div>
            <w:div w:id="1107038608">
              <w:marLeft w:val="0"/>
              <w:marRight w:val="0"/>
              <w:marTop w:val="0"/>
              <w:marBottom w:val="0"/>
              <w:divBdr>
                <w:top w:val="single" w:sz="2" w:space="0" w:color="auto"/>
                <w:left w:val="single" w:sz="2" w:space="0" w:color="auto"/>
                <w:bottom w:val="single" w:sz="2" w:space="0" w:color="auto"/>
                <w:right w:val="single" w:sz="2" w:space="0" w:color="auto"/>
              </w:divBdr>
            </w:div>
            <w:div w:id="1334986922">
              <w:marLeft w:val="0"/>
              <w:marRight w:val="0"/>
              <w:marTop w:val="0"/>
              <w:marBottom w:val="0"/>
              <w:divBdr>
                <w:top w:val="single" w:sz="2" w:space="0" w:color="auto"/>
                <w:left w:val="single" w:sz="2" w:space="0" w:color="auto"/>
                <w:bottom w:val="single" w:sz="2" w:space="0" w:color="auto"/>
                <w:right w:val="single" w:sz="2" w:space="0" w:color="auto"/>
              </w:divBdr>
            </w:div>
            <w:div w:id="1323852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59006">
      <w:bodyDiv w:val="1"/>
      <w:marLeft w:val="0"/>
      <w:marRight w:val="0"/>
      <w:marTop w:val="0"/>
      <w:marBottom w:val="0"/>
      <w:divBdr>
        <w:top w:val="none" w:sz="0" w:space="0" w:color="auto"/>
        <w:left w:val="none" w:sz="0" w:space="0" w:color="auto"/>
        <w:bottom w:val="none" w:sz="0" w:space="0" w:color="auto"/>
        <w:right w:val="none" w:sz="0" w:space="0" w:color="auto"/>
      </w:divBdr>
      <w:divsChild>
        <w:div w:id="1562905861">
          <w:marLeft w:val="0"/>
          <w:marRight w:val="0"/>
          <w:marTop w:val="0"/>
          <w:marBottom w:val="0"/>
          <w:divBdr>
            <w:top w:val="single" w:sz="2" w:space="0" w:color="auto"/>
            <w:left w:val="single" w:sz="2" w:space="0" w:color="auto"/>
            <w:bottom w:val="single" w:sz="2" w:space="0" w:color="auto"/>
            <w:right w:val="single" w:sz="2" w:space="0" w:color="auto"/>
          </w:divBdr>
          <w:divsChild>
            <w:div w:id="1528562003">
              <w:marLeft w:val="0"/>
              <w:marRight w:val="0"/>
              <w:marTop w:val="0"/>
              <w:marBottom w:val="0"/>
              <w:divBdr>
                <w:top w:val="single" w:sz="2" w:space="0" w:color="auto"/>
                <w:left w:val="single" w:sz="2" w:space="0" w:color="auto"/>
                <w:bottom w:val="single" w:sz="2" w:space="0" w:color="auto"/>
                <w:right w:val="single" w:sz="2" w:space="0" w:color="auto"/>
              </w:divBdr>
              <w:divsChild>
                <w:div w:id="98766352">
                  <w:marLeft w:val="0"/>
                  <w:marRight w:val="0"/>
                  <w:marTop w:val="0"/>
                  <w:marBottom w:val="150"/>
                  <w:divBdr>
                    <w:top w:val="single" w:sz="2" w:space="0" w:color="auto"/>
                    <w:left w:val="single" w:sz="2" w:space="0" w:color="auto"/>
                    <w:bottom w:val="single" w:sz="2" w:space="0" w:color="auto"/>
                    <w:right w:val="single" w:sz="2" w:space="0" w:color="auto"/>
                  </w:divBdr>
                </w:div>
                <w:div w:id="1825731081">
                  <w:marLeft w:val="0"/>
                  <w:marRight w:val="0"/>
                  <w:marTop w:val="0"/>
                  <w:marBottom w:val="0"/>
                  <w:divBdr>
                    <w:top w:val="single" w:sz="2" w:space="0" w:color="auto"/>
                    <w:left w:val="single" w:sz="2" w:space="0" w:color="auto"/>
                    <w:bottom w:val="single" w:sz="2" w:space="0" w:color="auto"/>
                    <w:right w:val="single" w:sz="2" w:space="0" w:color="auto"/>
                  </w:divBdr>
                  <w:divsChild>
                    <w:div w:id="1950238866">
                      <w:marLeft w:val="0"/>
                      <w:marRight w:val="0"/>
                      <w:marTop w:val="0"/>
                      <w:marBottom w:val="0"/>
                      <w:divBdr>
                        <w:top w:val="single" w:sz="2" w:space="0" w:color="auto"/>
                        <w:left w:val="single" w:sz="2" w:space="0" w:color="auto"/>
                        <w:bottom w:val="single" w:sz="2" w:space="0" w:color="auto"/>
                        <w:right w:val="single" w:sz="2" w:space="0" w:color="auto"/>
                      </w:divBdr>
                    </w:div>
                    <w:div w:id="856189596">
                      <w:marLeft w:val="0"/>
                      <w:marRight w:val="0"/>
                      <w:marTop w:val="0"/>
                      <w:marBottom w:val="0"/>
                      <w:divBdr>
                        <w:top w:val="single" w:sz="2" w:space="0" w:color="auto"/>
                        <w:left w:val="single" w:sz="2" w:space="0" w:color="auto"/>
                        <w:bottom w:val="single" w:sz="2" w:space="0" w:color="auto"/>
                        <w:right w:val="single" w:sz="2" w:space="0" w:color="auto"/>
                      </w:divBdr>
                    </w:div>
                    <w:div w:id="2081322168">
                      <w:marLeft w:val="0"/>
                      <w:marRight w:val="0"/>
                      <w:marTop w:val="0"/>
                      <w:marBottom w:val="0"/>
                      <w:divBdr>
                        <w:top w:val="single" w:sz="2" w:space="0" w:color="auto"/>
                        <w:left w:val="single" w:sz="2" w:space="0" w:color="auto"/>
                        <w:bottom w:val="single" w:sz="2" w:space="0" w:color="auto"/>
                        <w:right w:val="single" w:sz="2" w:space="0" w:color="auto"/>
                      </w:divBdr>
                    </w:div>
                    <w:div w:id="1532957741">
                      <w:marLeft w:val="0"/>
                      <w:marRight w:val="0"/>
                      <w:marTop w:val="0"/>
                      <w:marBottom w:val="0"/>
                      <w:divBdr>
                        <w:top w:val="single" w:sz="2" w:space="0" w:color="auto"/>
                        <w:left w:val="single" w:sz="2" w:space="0" w:color="auto"/>
                        <w:bottom w:val="single" w:sz="2" w:space="0" w:color="auto"/>
                        <w:right w:val="single" w:sz="2" w:space="0" w:color="auto"/>
                      </w:divBdr>
                    </w:div>
                    <w:div w:id="362170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997905">
      <w:bodyDiv w:val="1"/>
      <w:marLeft w:val="0"/>
      <w:marRight w:val="0"/>
      <w:marTop w:val="0"/>
      <w:marBottom w:val="0"/>
      <w:divBdr>
        <w:top w:val="none" w:sz="0" w:space="0" w:color="auto"/>
        <w:left w:val="none" w:sz="0" w:space="0" w:color="auto"/>
        <w:bottom w:val="none" w:sz="0" w:space="0" w:color="auto"/>
        <w:right w:val="none" w:sz="0" w:space="0" w:color="auto"/>
      </w:divBdr>
    </w:div>
    <w:div w:id="210384733">
      <w:bodyDiv w:val="1"/>
      <w:marLeft w:val="0"/>
      <w:marRight w:val="0"/>
      <w:marTop w:val="0"/>
      <w:marBottom w:val="0"/>
      <w:divBdr>
        <w:top w:val="none" w:sz="0" w:space="0" w:color="auto"/>
        <w:left w:val="none" w:sz="0" w:space="0" w:color="auto"/>
        <w:bottom w:val="none" w:sz="0" w:space="0" w:color="auto"/>
        <w:right w:val="none" w:sz="0" w:space="0" w:color="auto"/>
      </w:divBdr>
      <w:divsChild>
        <w:div w:id="1918246454">
          <w:marLeft w:val="0"/>
          <w:marRight w:val="0"/>
          <w:marTop w:val="0"/>
          <w:marBottom w:val="0"/>
          <w:divBdr>
            <w:top w:val="single" w:sz="2" w:space="0" w:color="auto"/>
            <w:left w:val="single" w:sz="2" w:space="0" w:color="auto"/>
            <w:bottom w:val="single" w:sz="2" w:space="0" w:color="auto"/>
            <w:right w:val="single" w:sz="2" w:space="0" w:color="auto"/>
          </w:divBdr>
          <w:divsChild>
            <w:div w:id="105658198">
              <w:marLeft w:val="0"/>
              <w:marRight w:val="0"/>
              <w:marTop w:val="0"/>
              <w:marBottom w:val="0"/>
              <w:divBdr>
                <w:top w:val="single" w:sz="2" w:space="0" w:color="auto"/>
                <w:left w:val="single" w:sz="2" w:space="0" w:color="auto"/>
                <w:bottom w:val="single" w:sz="2" w:space="0" w:color="auto"/>
                <w:right w:val="single" w:sz="2" w:space="0" w:color="auto"/>
              </w:divBdr>
              <w:divsChild>
                <w:div w:id="970285693">
                  <w:marLeft w:val="0"/>
                  <w:marRight w:val="0"/>
                  <w:marTop w:val="0"/>
                  <w:marBottom w:val="0"/>
                  <w:divBdr>
                    <w:top w:val="single" w:sz="2" w:space="0" w:color="auto"/>
                    <w:left w:val="single" w:sz="2" w:space="0" w:color="auto"/>
                    <w:bottom w:val="single" w:sz="2" w:space="0" w:color="auto"/>
                    <w:right w:val="single" w:sz="2" w:space="0" w:color="auto"/>
                  </w:divBdr>
                  <w:divsChild>
                    <w:div w:id="34081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1878781">
          <w:marLeft w:val="0"/>
          <w:marRight w:val="0"/>
          <w:marTop w:val="0"/>
          <w:marBottom w:val="150"/>
          <w:divBdr>
            <w:top w:val="single" w:sz="2" w:space="0" w:color="auto"/>
            <w:left w:val="single" w:sz="2" w:space="0" w:color="auto"/>
            <w:bottom w:val="single" w:sz="2" w:space="0" w:color="auto"/>
            <w:right w:val="single" w:sz="2" w:space="0" w:color="auto"/>
          </w:divBdr>
        </w:div>
        <w:div w:id="1842162665">
          <w:marLeft w:val="0"/>
          <w:marRight w:val="0"/>
          <w:marTop w:val="0"/>
          <w:marBottom w:val="0"/>
          <w:divBdr>
            <w:top w:val="single" w:sz="2" w:space="0" w:color="auto"/>
            <w:left w:val="single" w:sz="2" w:space="0" w:color="auto"/>
            <w:bottom w:val="single" w:sz="2" w:space="0" w:color="auto"/>
            <w:right w:val="single" w:sz="2" w:space="0" w:color="auto"/>
          </w:divBdr>
          <w:divsChild>
            <w:div w:id="1110011981">
              <w:marLeft w:val="0"/>
              <w:marRight w:val="0"/>
              <w:marTop w:val="0"/>
              <w:marBottom w:val="0"/>
              <w:divBdr>
                <w:top w:val="single" w:sz="2" w:space="0" w:color="auto"/>
                <w:left w:val="single" w:sz="2" w:space="0" w:color="auto"/>
                <w:bottom w:val="single" w:sz="2" w:space="0" w:color="auto"/>
                <w:right w:val="single" w:sz="2" w:space="0" w:color="auto"/>
              </w:divBdr>
            </w:div>
            <w:div w:id="1981114262">
              <w:marLeft w:val="0"/>
              <w:marRight w:val="0"/>
              <w:marTop w:val="0"/>
              <w:marBottom w:val="0"/>
              <w:divBdr>
                <w:top w:val="single" w:sz="2" w:space="0" w:color="auto"/>
                <w:left w:val="single" w:sz="2" w:space="0" w:color="auto"/>
                <w:bottom w:val="single" w:sz="2" w:space="0" w:color="auto"/>
                <w:right w:val="single" w:sz="2" w:space="0" w:color="auto"/>
              </w:divBdr>
            </w:div>
            <w:div w:id="2066444427">
              <w:marLeft w:val="0"/>
              <w:marRight w:val="0"/>
              <w:marTop w:val="0"/>
              <w:marBottom w:val="0"/>
              <w:divBdr>
                <w:top w:val="single" w:sz="2" w:space="0" w:color="auto"/>
                <w:left w:val="single" w:sz="2" w:space="0" w:color="auto"/>
                <w:bottom w:val="single" w:sz="2" w:space="0" w:color="auto"/>
                <w:right w:val="single" w:sz="2" w:space="0" w:color="auto"/>
              </w:divBdr>
            </w:div>
            <w:div w:id="660350003">
              <w:marLeft w:val="0"/>
              <w:marRight w:val="0"/>
              <w:marTop w:val="0"/>
              <w:marBottom w:val="0"/>
              <w:divBdr>
                <w:top w:val="single" w:sz="2" w:space="0" w:color="auto"/>
                <w:left w:val="single" w:sz="2" w:space="0" w:color="auto"/>
                <w:bottom w:val="single" w:sz="2" w:space="0" w:color="auto"/>
                <w:right w:val="single" w:sz="2" w:space="0" w:color="auto"/>
              </w:divBdr>
            </w:div>
            <w:div w:id="1524438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774688">
      <w:bodyDiv w:val="1"/>
      <w:marLeft w:val="0"/>
      <w:marRight w:val="0"/>
      <w:marTop w:val="0"/>
      <w:marBottom w:val="0"/>
      <w:divBdr>
        <w:top w:val="none" w:sz="0" w:space="0" w:color="auto"/>
        <w:left w:val="none" w:sz="0" w:space="0" w:color="auto"/>
        <w:bottom w:val="none" w:sz="0" w:space="0" w:color="auto"/>
        <w:right w:val="none" w:sz="0" w:space="0" w:color="auto"/>
      </w:divBdr>
      <w:divsChild>
        <w:div w:id="632293663">
          <w:marLeft w:val="0"/>
          <w:marRight w:val="0"/>
          <w:marTop w:val="0"/>
          <w:marBottom w:val="150"/>
          <w:divBdr>
            <w:top w:val="single" w:sz="2" w:space="0" w:color="auto"/>
            <w:left w:val="single" w:sz="2" w:space="0" w:color="auto"/>
            <w:bottom w:val="single" w:sz="2" w:space="0" w:color="auto"/>
            <w:right w:val="single" w:sz="2" w:space="0" w:color="auto"/>
          </w:divBdr>
        </w:div>
        <w:div w:id="867374108">
          <w:marLeft w:val="0"/>
          <w:marRight w:val="0"/>
          <w:marTop w:val="0"/>
          <w:marBottom w:val="0"/>
          <w:divBdr>
            <w:top w:val="single" w:sz="2" w:space="0" w:color="auto"/>
            <w:left w:val="single" w:sz="2" w:space="0" w:color="auto"/>
            <w:bottom w:val="single" w:sz="2" w:space="0" w:color="auto"/>
            <w:right w:val="single" w:sz="2" w:space="0" w:color="auto"/>
          </w:divBdr>
          <w:divsChild>
            <w:div w:id="757406377">
              <w:marLeft w:val="0"/>
              <w:marRight w:val="0"/>
              <w:marTop w:val="0"/>
              <w:marBottom w:val="0"/>
              <w:divBdr>
                <w:top w:val="single" w:sz="2" w:space="0" w:color="auto"/>
                <w:left w:val="single" w:sz="2" w:space="0" w:color="auto"/>
                <w:bottom w:val="single" w:sz="2" w:space="0" w:color="auto"/>
                <w:right w:val="single" w:sz="2" w:space="0" w:color="auto"/>
              </w:divBdr>
            </w:div>
            <w:div w:id="1531797753">
              <w:marLeft w:val="0"/>
              <w:marRight w:val="0"/>
              <w:marTop w:val="0"/>
              <w:marBottom w:val="0"/>
              <w:divBdr>
                <w:top w:val="single" w:sz="2" w:space="0" w:color="auto"/>
                <w:left w:val="single" w:sz="2" w:space="0" w:color="auto"/>
                <w:bottom w:val="single" w:sz="2" w:space="0" w:color="auto"/>
                <w:right w:val="single" w:sz="2" w:space="0" w:color="auto"/>
              </w:divBdr>
            </w:div>
            <w:div w:id="1573347836">
              <w:marLeft w:val="0"/>
              <w:marRight w:val="0"/>
              <w:marTop w:val="0"/>
              <w:marBottom w:val="0"/>
              <w:divBdr>
                <w:top w:val="single" w:sz="2" w:space="0" w:color="auto"/>
                <w:left w:val="single" w:sz="2" w:space="0" w:color="auto"/>
                <w:bottom w:val="single" w:sz="2" w:space="0" w:color="auto"/>
                <w:right w:val="single" w:sz="2" w:space="0" w:color="auto"/>
              </w:divBdr>
            </w:div>
            <w:div w:id="893735012">
              <w:marLeft w:val="0"/>
              <w:marRight w:val="0"/>
              <w:marTop w:val="0"/>
              <w:marBottom w:val="0"/>
              <w:divBdr>
                <w:top w:val="single" w:sz="2" w:space="0" w:color="auto"/>
                <w:left w:val="single" w:sz="2" w:space="0" w:color="auto"/>
                <w:bottom w:val="single" w:sz="2" w:space="0" w:color="auto"/>
                <w:right w:val="single" w:sz="2" w:space="0" w:color="auto"/>
              </w:divBdr>
            </w:div>
            <w:div w:id="8566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147701">
      <w:bodyDiv w:val="1"/>
      <w:marLeft w:val="0"/>
      <w:marRight w:val="0"/>
      <w:marTop w:val="0"/>
      <w:marBottom w:val="0"/>
      <w:divBdr>
        <w:top w:val="none" w:sz="0" w:space="0" w:color="auto"/>
        <w:left w:val="none" w:sz="0" w:space="0" w:color="auto"/>
        <w:bottom w:val="none" w:sz="0" w:space="0" w:color="auto"/>
        <w:right w:val="none" w:sz="0" w:space="0" w:color="auto"/>
      </w:divBdr>
    </w:div>
    <w:div w:id="239288429">
      <w:bodyDiv w:val="1"/>
      <w:marLeft w:val="0"/>
      <w:marRight w:val="0"/>
      <w:marTop w:val="0"/>
      <w:marBottom w:val="0"/>
      <w:divBdr>
        <w:top w:val="none" w:sz="0" w:space="0" w:color="auto"/>
        <w:left w:val="none" w:sz="0" w:space="0" w:color="auto"/>
        <w:bottom w:val="none" w:sz="0" w:space="0" w:color="auto"/>
        <w:right w:val="none" w:sz="0" w:space="0" w:color="auto"/>
      </w:divBdr>
      <w:divsChild>
        <w:div w:id="2078933044">
          <w:marLeft w:val="0"/>
          <w:marRight w:val="0"/>
          <w:marTop w:val="0"/>
          <w:marBottom w:val="0"/>
          <w:divBdr>
            <w:top w:val="single" w:sz="2" w:space="0" w:color="auto"/>
            <w:left w:val="single" w:sz="2" w:space="0" w:color="auto"/>
            <w:bottom w:val="single" w:sz="2" w:space="0" w:color="auto"/>
            <w:right w:val="single" w:sz="2" w:space="0" w:color="auto"/>
          </w:divBdr>
          <w:divsChild>
            <w:div w:id="450058626">
              <w:marLeft w:val="0"/>
              <w:marRight w:val="0"/>
              <w:marTop w:val="0"/>
              <w:marBottom w:val="0"/>
              <w:divBdr>
                <w:top w:val="single" w:sz="2" w:space="0" w:color="auto"/>
                <w:left w:val="single" w:sz="2" w:space="0" w:color="auto"/>
                <w:bottom w:val="single" w:sz="2" w:space="0" w:color="auto"/>
                <w:right w:val="single" w:sz="2" w:space="0" w:color="auto"/>
              </w:divBdr>
              <w:divsChild>
                <w:div w:id="246498159">
                  <w:marLeft w:val="0"/>
                  <w:marRight w:val="0"/>
                  <w:marTop w:val="0"/>
                  <w:marBottom w:val="0"/>
                  <w:divBdr>
                    <w:top w:val="single" w:sz="2" w:space="0" w:color="auto"/>
                    <w:left w:val="single" w:sz="2" w:space="0" w:color="auto"/>
                    <w:bottom w:val="single" w:sz="2" w:space="0" w:color="auto"/>
                    <w:right w:val="single" w:sz="2" w:space="0" w:color="auto"/>
                  </w:divBdr>
                  <w:divsChild>
                    <w:div w:id="866061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1049375">
          <w:marLeft w:val="0"/>
          <w:marRight w:val="0"/>
          <w:marTop w:val="0"/>
          <w:marBottom w:val="150"/>
          <w:divBdr>
            <w:top w:val="single" w:sz="2" w:space="0" w:color="auto"/>
            <w:left w:val="single" w:sz="2" w:space="0" w:color="auto"/>
            <w:bottom w:val="single" w:sz="2" w:space="0" w:color="auto"/>
            <w:right w:val="single" w:sz="2" w:space="0" w:color="auto"/>
          </w:divBdr>
        </w:div>
        <w:div w:id="929586520">
          <w:marLeft w:val="0"/>
          <w:marRight w:val="0"/>
          <w:marTop w:val="0"/>
          <w:marBottom w:val="0"/>
          <w:divBdr>
            <w:top w:val="single" w:sz="2" w:space="0" w:color="auto"/>
            <w:left w:val="single" w:sz="2" w:space="0" w:color="auto"/>
            <w:bottom w:val="single" w:sz="2" w:space="0" w:color="auto"/>
            <w:right w:val="single" w:sz="2" w:space="0" w:color="auto"/>
          </w:divBdr>
          <w:divsChild>
            <w:div w:id="869102406">
              <w:marLeft w:val="0"/>
              <w:marRight w:val="0"/>
              <w:marTop w:val="0"/>
              <w:marBottom w:val="0"/>
              <w:divBdr>
                <w:top w:val="single" w:sz="2" w:space="0" w:color="auto"/>
                <w:left w:val="single" w:sz="2" w:space="0" w:color="auto"/>
                <w:bottom w:val="single" w:sz="2" w:space="0" w:color="auto"/>
                <w:right w:val="single" w:sz="2" w:space="0" w:color="auto"/>
              </w:divBdr>
            </w:div>
            <w:div w:id="1813330834">
              <w:marLeft w:val="0"/>
              <w:marRight w:val="0"/>
              <w:marTop w:val="0"/>
              <w:marBottom w:val="0"/>
              <w:divBdr>
                <w:top w:val="single" w:sz="2" w:space="0" w:color="auto"/>
                <w:left w:val="single" w:sz="2" w:space="0" w:color="auto"/>
                <w:bottom w:val="single" w:sz="2" w:space="0" w:color="auto"/>
                <w:right w:val="single" w:sz="2" w:space="0" w:color="auto"/>
              </w:divBdr>
            </w:div>
            <w:div w:id="1698849752">
              <w:marLeft w:val="0"/>
              <w:marRight w:val="0"/>
              <w:marTop w:val="0"/>
              <w:marBottom w:val="0"/>
              <w:divBdr>
                <w:top w:val="single" w:sz="2" w:space="0" w:color="auto"/>
                <w:left w:val="single" w:sz="2" w:space="0" w:color="auto"/>
                <w:bottom w:val="single" w:sz="2" w:space="0" w:color="auto"/>
                <w:right w:val="single" w:sz="2" w:space="0" w:color="auto"/>
              </w:divBdr>
            </w:div>
            <w:div w:id="186019400">
              <w:marLeft w:val="0"/>
              <w:marRight w:val="0"/>
              <w:marTop w:val="0"/>
              <w:marBottom w:val="0"/>
              <w:divBdr>
                <w:top w:val="single" w:sz="2" w:space="0" w:color="auto"/>
                <w:left w:val="single" w:sz="2" w:space="0" w:color="auto"/>
                <w:bottom w:val="single" w:sz="2" w:space="0" w:color="auto"/>
                <w:right w:val="single" w:sz="2" w:space="0" w:color="auto"/>
              </w:divBdr>
            </w:div>
            <w:div w:id="1528909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616636">
      <w:bodyDiv w:val="1"/>
      <w:marLeft w:val="0"/>
      <w:marRight w:val="0"/>
      <w:marTop w:val="0"/>
      <w:marBottom w:val="0"/>
      <w:divBdr>
        <w:top w:val="none" w:sz="0" w:space="0" w:color="auto"/>
        <w:left w:val="none" w:sz="0" w:space="0" w:color="auto"/>
        <w:bottom w:val="none" w:sz="0" w:space="0" w:color="auto"/>
        <w:right w:val="none" w:sz="0" w:space="0" w:color="auto"/>
      </w:divBdr>
      <w:divsChild>
        <w:div w:id="131750778">
          <w:marLeft w:val="0"/>
          <w:marRight w:val="0"/>
          <w:marTop w:val="0"/>
          <w:marBottom w:val="150"/>
          <w:divBdr>
            <w:top w:val="single" w:sz="2" w:space="0" w:color="auto"/>
            <w:left w:val="single" w:sz="2" w:space="0" w:color="auto"/>
            <w:bottom w:val="single" w:sz="2" w:space="0" w:color="auto"/>
            <w:right w:val="single" w:sz="2" w:space="0" w:color="auto"/>
          </w:divBdr>
        </w:div>
        <w:div w:id="1987052404">
          <w:marLeft w:val="0"/>
          <w:marRight w:val="0"/>
          <w:marTop w:val="0"/>
          <w:marBottom w:val="0"/>
          <w:divBdr>
            <w:top w:val="single" w:sz="2" w:space="0" w:color="auto"/>
            <w:left w:val="single" w:sz="2" w:space="0" w:color="auto"/>
            <w:bottom w:val="single" w:sz="2" w:space="0" w:color="auto"/>
            <w:right w:val="single" w:sz="2" w:space="0" w:color="auto"/>
          </w:divBdr>
          <w:divsChild>
            <w:div w:id="1887637337">
              <w:marLeft w:val="0"/>
              <w:marRight w:val="0"/>
              <w:marTop w:val="0"/>
              <w:marBottom w:val="0"/>
              <w:divBdr>
                <w:top w:val="single" w:sz="2" w:space="0" w:color="auto"/>
                <w:left w:val="single" w:sz="2" w:space="0" w:color="auto"/>
                <w:bottom w:val="single" w:sz="2" w:space="0" w:color="auto"/>
                <w:right w:val="single" w:sz="2" w:space="0" w:color="auto"/>
              </w:divBdr>
            </w:div>
            <w:div w:id="1126584213">
              <w:marLeft w:val="0"/>
              <w:marRight w:val="0"/>
              <w:marTop w:val="0"/>
              <w:marBottom w:val="0"/>
              <w:divBdr>
                <w:top w:val="single" w:sz="2" w:space="0" w:color="auto"/>
                <w:left w:val="single" w:sz="2" w:space="0" w:color="auto"/>
                <w:bottom w:val="single" w:sz="2" w:space="0" w:color="auto"/>
                <w:right w:val="single" w:sz="2" w:space="0" w:color="auto"/>
              </w:divBdr>
            </w:div>
            <w:div w:id="839658881">
              <w:marLeft w:val="0"/>
              <w:marRight w:val="0"/>
              <w:marTop w:val="0"/>
              <w:marBottom w:val="0"/>
              <w:divBdr>
                <w:top w:val="single" w:sz="2" w:space="0" w:color="auto"/>
                <w:left w:val="single" w:sz="2" w:space="0" w:color="auto"/>
                <w:bottom w:val="single" w:sz="2" w:space="0" w:color="auto"/>
                <w:right w:val="single" w:sz="2" w:space="0" w:color="auto"/>
              </w:divBdr>
            </w:div>
            <w:div w:id="1291403010">
              <w:marLeft w:val="0"/>
              <w:marRight w:val="0"/>
              <w:marTop w:val="0"/>
              <w:marBottom w:val="0"/>
              <w:divBdr>
                <w:top w:val="single" w:sz="2" w:space="0" w:color="auto"/>
                <w:left w:val="single" w:sz="2" w:space="0" w:color="auto"/>
                <w:bottom w:val="single" w:sz="2" w:space="0" w:color="auto"/>
                <w:right w:val="single" w:sz="2" w:space="0" w:color="auto"/>
              </w:divBdr>
            </w:div>
            <w:div w:id="1451898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681078">
      <w:bodyDiv w:val="1"/>
      <w:marLeft w:val="0"/>
      <w:marRight w:val="0"/>
      <w:marTop w:val="0"/>
      <w:marBottom w:val="0"/>
      <w:divBdr>
        <w:top w:val="none" w:sz="0" w:space="0" w:color="auto"/>
        <w:left w:val="none" w:sz="0" w:space="0" w:color="auto"/>
        <w:bottom w:val="none" w:sz="0" w:space="0" w:color="auto"/>
        <w:right w:val="none" w:sz="0" w:space="0" w:color="auto"/>
      </w:divBdr>
    </w:div>
    <w:div w:id="259803955">
      <w:bodyDiv w:val="1"/>
      <w:marLeft w:val="0"/>
      <w:marRight w:val="0"/>
      <w:marTop w:val="0"/>
      <w:marBottom w:val="0"/>
      <w:divBdr>
        <w:top w:val="none" w:sz="0" w:space="0" w:color="auto"/>
        <w:left w:val="none" w:sz="0" w:space="0" w:color="auto"/>
        <w:bottom w:val="none" w:sz="0" w:space="0" w:color="auto"/>
        <w:right w:val="none" w:sz="0" w:space="0" w:color="auto"/>
      </w:divBdr>
      <w:divsChild>
        <w:div w:id="1812550306">
          <w:marLeft w:val="0"/>
          <w:marRight w:val="0"/>
          <w:marTop w:val="0"/>
          <w:marBottom w:val="0"/>
          <w:divBdr>
            <w:top w:val="single" w:sz="2" w:space="0" w:color="auto"/>
            <w:left w:val="single" w:sz="2" w:space="0" w:color="auto"/>
            <w:bottom w:val="single" w:sz="2" w:space="0" w:color="auto"/>
            <w:right w:val="single" w:sz="2" w:space="0" w:color="auto"/>
          </w:divBdr>
          <w:divsChild>
            <w:div w:id="1001280564">
              <w:marLeft w:val="0"/>
              <w:marRight w:val="0"/>
              <w:marTop w:val="0"/>
              <w:marBottom w:val="0"/>
              <w:divBdr>
                <w:top w:val="single" w:sz="2" w:space="0" w:color="auto"/>
                <w:left w:val="single" w:sz="2" w:space="0" w:color="auto"/>
                <w:bottom w:val="single" w:sz="2" w:space="0" w:color="auto"/>
                <w:right w:val="single" w:sz="2" w:space="0" w:color="auto"/>
              </w:divBdr>
              <w:divsChild>
                <w:div w:id="163785373">
                  <w:marLeft w:val="0"/>
                  <w:marRight w:val="0"/>
                  <w:marTop w:val="0"/>
                  <w:marBottom w:val="0"/>
                  <w:divBdr>
                    <w:top w:val="single" w:sz="2" w:space="0" w:color="auto"/>
                    <w:left w:val="single" w:sz="2" w:space="0" w:color="auto"/>
                    <w:bottom w:val="single" w:sz="2" w:space="0" w:color="auto"/>
                    <w:right w:val="single" w:sz="2" w:space="0" w:color="auto"/>
                  </w:divBdr>
                  <w:divsChild>
                    <w:div w:id="1682585808">
                      <w:marLeft w:val="0"/>
                      <w:marRight w:val="0"/>
                      <w:marTop w:val="0"/>
                      <w:marBottom w:val="0"/>
                      <w:divBdr>
                        <w:top w:val="single" w:sz="2" w:space="0" w:color="auto"/>
                        <w:left w:val="single" w:sz="2" w:space="0" w:color="auto"/>
                        <w:bottom w:val="single" w:sz="2" w:space="0" w:color="auto"/>
                        <w:right w:val="single" w:sz="2" w:space="0" w:color="auto"/>
                      </w:divBdr>
                      <w:divsChild>
                        <w:div w:id="1574857451">
                          <w:marLeft w:val="0"/>
                          <w:marRight w:val="0"/>
                          <w:marTop w:val="0"/>
                          <w:marBottom w:val="0"/>
                          <w:divBdr>
                            <w:top w:val="single" w:sz="2" w:space="0" w:color="auto"/>
                            <w:left w:val="single" w:sz="2" w:space="0" w:color="auto"/>
                            <w:bottom w:val="single" w:sz="2" w:space="0" w:color="auto"/>
                            <w:right w:val="single" w:sz="2" w:space="0" w:color="auto"/>
                          </w:divBdr>
                          <w:divsChild>
                            <w:div w:id="1333947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2687859">
                  <w:marLeft w:val="0"/>
                  <w:marRight w:val="0"/>
                  <w:marTop w:val="0"/>
                  <w:marBottom w:val="150"/>
                  <w:divBdr>
                    <w:top w:val="single" w:sz="2" w:space="0" w:color="auto"/>
                    <w:left w:val="single" w:sz="2" w:space="0" w:color="auto"/>
                    <w:bottom w:val="single" w:sz="2" w:space="0" w:color="auto"/>
                    <w:right w:val="single" w:sz="2" w:space="0" w:color="auto"/>
                  </w:divBdr>
                </w:div>
                <w:div w:id="782921981">
                  <w:marLeft w:val="0"/>
                  <w:marRight w:val="0"/>
                  <w:marTop w:val="0"/>
                  <w:marBottom w:val="0"/>
                  <w:divBdr>
                    <w:top w:val="single" w:sz="2" w:space="0" w:color="auto"/>
                    <w:left w:val="single" w:sz="2" w:space="0" w:color="auto"/>
                    <w:bottom w:val="single" w:sz="2" w:space="0" w:color="auto"/>
                    <w:right w:val="single" w:sz="2" w:space="0" w:color="auto"/>
                  </w:divBdr>
                  <w:divsChild>
                    <w:div w:id="1520854388">
                      <w:marLeft w:val="0"/>
                      <w:marRight w:val="0"/>
                      <w:marTop w:val="0"/>
                      <w:marBottom w:val="0"/>
                      <w:divBdr>
                        <w:top w:val="single" w:sz="2" w:space="0" w:color="auto"/>
                        <w:left w:val="single" w:sz="2" w:space="0" w:color="auto"/>
                        <w:bottom w:val="single" w:sz="2" w:space="0" w:color="auto"/>
                        <w:right w:val="single" w:sz="2" w:space="0" w:color="auto"/>
                      </w:divBdr>
                    </w:div>
                    <w:div w:id="867063234">
                      <w:marLeft w:val="0"/>
                      <w:marRight w:val="0"/>
                      <w:marTop w:val="0"/>
                      <w:marBottom w:val="0"/>
                      <w:divBdr>
                        <w:top w:val="single" w:sz="2" w:space="0" w:color="auto"/>
                        <w:left w:val="single" w:sz="2" w:space="0" w:color="auto"/>
                        <w:bottom w:val="single" w:sz="2" w:space="0" w:color="auto"/>
                        <w:right w:val="single" w:sz="2" w:space="0" w:color="auto"/>
                      </w:divBdr>
                    </w:div>
                    <w:div w:id="406152644">
                      <w:marLeft w:val="0"/>
                      <w:marRight w:val="0"/>
                      <w:marTop w:val="0"/>
                      <w:marBottom w:val="0"/>
                      <w:divBdr>
                        <w:top w:val="single" w:sz="2" w:space="0" w:color="auto"/>
                        <w:left w:val="single" w:sz="2" w:space="0" w:color="auto"/>
                        <w:bottom w:val="single" w:sz="2" w:space="0" w:color="auto"/>
                        <w:right w:val="single" w:sz="2" w:space="0" w:color="auto"/>
                      </w:divBdr>
                    </w:div>
                    <w:div w:id="703793370">
                      <w:marLeft w:val="0"/>
                      <w:marRight w:val="0"/>
                      <w:marTop w:val="0"/>
                      <w:marBottom w:val="0"/>
                      <w:divBdr>
                        <w:top w:val="single" w:sz="2" w:space="0" w:color="auto"/>
                        <w:left w:val="single" w:sz="2" w:space="0" w:color="auto"/>
                        <w:bottom w:val="single" w:sz="2" w:space="0" w:color="auto"/>
                        <w:right w:val="single" w:sz="2" w:space="0" w:color="auto"/>
                      </w:divBdr>
                    </w:div>
                    <w:div w:id="355694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6278718">
      <w:bodyDiv w:val="1"/>
      <w:marLeft w:val="0"/>
      <w:marRight w:val="0"/>
      <w:marTop w:val="0"/>
      <w:marBottom w:val="0"/>
      <w:divBdr>
        <w:top w:val="none" w:sz="0" w:space="0" w:color="auto"/>
        <w:left w:val="none" w:sz="0" w:space="0" w:color="auto"/>
        <w:bottom w:val="none" w:sz="0" w:space="0" w:color="auto"/>
        <w:right w:val="none" w:sz="0" w:space="0" w:color="auto"/>
      </w:divBdr>
      <w:divsChild>
        <w:div w:id="175191627">
          <w:marLeft w:val="0"/>
          <w:marRight w:val="0"/>
          <w:marTop w:val="0"/>
          <w:marBottom w:val="0"/>
          <w:divBdr>
            <w:top w:val="single" w:sz="2" w:space="0" w:color="auto"/>
            <w:left w:val="single" w:sz="2" w:space="0" w:color="auto"/>
            <w:bottom w:val="single" w:sz="2" w:space="0" w:color="auto"/>
            <w:right w:val="single" w:sz="2" w:space="0" w:color="auto"/>
          </w:divBdr>
          <w:divsChild>
            <w:div w:id="574244659">
              <w:marLeft w:val="0"/>
              <w:marRight w:val="0"/>
              <w:marTop w:val="0"/>
              <w:marBottom w:val="0"/>
              <w:divBdr>
                <w:top w:val="single" w:sz="2" w:space="0" w:color="auto"/>
                <w:left w:val="single" w:sz="2" w:space="0" w:color="auto"/>
                <w:bottom w:val="single" w:sz="2" w:space="0" w:color="auto"/>
                <w:right w:val="single" w:sz="2" w:space="0" w:color="auto"/>
              </w:divBdr>
              <w:divsChild>
                <w:div w:id="1892695736">
                  <w:marLeft w:val="0"/>
                  <w:marRight w:val="0"/>
                  <w:marTop w:val="0"/>
                  <w:marBottom w:val="0"/>
                  <w:divBdr>
                    <w:top w:val="single" w:sz="2" w:space="0" w:color="auto"/>
                    <w:left w:val="single" w:sz="2" w:space="0" w:color="auto"/>
                    <w:bottom w:val="single" w:sz="2" w:space="0" w:color="auto"/>
                    <w:right w:val="single" w:sz="2" w:space="0" w:color="auto"/>
                  </w:divBdr>
                  <w:divsChild>
                    <w:div w:id="77597599">
                      <w:marLeft w:val="0"/>
                      <w:marRight w:val="0"/>
                      <w:marTop w:val="0"/>
                      <w:marBottom w:val="0"/>
                      <w:divBdr>
                        <w:top w:val="single" w:sz="2" w:space="0" w:color="auto"/>
                        <w:left w:val="single" w:sz="2" w:space="0" w:color="auto"/>
                        <w:bottom w:val="single" w:sz="2" w:space="0" w:color="auto"/>
                        <w:right w:val="single" w:sz="2" w:space="0" w:color="auto"/>
                      </w:divBdr>
                      <w:divsChild>
                        <w:div w:id="932861394">
                          <w:marLeft w:val="0"/>
                          <w:marRight w:val="0"/>
                          <w:marTop w:val="0"/>
                          <w:marBottom w:val="0"/>
                          <w:divBdr>
                            <w:top w:val="single" w:sz="2" w:space="0" w:color="auto"/>
                            <w:left w:val="single" w:sz="2" w:space="0" w:color="auto"/>
                            <w:bottom w:val="single" w:sz="2" w:space="0" w:color="auto"/>
                            <w:right w:val="single" w:sz="2" w:space="0" w:color="auto"/>
                          </w:divBdr>
                          <w:divsChild>
                            <w:div w:id="2094545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4760273">
                  <w:marLeft w:val="0"/>
                  <w:marRight w:val="0"/>
                  <w:marTop w:val="0"/>
                  <w:marBottom w:val="150"/>
                  <w:divBdr>
                    <w:top w:val="single" w:sz="2" w:space="0" w:color="auto"/>
                    <w:left w:val="single" w:sz="2" w:space="0" w:color="auto"/>
                    <w:bottom w:val="single" w:sz="2" w:space="0" w:color="auto"/>
                    <w:right w:val="single" w:sz="2" w:space="0" w:color="auto"/>
                  </w:divBdr>
                </w:div>
                <w:div w:id="1306467841">
                  <w:marLeft w:val="0"/>
                  <w:marRight w:val="0"/>
                  <w:marTop w:val="0"/>
                  <w:marBottom w:val="0"/>
                  <w:divBdr>
                    <w:top w:val="single" w:sz="2" w:space="0" w:color="auto"/>
                    <w:left w:val="single" w:sz="2" w:space="0" w:color="auto"/>
                    <w:bottom w:val="single" w:sz="2" w:space="0" w:color="auto"/>
                    <w:right w:val="single" w:sz="2" w:space="0" w:color="auto"/>
                  </w:divBdr>
                  <w:divsChild>
                    <w:div w:id="910777568">
                      <w:marLeft w:val="0"/>
                      <w:marRight w:val="0"/>
                      <w:marTop w:val="0"/>
                      <w:marBottom w:val="0"/>
                      <w:divBdr>
                        <w:top w:val="single" w:sz="2" w:space="0" w:color="auto"/>
                        <w:left w:val="single" w:sz="2" w:space="0" w:color="auto"/>
                        <w:bottom w:val="single" w:sz="2" w:space="0" w:color="auto"/>
                        <w:right w:val="single" w:sz="2" w:space="0" w:color="auto"/>
                      </w:divBdr>
                    </w:div>
                    <w:div w:id="703403645">
                      <w:marLeft w:val="0"/>
                      <w:marRight w:val="0"/>
                      <w:marTop w:val="0"/>
                      <w:marBottom w:val="0"/>
                      <w:divBdr>
                        <w:top w:val="single" w:sz="2" w:space="0" w:color="auto"/>
                        <w:left w:val="single" w:sz="2" w:space="0" w:color="auto"/>
                        <w:bottom w:val="single" w:sz="2" w:space="0" w:color="auto"/>
                        <w:right w:val="single" w:sz="2" w:space="0" w:color="auto"/>
                      </w:divBdr>
                    </w:div>
                    <w:div w:id="985011126">
                      <w:marLeft w:val="0"/>
                      <w:marRight w:val="0"/>
                      <w:marTop w:val="0"/>
                      <w:marBottom w:val="0"/>
                      <w:divBdr>
                        <w:top w:val="single" w:sz="2" w:space="0" w:color="auto"/>
                        <w:left w:val="single" w:sz="2" w:space="0" w:color="auto"/>
                        <w:bottom w:val="single" w:sz="2" w:space="0" w:color="auto"/>
                        <w:right w:val="single" w:sz="2" w:space="0" w:color="auto"/>
                      </w:divBdr>
                    </w:div>
                    <w:div w:id="991836959">
                      <w:marLeft w:val="0"/>
                      <w:marRight w:val="0"/>
                      <w:marTop w:val="0"/>
                      <w:marBottom w:val="0"/>
                      <w:divBdr>
                        <w:top w:val="single" w:sz="2" w:space="0" w:color="auto"/>
                        <w:left w:val="single" w:sz="2" w:space="0" w:color="auto"/>
                        <w:bottom w:val="single" w:sz="2" w:space="0" w:color="auto"/>
                        <w:right w:val="single" w:sz="2" w:space="0" w:color="auto"/>
                      </w:divBdr>
                    </w:div>
                    <w:div w:id="1054936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2283674">
      <w:bodyDiv w:val="1"/>
      <w:marLeft w:val="0"/>
      <w:marRight w:val="0"/>
      <w:marTop w:val="0"/>
      <w:marBottom w:val="0"/>
      <w:divBdr>
        <w:top w:val="none" w:sz="0" w:space="0" w:color="auto"/>
        <w:left w:val="none" w:sz="0" w:space="0" w:color="auto"/>
        <w:bottom w:val="none" w:sz="0" w:space="0" w:color="auto"/>
        <w:right w:val="none" w:sz="0" w:space="0" w:color="auto"/>
      </w:divBdr>
      <w:divsChild>
        <w:div w:id="1481727345">
          <w:marLeft w:val="0"/>
          <w:marRight w:val="0"/>
          <w:marTop w:val="0"/>
          <w:marBottom w:val="0"/>
          <w:divBdr>
            <w:top w:val="single" w:sz="2" w:space="0" w:color="auto"/>
            <w:left w:val="single" w:sz="2" w:space="0" w:color="auto"/>
            <w:bottom w:val="single" w:sz="2" w:space="0" w:color="auto"/>
            <w:right w:val="single" w:sz="2" w:space="0" w:color="auto"/>
          </w:divBdr>
          <w:divsChild>
            <w:div w:id="757868943">
              <w:marLeft w:val="0"/>
              <w:marRight w:val="0"/>
              <w:marTop w:val="0"/>
              <w:marBottom w:val="0"/>
              <w:divBdr>
                <w:top w:val="single" w:sz="2" w:space="0" w:color="auto"/>
                <w:left w:val="single" w:sz="2" w:space="0" w:color="auto"/>
                <w:bottom w:val="single" w:sz="2" w:space="0" w:color="auto"/>
                <w:right w:val="single" w:sz="2" w:space="0" w:color="auto"/>
              </w:divBdr>
              <w:divsChild>
                <w:div w:id="2040928399">
                  <w:marLeft w:val="0"/>
                  <w:marRight w:val="0"/>
                  <w:marTop w:val="0"/>
                  <w:marBottom w:val="0"/>
                  <w:divBdr>
                    <w:top w:val="single" w:sz="2" w:space="0" w:color="auto"/>
                    <w:left w:val="single" w:sz="2" w:space="0" w:color="auto"/>
                    <w:bottom w:val="single" w:sz="2" w:space="0" w:color="auto"/>
                    <w:right w:val="single" w:sz="2" w:space="0" w:color="auto"/>
                  </w:divBdr>
                  <w:divsChild>
                    <w:div w:id="388966663">
                      <w:marLeft w:val="0"/>
                      <w:marRight w:val="0"/>
                      <w:marTop w:val="0"/>
                      <w:marBottom w:val="0"/>
                      <w:divBdr>
                        <w:top w:val="single" w:sz="2" w:space="0" w:color="auto"/>
                        <w:left w:val="single" w:sz="2" w:space="0" w:color="auto"/>
                        <w:bottom w:val="single" w:sz="2" w:space="0" w:color="auto"/>
                        <w:right w:val="single" w:sz="2" w:space="0" w:color="auto"/>
                      </w:divBdr>
                      <w:divsChild>
                        <w:div w:id="1634752836">
                          <w:marLeft w:val="0"/>
                          <w:marRight w:val="0"/>
                          <w:marTop w:val="0"/>
                          <w:marBottom w:val="0"/>
                          <w:divBdr>
                            <w:top w:val="single" w:sz="2" w:space="0" w:color="auto"/>
                            <w:left w:val="single" w:sz="2" w:space="0" w:color="auto"/>
                            <w:bottom w:val="single" w:sz="2" w:space="0" w:color="auto"/>
                            <w:right w:val="single" w:sz="2" w:space="0" w:color="auto"/>
                          </w:divBdr>
                          <w:divsChild>
                            <w:div w:id="391537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3301009">
                  <w:marLeft w:val="0"/>
                  <w:marRight w:val="0"/>
                  <w:marTop w:val="0"/>
                  <w:marBottom w:val="150"/>
                  <w:divBdr>
                    <w:top w:val="single" w:sz="2" w:space="0" w:color="auto"/>
                    <w:left w:val="single" w:sz="2" w:space="0" w:color="auto"/>
                    <w:bottom w:val="single" w:sz="2" w:space="0" w:color="auto"/>
                    <w:right w:val="single" w:sz="2" w:space="0" w:color="auto"/>
                  </w:divBdr>
                </w:div>
                <w:div w:id="1874687005">
                  <w:marLeft w:val="0"/>
                  <w:marRight w:val="0"/>
                  <w:marTop w:val="0"/>
                  <w:marBottom w:val="0"/>
                  <w:divBdr>
                    <w:top w:val="single" w:sz="2" w:space="0" w:color="auto"/>
                    <w:left w:val="single" w:sz="2" w:space="0" w:color="auto"/>
                    <w:bottom w:val="single" w:sz="2" w:space="0" w:color="auto"/>
                    <w:right w:val="single" w:sz="2" w:space="0" w:color="auto"/>
                  </w:divBdr>
                  <w:divsChild>
                    <w:div w:id="3091243">
                      <w:marLeft w:val="0"/>
                      <w:marRight w:val="0"/>
                      <w:marTop w:val="0"/>
                      <w:marBottom w:val="0"/>
                      <w:divBdr>
                        <w:top w:val="single" w:sz="2" w:space="0" w:color="auto"/>
                        <w:left w:val="single" w:sz="2" w:space="0" w:color="auto"/>
                        <w:bottom w:val="single" w:sz="2" w:space="0" w:color="auto"/>
                        <w:right w:val="single" w:sz="2" w:space="0" w:color="auto"/>
                      </w:divBdr>
                    </w:div>
                    <w:div w:id="482939416">
                      <w:marLeft w:val="0"/>
                      <w:marRight w:val="0"/>
                      <w:marTop w:val="0"/>
                      <w:marBottom w:val="0"/>
                      <w:divBdr>
                        <w:top w:val="single" w:sz="2" w:space="0" w:color="auto"/>
                        <w:left w:val="single" w:sz="2" w:space="0" w:color="auto"/>
                        <w:bottom w:val="single" w:sz="2" w:space="0" w:color="auto"/>
                        <w:right w:val="single" w:sz="2" w:space="0" w:color="auto"/>
                      </w:divBdr>
                    </w:div>
                    <w:div w:id="847449611">
                      <w:marLeft w:val="0"/>
                      <w:marRight w:val="0"/>
                      <w:marTop w:val="0"/>
                      <w:marBottom w:val="0"/>
                      <w:divBdr>
                        <w:top w:val="single" w:sz="2" w:space="0" w:color="auto"/>
                        <w:left w:val="single" w:sz="2" w:space="0" w:color="auto"/>
                        <w:bottom w:val="single" w:sz="2" w:space="0" w:color="auto"/>
                        <w:right w:val="single" w:sz="2" w:space="0" w:color="auto"/>
                      </w:divBdr>
                    </w:div>
                    <w:div w:id="918977290">
                      <w:marLeft w:val="0"/>
                      <w:marRight w:val="0"/>
                      <w:marTop w:val="0"/>
                      <w:marBottom w:val="0"/>
                      <w:divBdr>
                        <w:top w:val="single" w:sz="2" w:space="0" w:color="auto"/>
                        <w:left w:val="single" w:sz="2" w:space="0" w:color="auto"/>
                        <w:bottom w:val="single" w:sz="2" w:space="0" w:color="auto"/>
                        <w:right w:val="single" w:sz="2" w:space="0" w:color="auto"/>
                      </w:divBdr>
                    </w:div>
                    <w:div w:id="1586068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5456335">
      <w:bodyDiv w:val="1"/>
      <w:marLeft w:val="0"/>
      <w:marRight w:val="0"/>
      <w:marTop w:val="0"/>
      <w:marBottom w:val="0"/>
      <w:divBdr>
        <w:top w:val="none" w:sz="0" w:space="0" w:color="auto"/>
        <w:left w:val="none" w:sz="0" w:space="0" w:color="auto"/>
        <w:bottom w:val="none" w:sz="0" w:space="0" w:color="auto"/>
        <w:right w:val="none" w:sz="0" w:space="0" w:color="auto"/>
      </w:divBdr>
      <w:divsChild>
        <w:div w:id="715203939">
          <w:marLeft w:val="0"/>
          <w:marRight w:val="0"/>
          <w:marTop w:val="0"/>
          <w:marBottom w:val="150"/>
          <w:divBdr>
            <w:top w:val="single" w:sz="2" w:space="0" w:color="auto"/>
            <w:left w:val="single" w:sz="2" w:space="0" w:color="auto"/>
            <w:bottom w:val="single" w:sz="2" w:space="0" w:color="auto"/>
            <w:right w:val="single" w:sz="2" w:space="0" w:color="auto"/>
          </w:divBdr>
        </w:div>
        <w:div w:id="1886404406">
          <w:marLeft w:val="0"/>
          <w:marRight w:val="0"/>
          <w:marTop w:val="0"/>
          <w:marBottom w:val="0"/>
          <w:divBdr>
            <w:top w:val="single" w:sz="2" w:space="0" w:color="auto"/>
            <w:left w:val="single" w:sz="2" w:space="0" w:color="auto"/>
            <w:bottom w:val="single" w:sz="2" w:space="0" w:color="auto"/>
            <w:right w:val="single" w:sz="2" w:space="0" w:color="auto"/>
          </w:divBdr>
          <w:divsChild>
            <w:div w:id="1867327180">
              <w:marLeft w:val="0"/>
              <w:marRight w:val="0"/>
              <w:marTop w:val="0"/>
              <w:marBottom w:val="0"/>
              <w:divBdr>
                <w:top w:val="single" w:sz="2" w:space="0" w:color="auto"/>
                <w:left w:val="single" w:sz="2" w:space="0" w:color="auto"/>
                <w:bottom w:val="single" w:sz="2" w:space="0" w:color="auto"/>
                <w:right w:val="single" w:sz="2" w:space="0" w:color="auto"/>
              </w:divBdr>
            </w:div>
            <w:div w:id="107551200">
              <w:marLeft w:val="0"/>
              <w:marRight w:val="0"/>
              <w:marTop w:val="0"/>
              <w:marBottom w:val="0"/>
              <w:divBdr>
                <w:top w:val="single" w:sz="2" w:space="0" w:color="auto"/>
                <w:left w:val="single" w:sz="2" w:space="0" w:color="auto"/>
                <w:bottom w:val="single" w:sz="2" w:space="0" w:color="auto"/>
                <w:right w:val="single" w:sz="2" w:space="0" w:color="auto"/>
              </w:divBdr>
            </w:div>
            <w:div w:id="979191917">
              <w:marLeft w:val="0"/>
              <w:marRight w:val="0"/>
              <w:marTop w:val="0"/>
              <w:marBottom w:val="0"/>
              <w:divBdr>
                <w:top w:val="single" w:sz="2" w:space="0" w:color="auto"/>
                <w:left w:val="single" w:sz="2" w:space="0" w:color="auto"/>
                <w:bottom w:val="single" w:sz="2" w:space="0" w:color="auto"/>
                <w:right w:val="single" w:sz="2" w:space="0" w:color="auto"/>
              </w:divBdr>
            </w:div>
            <w:div w:id="414324451">
              <w:marLeft w:val="0"/>
              <w:marRight w:val="0"/>
              <w:marTop w:val="0"/>
              <w:marBottom w:val="0"/>
              <w:divBdr>
                <w:top w:val="single" w:sz="2" w:space="0" w:color="auto"/>
                <w:left w:val="single" w:sz="2" w:space="0" w:color="auto"/>
                <w:bottom w:val="single" w:sz="2" w:space="0" w:color="auto"/>
                <w:right w:val="single" w:sz="2" w:space="0" w:color="auto"/>
              </w:divBdr>
            </w:div>
            <w:div w:id="82336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056292">
      <w:bodyDiv w:val="1"/>
      <w:marLeft w:val="0"/>
      <w:marRight w:val="0"/>
      <w:marTop w:val="0"/>
      <w:marBottom w:val="0"/>
      <w:divBdr>
        <w:top w:val="none" w:sz="0" w:space="0" w:color="auto"/>
        <w:left w:val="none" w:sz="0" w:space="0" w:color="auto"/>
        <w:bottom w:val="none" w:sz="0" w:space="0" w:color="auto"/>
        <w:right w:val="none" w:sz="0" w:space="0" w:color="auto"/>
      </w:divBdr>
    </w:div>
    <w:div w:id="599027578">
      <w:bodyDiv w:val="1"/>
      <w:marLeft w:val="0"/>
      <w:marRight w:val="0"/>
      <w:marTop w:val="0"/>
      <w:marBottom w:val="0"/>
      <w:divBdr>
        <w:top w:val="none" w:sz="0" w:space="0" w:color="auto"/>
        <w:left w:val="none" w:sz="0" w:space="0" w:color="auto"/>
        <w:bottom w:val="none" w:sz="0" w:space="0" w:color="auto"/>
        <w:right w:val="none" w:sz="0" w:space="0" w:color="auto"/>
      </w:divBdr>
      <w:divsChild>
        <w:div w:id="1329753667">
          <w:marLeft w:val="0"/>
          <w:marRight w:val="0"/>
          <w:marTop w:val="0"/>
          <w:marBottom w:val="0"/>
          <w:divBdr>
            <w:top w:val="single" w:sz="2" w:space="0" w:color="auto"/>
            <w:left w:val="single" w:sz="2" w:space="0" w:color="auto"/>
            <w:bottom w:val="single" w:sz="2" w:space="0" w:color="auto"/>
            <w:right w:val="single" w:sz="2" w:space="0" w:color="auto"/>
          </w:divBdr>
          <w:divsChild>
            <w:div w:id="1924682133">
              <w:marLeft w:val="0"/>
              <w:marRight w:val="0"/>
              <w:marTop w:val="0"/>
              <w:marBottom w:val="0"/>
              <w:divBdr>
                <w:top w:val="single" w:sz="2" w:space="0" w:color="auto"/>
                <w:left w:val="single" w:sz="2" w:space="0" w:color="auto"/>
                <w:bottom w:val="single" w:sz="2" w:space="0" w:color="auto"/>
                <w:right w:val="single" w:sz="2" w:space="0" w:color="auto"/>
              </w:divBdr>
              <w:divsChild>
                <w:div w:id="2026056310">
                  <w:marLeft w:val="0"/>
                  <w:marRight w:val="0"/>
                  <w:marTop w:val="0"/>
                  <w:marBottom w:val="0"/>
                  <w:divBdr>
                    <w:top w:val="single" w:sz="2" w:space="0" w:color="auto"/>
                    <w:left w:val="single" w:sz="2" w:space="0" w:color="auto"/>
                    <w:bottom w:val="single" w:sz="2" w:space="0" w:color="auto"/>
                    <w:right w:val="single" w:sz="2" w:space="0" w:color="auto"/>
                  </w:divBdr>
                  <w:divsChild>
                    <w:div w:id="794717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8330601">
          <w:marLeft w:val="0"/>
          <w:marRight w:val="0"/>
          <w:marTop w:val="0"/>
          <w:marBottom w:val="150"/>
          <w:divBdr>
            <w:top w:val="single" w:sz="2" w:space="0" w:color="auto"/>
            <w:left w:val="single" w:sz="2" w:space="0" w:color="auto"/>
            <w:bottom w:val="single" w:sz="2" w:space="0" w:color="auto"/>
            <w:right w:val="single" w:sz="2" w:space="0" w:color="auto"/>
          </w:divBdr>
        </w:div>
        <w:div w:id="426195176">
          <w:marLeft w:val="0"/>
          <w:marRight w:val="0"/>
          <w:marTop w:val="0"/>
          <w:marBottom w:val="0"/>
          <w:divBdr>
            <w:top w:val="single" w:sz="2" w:space="0" w:color="auto"/>
            <w:left w:val="single" w:sz="2" w:space="0" w:color="auto"/>
            <w:bottom w:val="single" w:sz="2" w:space="0" w:color="auto"/>
            <w:right w:val="single" w:sz="2" w:space="0" w:color="auto"/>
          </w:divBdr>
          <w:divsChild>
            <w:div w:id="1459647152">
              <w:marLeft w:val="0"/>
              <w:marRight w:val="0"/>
              <w:marTop w:val="0"/>
              <w:marBottom w:val="0"/>
              <w:divBdr>
                <w:top w:val="single" w:sz="2" w:space="0" w:color="auto"/>
                <w:left w:val="single" w:sz="2" w:space="0" w:color="auto"/>
                <w:bottom w:val="single" w:sz="2" w:space="0" w:color="auto"/>
                <w:right w:val="single" w:sz="2" w:space="0" w:color="auto"/>
              </w:divBdr>
            </w:div>
            <w:div w:id="2560149">
              <w:marLeft w:val="0"/>
              <w:marRight w:val="0"/>
              <w:marTop w:val="0"/>
              <w:marBottom w:val="0"/>
              <w:divBdr>
                <w:top w:val="single" w:sz="2" w:space="0" w:color="auto"/>
                <w:left w:val="single" w:sz="2" w:space="0" w:color="auto"/>
                <w:bottom w:val="single" w:sz="2" w:space="0" w:color="auto"/>
                <w:right w:val="single" w:sz="2" w:space="0" w:color="auto"/>
              </w:divBdr>
            </w:div>
            <w:div w:id="639074116">
              <w:marLeft w:val="0"/>
              <w:marRight w:val="0"/>
              <w:marTop w:val="0"/>
              <w:marBottom w:val="0"/>
              <w:divBdr>
                <w:top w:val="single" w:sz="2" w:space="0" w:color="auto"/>
                <w:left w:val="single" w:sz="2" w:space="0" w:color="auto"/>
                <w:bottom w:val="single" w:sz="2" w:space="0" w:color="auto"/>
                <w:right w:val="single" w:sz="2" w:space="0" w:color="auto"/>
              </w:divBdr>
            </w:div>
            <w:div w:id="2018069743">
              <w:marLeft w:val="0"/>
              <w:marRight w:val="0"/>
              <w:marTop w:val="0"/>
              <w:marBottom w:val="0"/>
              <w:divBdr>
                <w:top w:val="single" w:sz="2" w:space="0" w:color="auto"/>
                <w:left w:val="single" w:sz="2" w:space="0" w:color="auto"/>
                <w:bottom w:val="single" w:sz="2" w:space="0" w:color="auto"/>
                <w:right w:val="single" w:sz="2" w:space="0" w:color="auto"/>
              </w:divBdr>
            </w:div>
            <w:div w:id="179508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492183">
      <w:bodyDiv w:val="1"/>
      <w:marLeft w:val="0"/>
      <w:marRight w:val="0"/>
      <w:marTop w:val="0"/>
      <w:marBottom w:val="0"/>
      <w:divBdr>
        <w:top w:val="none" w:sz="0" w:space="0" w:color="auto"/>
        <w:left w:val="none" w:sz="0" w:space="0" w:color="auto"/>
        <w:bottom w:val="none" w:sz="0" w:space="0" w:color="auto"/>
        <w:right w:val="none" w:sz="0" w:space="0" w:color="auto"/>
      </w:divBdr>
      <w:divsChild>
        <w:div w:id="1501700497">
          <w:marLeft w:val="0"/>
          <w:marRight w:val="0"/>
          <w:marTop w:val="0"/>
          <w:marBottom w:val="0"/>
          <w:divBdr>
            <w:top w:val="single" w:sz="2" w:space="0" w:color="auto"/>
            <w:left w:val="single" w:sz="2" w:space="0" w:color="auto"/>
            <w:bottom w:val="single" w:sz="2" w:space="0" w:color="auto"/>
            <w:right w:val="single" w:sz="2" w:space="0" w:color="auto"/>
          </w:divBdr>
          <w:divsChild>
            <w:div w:id="806896513">
              <w:marLeft w:val="0"/>
              <w:marRight w:val="0"/>
              <w:marTop w:val="0"/>
              <w:marBottom w:val="0"/>
              <w:divBdr>
                <w:top w:val="single" w:sz="2" w:space="0" w:color="auto"/>
                <w:left w:val="single" w:sz="2" w:space="0" w:color="auto"/>
                <w:bottom w:val="single" w:sz="2" w:space="0" w:color="auto"/>
                <w:right w:val="single" w:sz="2" w:space="0" w:color="auto"/>
              </w:divBdr>
              <w:divsChild>
                <w:div w:id="1091900068">
                  <w:marLeft w:val="0"/>
                  <w:marRight w:val="0"/>
                  <w:marTop w:val="0"/>
                  <w:marBottom w:val="0"/>
                  <w:divBdr>
                    <w:top w:val="single" w:sz="2" w:space="0" w:color="auto"/>
                    <w:left w:val="single" w:sz="2" w:space="0" w:color="auto"/>
                    <w:bottom w:val="single" w:sz="2" w:space="0" w:color="auto"/>
                    <w:right w:val="single" w:sz="2" w:space="0" w:color="auto"/>
                  </w:divBdr>
                  <w:divsChild>
                    <w:div w:id="35908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5432648">
          <w:marLeft w:val="0"/>
          <w:marRight w:val="0"/>
          <w:marTop w:val="0"/>
          <w:marBottom w:val="150"/>
          <w:divBdr>
            <w:top w:val="single" w:sz="2" w:space="0" w:color="auto"/>
            <w:left w:val="single" w:sz="2" w:space="0" w:color="auto"/>
            <w:bottom w:val="single" w:sz="2" w:space="0" w:color="auto"/>
            <w:right w:val="single" w:sz="2" w:space="0" w:color="auto"/>
          </w:divBdr>
        </w:div>
        <w:div w:id="2108692623">
          <w:marLeft w:val="0"/>
          <w:marRight w:val="0"/>
          <w:marTop w:val="0"/>
          <w:marBottom w:val="0"/>
          <w:divBdr>
            <w:top w:val="single" w:sz="2" w:space="0" w:color="auto"/>
            <w:left w:val="single" w:sz="2" w:space="0" w:color="auto"/>
            <w:bottom w:val="single" w:sz="2" w:space="0" w:color="auto"/>
            <w:right w:val="single" w:sz="2" w:space="0" w:color="auto"/>
          </w:divBdr>
          <w:divsChild>
            <w:div w:id="204876573">
              <w:marLeft w:val="0"/>
              <w:marRight w:val="0"/>
              <w:marTop w:val="0"/>
              <w:marBottom w:val="0"/>
              <w:divBdr>
                <w:top w:val="single" w:sz="2" w:space="0" w:color="auto"/>
                <w:left w:val="single" w:sz="2" w:space="0" w:color="auto"/>
                <w:bottom w:val="single" w:sz="2" w:space="0" w:color="auto"/>
                <w:right w:val="single" w:sz="2" w:space="0" w:color="auto"/>
              </w:divBdr>
            </w:div>
            <w:div w:id="58214724">
              <w:marLeft w:val="0"/>
              <w:marRight w:val="0"/>
              <w:marTop w:val="0"/>
              <w:marBottom w:val="0"/>
              <w:divBdr>
                <w:top w:val="single" w:sz="2" w:space="0" w:color="auto"/>
                <w:left w:val="single" w:sz="2" w:space="0" w:color="auto"/>
                <w:bottom w:val="single" w:sz="2" w:space="0" w:color="auto"/>
                <w:right w:val="single" w:sz="2" w:space="0" w:color="auto"/>
              </w:divBdr>
            </w:div>
            <w:div w:id="1497652690">
              <w:marLeft w:val="0"/>
              <w:marRight w:val="0"/>
              <w:marTop w:val="0"/>
              <w:marBottom w:val="0"/>
              <w:divBdr>
                <w:top w:val="single" w:sz="2" w:space="0" w:color="auto"/>
                <w:left w:val="single" w:sz="2" w:space="0" w:color="auto"/>
                <w:bottom w:val="single" w:sz="2" w:space="0" w:color="auto"/>
                <w:right w:val="single" w:sz="2" w:space="0" w:color="auto"/>
              </w:divBdr>
            </w:div>
            <w:div w:id="1498763010">
              <w:marLeft w:val="0"/>
              <w:marRight w:val="0"/>
              <w:marTop w:val="0"/>
              <w:marBottom w:val="0"/>
              <w:divBdr>
                <w:top w:val="single" w:sz="2" w:space="0" w:color="auto"/>
                <w:left w:val="single" w:sz="2" w:space="0" w:color="auto"/>
                <w:bottom w:val="single" w:sz="2" w:space="0" w:color="auto"/>
                <w:right w:val="single" w:sz="2" w:space="0" w:color="auto"/>
              </w:divBdr>
            </w:div>
            <w:div w:id="35018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311316">
      <w:bodyDiv w:val="1"/>
      <w:marLeft w:val="0"/>
      <w:marRight w:val="0"/>
      <w:marTop w:val="0"/>
      <w:marBottom w:val="0"/>
      <w:divBdr>
        <w:top w:val="none" w:sz="0" w:space="0" w:color="auto"/>
        <w:left w:val="none" w:sz="0" w:space="0" w:color="auto"/>
        <w:bottom w:val="none" w:sz="0" w:space="0" w:color="auto"/>
        <w:right w:val="none" w:sz="0" w:space="0" w:color="auto"/>
      </w:divBdr>
    </w:div>
    <w:div w:id="634407784">
      <w:bodyDiv w:val="1"/>
      <w:marLeft w:val="0"/>
      <w:marRight w:val="0"/>
      <w:marTop w:val="0"/>
      <w:marBottom w:val="0"/>
      <w:divBdr>
        <w:top w:val="none" w:sz="0" w:space="0" w:color="auto"/>
        <w:left w:val="none" w:sz="0" w:space="0" w:color="auto"/>
        <w:bottom w:val="none" w:sz="0" w:space="0" w:color="auto"/>
        <w:right w:val="none" w:sz="0" w:space="0" w:color="auto"/>
      </w:divBdr>
      <w:divsChild>
        <w:div w:id="1782918178">
          <w:marLeft w:val="0"/>
          <w:marRight w:val="0"/>
          <w:marTop w:val="0"/>
          <w:marBottom w:val="150"/>
          <w:divBdr>
            <w:top w:val="single" w:sz="2" w:space="0" w:color="auto"/>
            <w:left w:val="single" w:sz="2" w:space="0" w:color="auto"/>
            <w:bottom w:val="single" w:sz="2" w:space="0" w:color="auto"/>
            <w:right w:val="single" w:sz="2" w:space="0" w:color="auto"/>
          </w:divBdr>
        </w:div>
        <w:div w:id="1752581342">
          <w:marLeft w:val="0"/>
          <w:marRight w:val="0"/>
          <w:marTop w:val="0"/>
          <w:marBottom w:val="0"/>
          <w:divBdr>
            <w:top w:val="single" w:sz="2" w:space="0" w:color="auto"/>
            <w:left w:val="single" w:sz="2" w:space="0" w:color="auto"/>
            <w:bottom w:val="single" w:sz="2" w:space="0" w:color="auto"/>
            <w:right w:val="single" w:sz="2" w:space="0" w:color="auto"/>
          </w:divBdr>
          <w:divsChild>
            <w:div w:id="1878929951">
              <w:marLeft w:val="0"/>
              <w:marRight w:val="0"/>
              <w:marTop w:val="0"/>
              <w:marBottom w:val="0"/>
              <w:divBdr>
                <w:top w:val="single" w:sz="2" w:space="0" w:color="auto"/>
                <w:left w:val="single" w:sz="2" w:space="0" w:color="auto"/>
                <w:bottom w:val="single" w:sz="2" w:space="0" w:color="auto"/>
                <w:right w:val="single" w:sz="2" w:space="0" w:color="auto"/>
              </w:divBdr>
            </w:div>
            <w:div w:id="1595746359">
              <w:marLeft w:val="0"/>
              <w:marRight w:val="0"/>
              <w:marTop w:val="0"/>
              <w:marBottom w:val="0"/>
              <w:divBdr>
                <w:top w:val="single" w:sz="2" w:space="0" w:color="auto"/>
                <w:left w:val="single" w:sz="2" w:space="0" w:color="auto"/>
                <w:bottom w:val="single" w:sz="2" w:space="0" w:color="auto"/>
                <w:right w:val="single" w:sz="2" w:space="0" w:color="auto"/>
              </w:divBdr>
            </w:div>
            <w:div w:id="1504734870">
              <w:marLeft w:val="0"/>
              <w:marRight w:val="0"/>
              <w:marTop w:val="0"/>
              <w:marBottom w:val="0"/>
              <w:divBdr>
                <w:top w:val="single" w:sz="2" w:space="0" w:color="auto"/>
                <w:left w:val="single" w:sz="2" w:space="0" w:color="auto"/>
                <w:bottom w:val="single" w:sz="2" w:space="0" w:color="auto"/>
                <w:right w:val="single" w:sz="2" w:space="0" w:color="auto"/>
              </w:divBdr>
            </w:div>
            <w:div w:id="745419059">
              <w:marLeft w:val="0"/>
              <w:marRight w:val="0"/>
              <w:marTop w:val="0"/>
              <w:marBottom w:val="0"/>
              <w:divBdr>
                <w:top w:val="single" w:sz="2" w:space="0" w:color="auto"/>
                <w:left w:val="single" w:sz="2" w:space="0" w:color="auto"/>
                <w:bottom w:val="single" w:sz="2" w:space="0" w:color="auto"/>
                <w:right w:val="single" w:sz="2" w:space="0" w:color="auto"/>
              </w:divBdr>
            </w:div>
            <w:div w:id="2101295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6563288">
      <w:bodyDiv w:val="1"/>
      <w:marLeft w:val="0"/>
      <w:marRight w:val="0"/>
      <w:marTop w:val="0"/>
      <w:marBottom w:val="0"/>
      <w:divBdr>
        <w:top w:val="none" w:sz="0" w:space="0" w:color="auto"/>
        <w:left w:val="none" w:sz="0" w:space="0" w:color="auto"/>
        <w:bottom w:val="none" w:sz="0" w:space="0" w:color="auto"/>
        <w:right w:val="none" w:sz="0" w:space="0" w:color="auto"/>
      </w:divBdr>
      <w:divsChild>
        <w:div w:id="297074902">
          <w:marLeft w:val="0"/>
          <w:marRight w:val="0"/>
          <w:marTop w:val="0"/>
          <w:marBottom w:val="0"/>
          <w:divBdr>
            <w:top w:val="single" w:sz="2" w:space="0" w:color="auto"/>
            <w:left w:val="single" w:sz="2" w:space="0" w:color="auto"/>
            <w:bottom w:val="single" w:sz="2" w:space="0" w:color="auto"/>
            <w:right w:val="single" w:sz="2" w:space="0" w:color="auto"/>
          </w:divBdr>
          <w:divsChild>
            <w:div w:id="1628387442">
              <w:marLeft w:val="0"/>
              <w:marRight w:val="0"/>
              <w:marTop w:val="0"/>
              <w:marBottom w:val="0"/>
              <w:divBdr>
                <w:top w:val="single" w:sz="2" w:space="0" w:color="auto"/>
                <w:left w:val="single" w:sz="2" w:space="0" w:color="auto"/>
                <w:bottom w:val="single" w:sz="2" w:space="0" w:color="auto"/>
                <w:right w:val="single" w:sz="2" w:space="0" w:color="auto"/>
              </w:divBdr>
              <w:divsChild>
                <w:div w:id="330837812">
                  <w:marLeft w:val="0"/>
                  <w:marRight w:val="0"/>
                  <w:marTop w:val="0"/>
                  <w:marBottom w:val="0"/>
                  <w:divBdr>
                    <w:top w:val="single" w:sz="2" w:space="0" w:color="auto"/>
                    <w:left w:val="single" w:sz="2" w:space="0" w:color="auto"/>
                    <w:bottom w:val="single" w:sz="2" w:space="0" w:color="auto"/>
                    <w:right w:val="single" w:sz="2" w:space="0" w:color="auto"/>
                  </w:divBdr>
                  <w:divsChild>
                    <w:div w:id="435906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1494522">
          <w:marLeft w:val="0"/>
          <w:marRight w:val="0"/>
          <w:marTop w:val="0"/>
          <w:marBottom w:val="150"/>
          <w:divBdr>
            <w:top w:val="single" w:sz="2" w:space="0" w:color="auto"/>
            <w:left w:val="single" w:sz="2" w:space="0" w:color="auto"/>
            <w:bottom w:val="single" w:sz="2" w:space="0" w:color="auto"/>
            <w:right w:val="single" w:sz="2" w:space="0" w:color="auto"/>
          </w:divBdr>
        </w:div>
        <w:div w:id="1028333821">
          <w:marLeft w:val="0"/>
          <w:marRight w:val="0"/>
          <w:marTop w:val="0"/>
          <w:marBottom w:val="0"/>
          <w:divBdr>
            <w:top w:val="single" w:sz="2" w:space="0" w:color="auto"/>
            <w:left w:val="single" w:sz="2" w:space="0" w:color="auto"/>
            <w:bottom w:val="single" w:sz="2" w:space="0" w:color="auto"/>
            <w:right w:val="single" w:sz="2" w:space="0" w:color="auto"/>
          </w:divBdr>
          <w:divsChild>
            <w:div w:id="1550459917">
              <w:marLeft w:val="0"/>
              <w:marRight w:val="0"/>
              <w:marTop w:val="0"/>
              <w:marBottom w:val="0"/>
              <w:divBdr>
                <w:top w:val="single" w:sz="2" w:space="0" w:color="auto"/>
                <w:left w:val="single" w:sz="2" w:space="0" w:color="auto"/>
                <w:bottom w:val="single" w:sz="2" w:space="0" w:color="auto"/>
                <w:right w:val="single" w:sz="2" w:space="0" w:color="auto"/>
              </w:divBdr>
            </w:div>
            <w:div w:id="161237792">
              <w:marLeft w:val="0"/>
              <w:marRight w:val="0"/>
              <w:marTop w:val="0"/>
              <w:marBottom w:val="0"/>
              <w:divBdr>
                <w:top w:val="single" w:sz="2" w:space="0" w:color="auto"/>
                <w:left w:val="single" w:sz="2" w:space="0" w:color="auto"/>
                <w:bottom w:val="single" w:sz="2" w:space="0" w:color="auto"/>
                <w:right w:val="single" w:sz="2" w:space="0" w:color="auto"/>
              </w:divBdr>
            </w:div>
            <w:div w:id="568926874">
              <w:marLeft w:val="0"/>
              <w:marRight w:val="0"/>
              <w:marTop w:val="0"/>
              <w:marBottom w:val="0"/>
              <w:divBdr>
                <w:top w:val="single" w:sz="2" w:space="0" w:color="auto"/>
                <w:left w:val="single" w:sz="2" w:space="0" w:color="auto"/>
                <w:bottom w:val="single" w:sz="2" w:space="0" w:color="auto"/>
                <w:right w:val="single" w:sz="2" w:space="0" w:color="auto"/>
              </w:divBdr>
            </w:div>
            <w:div w:id="2000307401">
              <w:marLeft w:val="0"/>
              <w:marRight w:val="0"/>
              <w:marTop w:val="0"/>
              <w:marBottom w:val="0"/>
              <w:divBdr>
                <w:top w:val="single" w:sz="2" w:space="0" w:color="auto"/>
                <w:left w:val="single" w:sz="2" w:space="0" w:color="auto"/>
                <w:bottom w:val="single" w:sz="2" w:space="0" w:color="auto"/>
                <w:right w:val="single" w:sz="2" w:space="0" w:color="auto"/>
              </w:divBdr>
            </w:div>
            <w:div w:id="161575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8434713">
      <w:bodyDiv w:val="1"/>
      <w:marLeft w:val="0"/>
      <w:marRight w:val="0"/>
      <w:marTop w:val="0"/>
      <w:marBottom w:val="0"/>
      <w:divBdr>
        <w:top w:val="none" w:sz="0" w:space="0" w:color="auto"/>
        <w:left w:val="none" w:sz="0" w:space="0" w:color="auto"/>
        <w:bottom w:val="none" w:sz="0" w:space="0" w:color="auto"/>
        <w:right w:val="none" w:sz="0" w:space="0" w:color="auto"/>
      </w:divBdr>
      <w:divsChild>
        <w:div w:id="794055942">
          <w:marLeft w:val="0"/>
          <w:marRight w:val="0"/>
          <w:marTop w:val="0"/>
          <w:marBottom w:val="0"/>
          <w:divBdr>
            <w:top w:val="single" w:sz="2" w:space="0" w:color="auto"/>
            <w:left w:val="single" w:sz="2" w:space="0" w:color="auto"/>
            <w:bottom w:val="single" w:sz="2" w:space="0" w:color="auto"/>
            <w:right w:val="single" w:sz="2" w:space="0" w:color="auto"/>
          </w:divBdr>
          <w:divsChild>
            <w:div w:id="755787084">
              <w:marLeft w:val="0"/>
              <w:marRight w:val="0"/>
              <w:marTop w:val="0"/>
              <w:marBottom w:val="0"/>
              <w:divBdr>
                <w:top w:val="single" w:sz="2" w:space="0" w:color="auto"/>
                <w:left w:val="single" w:sz="2" w:space="0" w:color="auto"/>
                <w:bottom w:val="single" w:sz="2" w:space="0" w:color="auto"/>
                <w:right w:val="single" w:sz="2" w:space="0" w:color="auto"/>
              </w:divBdr>
              <w:divsChild>
                <w:div w:id="2027440243">
                  <w:marLeft w:val="0"/>
                  <w:marRight w:val="0"/>
                  <w:marTop w:val="0"/>
                  <w:marBottom w:val="0"/>
                  <w:divBdr>
                    <w:top w:val="single" w:sz="2" w:space="0" w:color="auto"/>
                    <w:left w:val="single" w:sz="2" w:space="0" w:color="auto"/>
                    <w:bottom w:val="single" w:sz="2" w:space="0" w:color="auto"/>
                    <w:right w:val="single" w:sz="2" w:space="0" w:color="auto"/>
                  </w:divBdr>
                  <w:divsChild>
                    <w:div w:id="633097308">
                      <w:marLeft w:val="0"/>
                      <w:marRight w:val="0"/>
                      <w:marTop w:val="0"/>
                      <w:marBottom w:val="0"/>
                      <w:divBdr>
                        <w:top w:val="single" w:sz="2" w:space="0" w:color="auto"/>
                        <w:left w:val="single" w:sz="2" w:space="0" w:color="auto"/>
                        <w:bottom w:val="single" w:sz="2" w:space="0" w:color="auto"/>
                        <w:right w:val="single" w:sz="2" w:space="0" w:color="auto"/>
                      </w:divBdr>
                      <w:divsChild>
                        <w:div w:id="1006245797">
                          <w:marLeft w:val="0"/>
                          <w:marRight w:val="0"/>
                          <w:marTop w:val="0"/>
                          <w:marBottom w:val="0"/>
                          <w:divBdr>
                            <w:top w:val="single" w:sz="2" w:space="0" w:color="auto"/>
                            <w:left w:val="single" w:sz="2" w:space="0" w:color="auto"/>
                            <w:bottom w:val="single" w:sz="2" w:space="0" w:color="auto"/>
                            <w:right w:val="single" w:sz="2" w:space="0" w:color="auto"/>
                          </w:divBdr>
                          <w:divsChild>
                            <w:div w:id="1050110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8345851">
                  <w:marLeft w:val="0"/>
                  <w:marRight w:val="0"/>
                  <w:marTop w:val="0"/>
                  <w:marBottom w:val="150"/>
                  <w:divBdr>
                    <w:top w:val="single" w:sz="2" w:space="0" w:color="auto"/>
                    <w:left w:val="single" w:sz="2" w:space="0" w:color="auto"/>
                    <w:bottom w:val="single" w:sz="2" w:space="0" w:color="auto"/>
                    <w:right w:val="single" w:sz="2" w:space="0" w:color="auto"/>
                  </w:divBdr>
                </w:div>
                <w:div w:id="984890600">
                  <w:marLeft w:val="0"/>
                  <w:marRight w:val="0"/>
                  <w:marTop w:val="0"/>
                  <w:marBottom w:val="0"/>
                  <w:divBdr>
                    <w:top w:val="single" w:sz="2" w:space="0" w:color="auto"/>
                    <w:left w:val="single" w:sz="2" w:space="0" w:color="auto"/>
                    <w:bottom w:val="single" w:sz="2" w:space="0" w:color="auto"/>
                    <w:right w:val="single" w:sz="2" w:space="0" w:color="auto"/>
                  </w:divBdr>
                  <w:divsChild>
                    <w:div w:id="2052460202">
                      <w:marLeft w:val="0"/>
                      <w:marRight w:val="0"/>
                      <w:marTop w:val="0"/>
                      <w:marBottom w:val="0"/>
                      <w:divBdr>
                        <w:top w:val="single" w:sz="2" w:space="0" w:color="auto"/>
                        <w:left w:val="single" w:sz="2" w:space="0" w:color="auto"/>
                        <w:bottom w:val="single" w:sz="2" w:space="0" w:color="auto"/>
                        <w:right w:val="single" w:sz="2" w:space="0" w:color="auto"/>
                      </w:divBdr>
                    </w:div>
                    <w:div w:id="767313729">
                      <w:marLeft w:val="0"/>
                      <w:marRight w:val="0"/>
                      <w:marTop w:val="0"/>
                      <w:marBottom w:val="0"/>
                      <w:divBdr>
                        <w:top w:val="single" w:sz="2" w:space="0" w:color="auto"/>
                        <w:left w:val="single" w:sz="2" w:space="0" w:color="auto"/>
                        <w:bottom w:val="single" w:sz="2" w:space="0" w:color="auto"/>
                        <w:right w:val="single" w:sz="2" w:space="0" w:color="auto"/>
                      </w:divBdr>
                    </w:div>
                    <w:div w:id="657466423">
                      <w:marLeft w:val="0"/>
                      <w:marRight w:val="0"/>
                      <w:marTop w:val="0"/>
                      <w:marBottom w:val="0"/>
                      <w:divBdr>
                        <w:top w:val="single" w:sz="2" w:space="0" w:color="auto"/>
                        <w:left w:val="single" w:sz="2" w:space="0" w:color="auto"/>
                        <w:bottom w:val="single" w:sz="2" w:space="0" w:color="auto"/>
                        <w:right w:val="single" w:sz="2" w:space="0" w:color="auto"/>
                      </w:divBdr>
                    </w:div>
                    <w:div w:id="1509250322">
                      <w:marLeft w:val="0"/>
                      <w:marRight w:val="0"/>
                      <w:marTop w:val="0"/>
                      <w:marBottom w:val="0"/>
                      <w:divBdr>
                        <w:top w:val="single" w:sz="2" w:space="0" w:color="auto"/>
                        <w:left w:val="single" w:sz="2" w:space="0" w:color="auto"/>
                        <w:bottom w:val="single" w:sz="2" w:space="0" w:color="auto"/>
                        <w:right w:val="single" w:sz="2" w:space="0" w:color="auto"/>
                      </w:divBdr>
                    </w:div>
                    <w:div w:id="831608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915782">
      <w:bodyDiv w:val="1"/>
      <w:marLeft w:val="0"/>
      <w:marRight w:val="0"/>
      <w:marTop w:val="0"/>
      <w:marBottom w:val="0"/>
      <w:divBdr>
        <w:top w:val="none" w:sz="0" w:space="0" w:color="auto"/>
        <w:left w:val="none" w:sz="0" w:space="0" w:color="auto"/>
        <w:bottom w:val="none" w:sz="0" w:space="0" w:color="auto"/>
        <w:right w:val="none" w:sz="0" w:space="0" w:color="auto"/>
      </w:divBdr>
      <w:divsChild>
        <w:div w:id="1008292129">
          <w:marLeft w:val="0"/>
          <w:marRight w:val="0"/>
          <w:marTop w:val="0"/>
          <w:marBottom w:val="150"/>
          <w:divBdr>
            <w:top w:val="single" w:sz="2" w:space="0" w:color="auto"/>
            <w:left w:val="single" w:sz="2" w:space="0" w:color="auto"/>
            <w:bottom w:val="single" w:sz="2" w:space="0" w:color="auto"/>
            <w:right w:val="single" w:sz="2" w:space="0" w:color="auto"/>
          </w:divBdr>
        </w:div>
        <w:div w:id="1027484025">
          <w:marLeft w:val="0"/>
          <w:marRight w:val="0"/>
          <w:marTop w:val="0"/>
          <w:marBottom w:val="0"/>
          <w:divBdr>
            <w:top w:val="single" w:sz="2" w:space="0" w:color="auto"/>
            <w:left w:val="single" w:sz="2" w:space="0" w:color="auto"/>
            <w:bottom w:val="single" w:sz="2" w:space="0" w:color="auto"/>
            <w:right w:val="single" w:sz="2" w:space="0" w:color="auto"/>
          </w:divBdr>
          <w:divsChild>
            <w:div w:id="1710571737">
              <w:marLeft w:val="0"/>
              <w:marRight w:val="0"/>
              <w:marTop w:val="0"/>
              <w:marBottom w:val="0"/>
              <w:divBdr>
                <w:top w:val="single" w:sz="2" w:space="0" w:color="auto"/>
                <w:left w:val="single" w:sz="2" w:space="0" w:color="auto"/>
                <w:bottom w:val="single" w:sz="2" w:space="0" w:color="auto"/>
                <w:right w:val="single" w:sz="2" w:space="0" w:color="auto"/>
              </w:divBdr>
            </w:div>
            <w:div w:id="1510021402">
              <w:marLeft w:val="0"/>
              <w:marRight w:val="0"/>
              <w:marTop w:val="0"/>
              <w:marBottom w:val="0"/>
              <w:divBdr>
                <w:top w:val="single" w:sz="2" w:space="0" w:color="auto"/>
                <w:left w:val="single" w:sz="2" w:space="0" w:color="auto"/>
                <w:bottom w:val="single" w:sz="2" w:space="0" w:color="auto"/>
                <w:right w:val="single" w:sz="2" w:space="0" w:color="auto"/>
              </w:divBdr>
            </w:div>
            <w:div w:id="2051302192">
              <w:marLeft w:val="0"/>
              <w:marRight w:val="0"/>
              <w:marTop w:val="0"/>
              <w:marBottom w:val="0"/>
              <w:divBdr>
                <w:top w:val="single" w:sz="2" w:space="0" w:color="auto"/>
                <w:left w:val="single" w:sz="2" w:space="0" w:color="auto"/>
                <w:bottom w:val="single" w:sz="2" w:space="0" w:color="auto"/>
                <w:right w:val="single" w:sz="2" w:space="0" w:color="auto"/>
              </w:divBdr>
            </w:div>
            <w:div w:id="1069351969">
              <w:marLeft w:val="0"/>
              <w:marRight w:val="0"/>
              <w:marTop w:val="0"/>
              <w:marBottom w:val="0"/>
              <w:divBdr>
                <w:top w:val="single" w:sz="2" w:space="0" w:color="auto"/>
                <w:left w:val="single" w:sz="2" w:space="0" w:color="auto"/>
                <w:bottom w:val="single" w:sz="2" w:space="0" w:color="auto"/>
                <w:right w:val="single" w:sz="2" w:space="0" w:color="auto"/>
              </w:divBdr>
            </w:div>
            <w:div w:id="1685474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200631">
      <w:bodyDiv w:val="1"/>
      <w:marLeft w:val="0"/>
      <w:marRight w:val="0"/>
      <w:marTop w:val="0"/>
      <w:marBottom w:val="0"/>
      <w:divBdr>
        <w:top w:val="none" w:sz="0" w:space="0" w:color="auto"/>
        <w:left w:val="none" w:sz="0" w:space="0" w:color="auto"/>
        <w:bottom w:val="none" w:sz="0" w:space="0" w:color="auto"/>
        <w:right w:val="none" w:sz="0" w:space="0" w:color="auto"/>
      </w:divBdr>
    </w:div>
    <w:div w:id="746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4466779">
          <w:marLeft w:val="0"/>
          <w:marRight w:val="0"/>
          <w:marTop w:val="0"/>
          <w:marBottom w:val="150"/>
          <w:divBdr>
            <w:top w:val="single" w:sz="2" w:space="0" w:color="auto"/>
            <w:left w:val="single" w:sz="2" w:space="0" w:color="auto"/>
            <w:bottom w:val="single" w:sz="2" w:space="0" w:color="auto"/>
            <w:right w:val="single" w:sz="2" w:space="0" w:color="auto"/>
          </w:divBdr>
        </w:div>
        <w:div w:id="1470826865">
          <w:marLeft w:val="0"/>
          <w:marRight w:val="0"/>
          <w:marTop w:val="0"/>
          <w:marBottom w:val="0"/>
          <w:divBdr>
            <w:top w:val="single" w:sz="2" w:space="0" w:color="auto"/>
            <w:left w:val="single" w:sz="2" w:space="0" w:color="auto"/>
            <w:bottom w:val="single" w:sz="2" w:space="0" w:color="auto"/>
            <w:right w:val="single" w:sz="2" w:space="0" w:color="auto"/>
          </w:divBdr>
          <w:divsChild>
            <w:div w:id="832530174">
              <w:marLeft w:val="0"/>
              <w:marRight w:val="0"/>
              <w:marTop w:val="0"/>
              <w:marBottom w:val="0"/>
              <w:divBdr>
                <w:top w:val="single" w:sz="2" w:space="0" w:color="auto"/>
                <w:left w:val="single" w:sz="2" w:space="0" w:color="auto"/>
                <w:bottom w:val="single" w:sz="2" w:space="0" w:color="auto"/>
                <w:right w:val="single" w:sz="2" w:space="0" w:color="auto"/>
              </w:divBdr>
            </w:div>
            <w:div w:id="1120763593">
              <w:marLeft w:val="0"/>
              <w:marRight w:val="0"/>
              <w:marTop w:val="0"/>
              <w:marBottom w:val="0"/>
              <w:divBdr>
                <w:top w:val="single" w:sz="2" w:space="0" w:color="auto"/>
                <w:left w:val="single" w:sz="2" w:space="0" w:color="auto"/>
                <w:bottom w:val="single" w:sz="2" w:space="0" w:color="auto"/>
                <w:right w:val="single" w:sz="2" w:space="0" w:color="auto"/>
              </w:divBdr>
            </w:div>
            <w:div w:id="5636386">
              <w:marLeft w:val="0"/>
              <w:marRight w:val="0"/>
              <w:marTop w:val="0"/>
              <w:marBottom w:val="0"/>
              <w:divBdr>
                <w:top w:val="single" w:sz="2" w:space="0" w:color="auto"/>
                <w:left w:val="single" w:sz="2" w:space="0" w:color="auto"/>
                <w:bottom w:val="single" w:sz="2" w:space="0" w:color="auto"/>
                <w:right w:val="single" w:sz="2" w:space="0" w:color="auto"/>
              </w:divBdr>
            </w:div>
            <w:div w:id="109787806">
              <w:marLeft w:val="0"/>
              <w:marRight w:val="0"/>
              <w:marTop w:val="0"/>
              <w:marBottom w:val="0"/>
              <w:divBdr>
                <w:top w:val="single" w:sz="2" w:space="0" w:color="auto"/>
                <w:left w:val="single" w:sz="2" w:space="0" w:color="auto"/>
                <w:bottom w:val="single" w:sz="2" w:space="0" w:color="auto"/>
                <w:right w:val="single" w:sz="2" w:space="0" w:color="auto"/>
              </w:divBdr>
            </w:div>
            <w:div w:id="145204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686892">
      <w:bodyDiv w:val="1"/>
      <w:marLeft w:val="0"/>
      <w:marRight w:val="0"/>
      <w:marTop w:val="0"/>
      <w:marBottom w:val="0"/>
      <w:divBdr>
        <w:top w:val="none" w:sz="0" w:space="0" w:color="auto"/>
        <w:left w:val="none" w:sz="0" w:space="0" w:color="auto"/>
        <w:bottom w:val="none" w:sz="0" w:space="0" w:color="auto"/>
        <w:right w:val="none" w:sz="0" w:space="0" w:color="auto"/>
      </w:divBdr>
      <w:divsChild>
        <w:div w:id="959461480">
          <w:marLeft w:val="0"/>
          <w:marRight w:val="0"/>
          <w:marTop w:val="0"/>
          <w:marBottom w:val="0"/>
          <w:divBdr>
            <w:top w:val="single" w:sz="2" w:space="0" w:color="auto"/>
            <w:left w:val="single" w:sz="2" w:space="0" w:color="auto"/>
            <w:bottom w:val="single" w:sz="2" w:space="0" w:color="auto"/>
            <w:right w:val="single" w:sz="2" w:space="0" w:color="auto"/>
          </w:divBdr>
          <w:divsChild>
            <w:div w:id="598678975">
              <w:marLeft w:val="0"/>
              <w:marRight w:val="0"/>
              <w:marTop w:val="0"/>
              <w:marBottom w:val="0"/>
              <w:divBdr>
                <w:top w:val="single" w:sz="2" w:space="0" w:color="auto"/>
                <w:left w:val="single" w:sz="2" w:space="0" w:color="auto"/>
                <w:bottom w:val="single" w:sz="2" w:space="0" w:color="auto"/>
                <w:right w:val="single" w:sz="2" w:space="0" w:color="auto"/>
              </w:divBdr>
              <w:divsChild>
                <w:div w:id="1360004835">
                  <w:marLeft w:val="0"/>
                  <w:marRight w:val="0"/>
                  <w:marTop w:val="0"/>
                  <w:marBottom w:val="0"/>
                  <w:divBdr>
                    <w:top w:val="single" w:sz="2" w:space="0" w:color="auto"/>
                    <w:left w:val="single" w:sz="2" w:space="0" w:color="auto"/>
                    <w:bottom w:val="single" w:sz="2" w:space="0" w:color="auto"/>
                    <w:right w:val="single" w:sz="2" w:space="0" w:color="auto"/>
                  </w:divBdr>
                  <w:divsChild>
                    <w:div w:id="1478376347">
                      <w:marLeft w:val="0"/>
                      <w:marRight w:val="0"/>
                      <w:marTop w:val="0"/>
                      <w:marBottom w:val="0"/>
                      <w:divBdr>
                        <w:top w:val="single" w:sz="2" w:space="0" w:color="auto"/>
                        <w:left w:val="single" w:sz="2" w:space="0" w:color="auto"/>
                        <w:bottom w:val="single" w:sz="2" w:space="0" w:color="auto"/>
                        <w:right w:val="single" w:sz="2" w:space="0" w:color="auto"/>
                      </w:divBdr>
                      <w:divsChild>
                        <w:div w:id="1991251645">
                          <w:marLeft w:val="0"/>
                          <w:marRight w:val="0"/>
                          <w:marTop w:val="0"/>
                          <w:marBottom w:val="0"/>
                          <w:divBdr>
                            <w:top w:val="single" w:sz="2" w:space="0" w:color="auto"/>
                            <w:left w:val="single" w:sz="2" w:space="0" w:color="auto"/>
                            <w:bottom w:val="single" w:sz="2" w:space="0" w:color="auto"/>
                            <w:right w:val="single" w:sz="2" w:space="0" w:color="auto"/>
                          </w:divBdr>
                          <w:divsChild>
                            <w:div w:id="2041005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0215912">
                  <w:marLeft w:val="0"/>
                  <w:marRight w:val="0"/>
                  <w:marTop w:val="0"/>
                  <w:marBottom w:val="150"/>
                  <w:divBdr>
                    <w:top w:val="single" w:sz="2" w:space="0" w:color="auto"/>
                    <w:left w:val="single" w:sz="2" w:space="0" w:color="auto"/>
                    <w:bottom w:val="single" w:sz="2" w:space="0" w:color="auto"/>
                    <w:right w:val="single" w:sz="2" w:space="0" w:color="auto"/>
                  </w:divBdr>
                </w:div>
                <w:div w:id="1478571700">
                  <w:marLeft w:val="0"/>
                  <w:marRight w:val="0"/>
                  <w:marTop w:val="0"/>
                  <w:marBottom w:val="0"/>
                  <w:divBdr>
                    <w:top w:val="single" w:sz="2" w:space="0" w:color="auto"/>
                    <w:left w:val="single" w:sz="2" w:space="0" w:color="auto"/>
                    <w:bottom w:val="single" w:sz="2" w:space="0" w:color="auto"/>
                    <w:right w:val="single" w:sz="2" w:space="0" w:color="auto"/>
                  </w:divBdr>
                  <w:divsChild>
                    <w:div w:id="943996852">
                      <w:marLeft w:val="0"/>
                      <w:marRight w:val="0"/>
                      <w:marTop w:val="0"/>
                      <w:marBottom w:val="0"/>
                      <w:divBdr>
                        <w:top w:val="single" w:sz="2" w:space="0" w:color="auto"/>
                        <w:left w:val="single" w:sz="2" w:space="0" w:color="auto"/>
                        <w:bottom w:val="single" w:sz="2" w:space="0" w:color="auto"/>
                        <w:right w:val="single" w:sz="2" w:space="0" w:color="auto"/>
                      </w:divBdr>
                    </w:div>
                    <w:div w:id="156727906">
                      <w:marLeft w:val="0"/>
                      <w:marRight w:val="0"/>
                      <w:marTop w:val="0"/>
                      <w:marBottom w:val="0"/>
                      <w:divBdr>
                        <w:top w:val="single" w:sz="2" w:space="0" w:color="auto"/>
                        <w:left w:val="single" w:sz="2" w:space="0" w:color="auto"/>
                        <w:bottom w:val="single" w:sz="2" w:space="0" w:color="auto"/>
                        <w:right w:val="single" w:sz="2" w:space="0" w:color="auto"/>
                      </w:divBdr>
                    </w:div>
                    <w:div w:id="866675585">
                      <w:marLeft w:val="0"/>
                      <w:marRight w:val="0"/>
                      <w:marTop w:val="0"/>
                      <w:marBottom w:val="0"/>
                      <w:divBdr>
                        <w:top w:val="single" w:sz="2" w:space="0" w:color="auto"/>
                        <w:left w:val="single" w:sz="2" w:space="0" w:color="auto"/>
                        <w:bottom w:val="single" w:sz="2" w:space="0" w:color="auto"/>
                        <w:right w:val="single" w:sz="2" w:space="0" w:color="auto"/>
                      </w:divBdr>
                    </w:div>
                    <w:div w:id="1290473329">
                      <w:marLeft w:val="0"/>
                      <w:marRight w:val="0"/>
                      <w:marTop w:val="0"/>
                      <w:marBottom w:val="0"/>
                      <w:divBdr>
                        <w:top w:val="single" w:sz="2" w:space="0" w:color="auto"/>
                        <w:left w:val="single" w:sz="2" w:space="0" w:color="auto"/>
                        <w:bottom w:val="single" w:sz="2" w:space="0" w:color="auto"/>
                        <w:right w:val="single" w:sz="2" w:space="0" w:color="auto"/>
                      </w:divBdr>
                    </w:div>
                    <w:div w:id="1607496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4271059">
      <w:bodyDiv w:val="1"/>
      <w:marLeft w:val="0"/>
      <w:marRight w:val="0"/>
      <w:marTop w:val="0"/>
      <w:marBottom w:val="0"/>
      <w:divBdr>
        <w:top w:val="none" w:sz="0" w:space="0" w:color="auto"/>
        <w:left w:val="none" w:sz="0" w:space="0" w:color="auto"/>
        <w:bottom w:val="none" w:sz="0" w:space="0" w:color="auto"/>
        <w:right w:val="none" w:sz="0" w:space="0" w:color="auto"/>
      </w:divBdr>
      <w:divsChild>
        <w:div w:id="21828127">
          <w:marLeft w:val="0"/>
          <w:marRight w:val="0"/>
          <w:marTop w:val="0"/>
          <w:marBottom w:val="0"/>
          <w:divBdr>
            <w:top w:val="single" w:sz="2" w:space="0" w:color="auto"/>
            <w:left w:val="single" w:sz="2" w:space="0" w:color="auto"/>
            <w:bottom w:val="single" w:sz="2" w:space="0" w:color="auto"/>
            <w:right w:val="single" w:sz="2" w:space="0" w:color="auto"/>
          </w:divBdr>
          <w:divsChild>
            <w:div w:id="1078865543">
              <w:marLeft w:val="0"/>
              <w:marRight w:val="0"/>
              <w:marTop w:val="0"/>
              <w:marBottom w:val="0"/>
              <w:divBdr>
                <w:top w:val="single" w:sz="2" w:space="0" w:color="auto"/>
                <w:left w:val="single" w:sz="2" w:space="0" w:color="auto"/>
                <w:bottom w:val="single" w:sz="2" w:space="0" w:color="auto"/>
                <w:right w:val="single" w:sz="2" w:space="0" w:color="auto"/>
              </w:divBdr>
              <w:divsChild>
                <w:div w:id="1914774515">
                  <w:marLeft w:val="0"/>
                  <w:marRight w:val="0"/>
                  <w:marTop w:val="0"/>
                  <w:marBottom w:val="0"/>
                  <w:divBdr>
                    <w:top w:val="single" w:sz="2" w:space="0" w:color="auto"/>
                    <w:left w:val="single" w:sz="2" w:space="0" w:color="auto"/>
                    <w:bottom w:val="single" w:sz="2" w:space="0" w:color="auto"/>
                    <w:right w:val="single" w:sz="2" w:space="0" w:color="auto"/>
                  </w:divBdr>
                  <w:divsChild>
                    <w:div w:id="1851750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5051297">
          <w:marLeft w:val="0"/>
          <w:marRight w:val="0"/>
          <w:marTop w:val="0"/>
          <w:marBottom w:val="150"/>
          <w:divBdr>
            <w:top w:val="single" w:sz="2" w:space="0" w:color="auto"/>
            <w:left w:val="single" w:sz="2" w:space="0" w:color="auto"/>
            <w:bottom w:val="single" w:sz="2" w:space="0" w:color="auto"/>
            <w:right w:val="single" w:sz="2" w:space="0" w:color="auto"/>
          </w:divBdr>
        </w:div>
        <w:div w:id="446628515">
          <w:marLeft w:val="0"/>
          <w:marRight w:val="0"/>
          <w:marTop w:val="0"/>
          <w:marBottom w:val="0"/>
          <w:divBdr>
            <w:top w:val="single" w:sz="2" w:space="0" w:color="auto"/>
            <w:left w:val="single" w:sz="2" w:space="0" w:color="auto"/>
            <w:bottom w:val="single" w:sz="2" w:space="0" w:color="auto"/>
            <w:right w:val="single" w:sz="2" w:space="0" w:color="auto"/>
          </w:divBdr>
          <w:divsChild>
            <w:div w:id="1117990047">
              <w:marLeft w:val="0"/>
              <w:marRight w:val="0"/>
              <w:marTop w:val="0"/>
              <w:marBottom w:val="0"/>
              <w:divBdr>
                <w:top w:val="single" w:sz="2" w:space="0" w:color="auto"/>
                <w:left w:val="single" w:sz="2" w:space="0" w:color="auto"/>
                <w:bottom w:val="single" w:sz="2" w:space="0" w:color="auto"/>
                <w:right w:val="single" w:sz="2" w:space="0" w:color="auto"/>
              </w:divBdr>
            </w:div>
            <w:div w:id="1393701257">
              <w:marLeft w:val="0"/>
              <w:marRight w:val="0"/>
              <w:marTop w:val="0"/>
              <w:marBottom w:val="0"/>
              <w:divBdr>
                <w:top w:val="single" w:sz="2" w:space="0" w:color="auto"/>
                <w:left w:val="single" w:sz="2" w:space="0" w:color="auto"/>
                <w:bottom w:val="single" w:sz="2" w:space="0" w:color="auto"/>
                <w:right w:val="single" w:sz="2" w:space="0" w:color="auto"/>
              </w:divBdr>
            </w:div>
            <w:div w:id="1535192040">
              <w:marLeft w:val="0"/>
              <w:marRight w:val="0"/>
              <w:marTop w:val="0"/>
              <w:marBottom w:val="0"/>
              <w:divBdr>
                <w:top w:val="single" w:sz="2" w:space="0" w:color="auto"/>
                <w:left w:val="single" w:sz="2" w:space="0" w:color="auto"/>
                <w:bottom w:val="single" w:sz="2" w:space="0" w:color="auto"/>
                <w:right w:val="single" w:sz="2" w:space="0" w:color="auto"/>
              </w:divBdr>
            </w:div>
            <w:div w:id="126629469">
              <w:marLeft w:val="0"/>
              <w:marRight w:val="0"/>
              <w:marTop w:val="0"/>
              <w:marBottom w:val="0"/>
              <w:divBdr>
                <w:top w:val="single" w:sz="2" w:space="0" w:color="auto"/>
                <w:left w:val="single" w:sz="2" w:space="0" w:color="auto"/>
                <w:bottom w:val="single" w:sz="2" w:space="0" w:color="auto"/>
                <w:right w:val="single" w:sz="2" w:space="0" w:color="auto"/>
              </w:divBdr>
            </w:div>
            <w:div w:id="379282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124068">
      <w:bodyDiv w:val="1"/>
      <w:marLeft w:val="0"/>
      <w:marRight w:val="0"/>
      <w:marTop w:val="0"/>
      <w:marBottom w:val="0"/>
      <w:divBdr>
        <w:top w:val="none" w:sz="0" w:space="0" w:color="auto"/>
        <w:left w:val="none" w:sz="0" w:space="0" w:color="auto"/>
        <w:bottom w:val="none" w:sz="0" w:space="0" w:color="auto"/>
        <w:right w:val="none" w:sz="0" w:space="0" w:color="auto"/>
      </w:divBdr>
      <w:divsChild>
        <w:div w:id="1289508412">
          <w:marLeft w:val="0"/>
          <w:marRight w:val="0"/>
          <w:marTop w:val="0"/>
          <w:marBottom w:val="150"/>
          <w:divBdr>
            <w:top w:val="single" w:sz="2" w:space="0" w:color="auto"/>
            <w:left w:val="single" w:sz="2" w:space="0" w:color="auto"/>
            <w:bottom w:val="single" w:sz="2" w:space="0" w:color="auto"/>
            <w:right w:val="single" w:sz="2" w:space="0" w:color="auto"/>
          </w:divBdr>
        </w:div>
        <w:div w:id="393236741">
          <w:marLeft w:val="0"/>
          <w:marRight w:val="0"/>
          <w:marTop w:val="0"/>
          <w:marBottom w:val="0"/>
          <w:divBdr>
            <w:top w:val="single" w:sz="2" w:space="0" w:color="auto"/>
            <w:left w:val="single" w:sz="2" w:space="0" w:color="auto"/>
            <w:bottom w:val="single" w:sz="2" w:space="0" w:color="auto"/>
            <w:right w:val="single" w:sz="2" w:space="0" w:color="auto"/>
          </w:divBdr>
          <w:divsChild>
            <w:div w:id="1257012035">
              <w:marLeft w:val="0"/>
              <w:marRight w:val="0"/>
              <w:marTop w:val="0"/>
              <w:marBottom w:val="0"/>
              <w:divBdr>
                <w:top w:val="single" w:sz="2" w:space="0" w:color="auto"/>
                <w:left w:val="single" w:sz="2" w:space="0" w:color="auto"/>
                <w:bottom w:val="single" w:sz="2" w:space="0" w:color="auto"/>
                <w:right w:val="single" w:sz="2" w:space="0" w:color="auto"/>
              </w:divBdr>
            </w:div>
            <w:div w:id="1722167138">
              <w:marLeft w:val="0"/>
              <w:marRight w:val="0"/>
              <w:marTop w:val="0"/>
              <w:marBottom w:val="0"/>
              <w:divBdr>
                <w:top w:val="single" w:sz="2" w:space="0" w:color="auto"/>
                <w:left w:val="single" w:sz="2" w:space="0" w:color="auto"/>
                <w:bottom w:val="single" w:sz="2" w:space="0" w:color="auto"/>
                <w:right w:val="single" w:sz="2" w:space="0" w:color="auto"/>
              </w:divBdr>
            </w:div>
            <w:div w:id="1474788484">
              <w:marLeft w:val="0"/>
              <w:marRight w:val="0"/>
              <w:marTop w:val="0"/>
              <w:marBottom w:val="0"/>
              <w:divBdr>
                <w:top w:val="single" w:sz="2" w:space="0" w:color="auto"/>
                <w:left w:val="single" w:sz="2" w:space="0" w:color="auto"/>
                <w:bottom w:val="single" w:sz="2" w:space="0" w:color="auto"/>
                <w:right w:val="single" w:sz="2" w:space="0" w:color="auto"/>
              </w:divBdr>
            </w:div>
            <w:div w:id="248125208">
              <w:marLeft w:val="0"/>
              <w:marRight w:val="0"/>
              <w:marTop w:val="0"/>
              <w:marBottom w:val="0"/>
              <w:divBdr>
                <w:top w:val="single" w:sz="2" w:space="0" w:color="auto"/>
                <w:left w:val="single" w:sz="2" w:space="0" w:color="auto"/>
                <w:bottom w:val="single" w:sz="2" w:space="0" w:color="auto"/>
                <w:right w:val="single" w:sz="2" w:space="0" w:color="auto"/>
              </w:divBdr>
            </w:div>
            <w:div w:id="148137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4020496">
      <w:bodyDiv w:val="1"/>
      <w:marLeft w:val="0"/>
      <w:marRight w:val="0"/>
      <w:marTop w:val="0"/>
      <w:marBottom w:val="0"/>
      <w:divBdr>
        <w:top w:val="none" w:sz="0" w:space="0" w:color="auto"/>
        <w:left w:val="none" w:sz="0" w:space="0" w:color="auto"/>
        <w:bottom w:val="none" w:sz="0" w:space="0" w:color="auto"/>
        <w:right w:val="none" w:sz="0" w:space="0" w:color="auto"/>
      </w:divBdr>
      <w:divsChild>
        <w:div w:id="1192376151">
          <w:marLeft w:val="0"/>
          <w:marRight w:val="0"/>
          <w:marTop w:val="0"/>
          <w:marBottom w:val="0"/>
          <w:divBdr>
            <w:top w:val="single" w:sz="2" w:space="0" w:color="auto"/>
            <w:left w:val="single" w:sz="2" w:space="0" w:color="auto"/>
            <w:bottom w:val="single" w:sz="2" w:space="0" w:color="auto"/>
            <w:right w:val="single" w:sz="2" w:space="0" w:color="auto"/>
          </w:divBdr>
          <w:divsChild>
            <w:div w:id="1193498792">
              <w:marLeft w:val="0"/>
              <w:marRight w:val="0"/>
              <w:marTop w:val="0"/>
              <w:marBottom w:val="0"/>
              <w:divBdr>
                <w:top w:val="single" w:sz="2" w:space="0" w:color="auto"/>
                <w:left w:val="single" w:sz="2" w:space="0" w:color="auto"/>
                <w:bottom w:val="single" w:sz="2" w:space="0" w:color="auto"/>
                <w:right w:val="single" w:sz="2" w:space="0" w:color="auto"/>
              </w:divBdr>
              <w:divsChild>
                <w:div w:id="1714651097">
                  <w:marLeft w:val="0"/>
                  <w:marRight w:val="0"/>
                  <w:marTop w:val="0"/>
                  <w:marBottom w:val="150"/>
                  <w:divBdr>
                    <w:top w:val="single" w:sz="2" w:space="0" w:color="auto"/>
                    <w:left w:val="single" w:sz="2" w:space="0" w:color="auto"/>
                    <w:bottom w:val="single" w:sz="2" w:space="0" w:color="auto"/>
                    <w:right w:val="single" w:sz="2" w:space="0" w:color="auto"/>
                  </w:divBdr>
                </w:div>
                <w:div w:id="21060216">
                  <w:marLeft w:val="0"/>
                  <w:marRight w:val="0"/>
                  <w:marTop w:val="0"/>
                  <w:marBottom w:val="0"/>
                  <w:divBdr>
                    <w:top w:val="single" w:sz="2" w:space="0" w:color="auto"/>
                    <w:left w:val="single" w:sz="2" w:space="0" w:color="auto"/>
                    <w:bottom w:val="single" w:sz="2" w:space="0" w:color="auto"/>
                    <w:right w:val="single" w:sz="2" w:space="0" w:color="auto"/>
                  </w:divBdr>
                  <w:divsChild>
                    <w:div w:id="295989243">
                      <w:marLeft w:val="0"/>
                      <w:marRight w:val="0"/>
                      <w:marTop w:val="0"/>
                      <w:marBottom w:val="0"/>
                      <w:divBdr>
                        <w:top w:val="single" w:sz="2" w:space="0" w:color="auto"/>
                        <w:left w:val="single" w:sz="2" w:space="0" w:color="auto"/>
                        <w:bottom w:val="single" w:sz="2" w:space="0" w:color="auto"/>
                        <w:right w:val="single" w:sz="2" w:space="0" w:color="auto"/>
                      </w:divBdr>
                    </w:div>
                    <w:div w:id="361588083">
                      <w:marLeft w:val="0"/>
                      <w:marRight w:val="0"/>
                      <w:marTop w:val="0"/>
                      <w:marBottom w:val="0"/>
                      <w:divBdr>
                        <w:top w:val="single" w:sz="2" w:space="0" w:color="auto"/>
                        <w:left w:val="single" w:sz="2" w:space="0" w:color="auto"/>
                        <w:bottom w:val="single" w:sz="2" w:space="0" w:color="auto"/>
                        <w:right w:val="single" w:sz="2" w:space="0" w:color="auto"/>
                      </w:divBdr>
                    </w:div>
                    <w:div w:id="142308511">
                      <w:marLeft w:val="0"/>
                      <w:marRight w:val="0"/>
                      <w:marTop w:val="0"/>
                      <w:marBottom w:val="0"/>
                      <w:divBdr>
                        <w:top w:val="single" w:sz="2" w:space="0" w:color="auto"/>
                        <w:left w:val="single" w:sz="2" w:space="0" w:color="auto"/>
                        <w:bottom w:val="single" w:sz="2" w:space="0" w:color="auto"/>
                        <w:right w:val="single" w:sz="2" w:space="0" w:color="auto"/>
                      </w:divBdr>
                    </w:div>
                    <w:div w:id="873352237">
                      <w:marLeft w:val="0"/>
                      <w:marRight w:val="0"/>
                      <w:marTop w:val="0"/>
                      <w:marBottom w:val="0"/>
                      <w:divBdr>
                        <w:top w:val="single" w:sz="2" w:space="0" w:color="auto"/>
                        <w:left w:val="single" w:sz="2" w:space="0" w:color="auto"/>
                        <w:bottom w:val="single" w:sz="2" w:space="0" w:color="auto"/>
                        <w:right w:val="single" w:sz="2" w:space="0" w:color="auto"/>
                      </w:divBdr>
                    </w:div>
                    <w:div w:id="96563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1797343">
      <w:bodyDiv w:val="1"/>
      <w:marLeft w:val="0"/>
      <w:marRight w:val="0"/>
      <w:marTop w:val="0"/>
      <w:marBottom w:val="0"/>
      <w:divBdr>
        <w:top w:val="none" w:sz="0" w:space="0" w:color="auto"/>
        <w:left w:val="none" w:sz="0" w:space="0" w:color="auto"/>
        <w:bottom w:val="none" w:sz="0" w:space="0" w:color="auto"/>
        <w:right w:val="none" w:sz="0" w:space="0" w:color="auto"/>
      </w:divBdr>
      <w:divsChild>
        <w:div w:id="1016467886">
          <w:marLeft w:val="0"/>
          <w:marRight w:val="0"/>
          <w:marTop w:val="0"/>
          <w:marBottom w:val="150"/>
          <w:divBdr>
            <w:top w:val="single" w:sz="2" w:space="0" w:color="auto"/>
            <w:left w:val="single" w:sz="2" w:space="0" w:color="auto"/>
            <w:bottom w:val="single" w:sz="2" w:space="0" w:color="auto"/>
            <w:right w:val="single" w:sz="2" w:space="0" w:color="auto"/>
          </w:divBdr>
        </w:div>
        <w:div w:id="1269310061">
          <w:marLeft w:val="0"/>
          <w:marRight w:val="0"/>
          <w:marTop w:val="0"/>
          <w:marBottom w:val="0"/>
          <w:divBdr>
            <w:top w:val="single" w:sz="2" w:space="0" w:color="auto"/>
            <w:left w:val="single" w:sz="2" w:space="0" w:color="auto"/>
            <w:bottom w:val="single" w:sz="2" w:space="0" w:color="auto"/>
            <w:right w:val="single" w:sz="2" w:space="0" w:color="auto"/>
          </w:divBdr>
          <w:divsChild>
            <w:div w:id="885410322">
              <w:marLeft w:val="0"/>
              <w:marRight w:val="0"/>
              <w:marTop w:val="0"/>
              <w:marBottom w:val="0"/>
              <w:divBdr>
                <w:top w:val="single" w:sz="2" w:space="0" w:color="auto"/>
                <w:left w:val="single" w:sz="2" w:space="0" w:color="auto"/>
                <w:bottom w:val="single" w:sz="2" w:space="0" w:color="auto"/>
                <w:right w:val="single" w:sz="2" w:space="0" w:color="auto"/>
              </w:divBdr>
            </w:div>
            <w:div w:id="575213898">
              <w:marLeft w:val="0"/>
              <w:marRight w:val="0"/>
              <w:marTop w:val="0"/>
              <w:marBottom w:val="0"/>
              <w:divBdr>
                <w:top w:val="single" w:sz="2" w:space="0" w:color="auto"/>
                <w:left w:val="single" w:sz="2" w:space="0" w:color="auto"/>
                <w:bottom w:val="single" w:sz="2" w:space="0" w:color="auto"/>
                <w:right w:val="single" w:sz="2" w:space="0" w:color="auto"/>
              </w:divBdr>
            </w:div>
            <w:div w:id="1358459630">
              <w:marLeft w:val="0"/>
              <w:marRight w:val="0"/>
              <w:marTop w:val="0"/>
              <w:marBottom w:val="0"/>
              <w:divBdr>
                <w:top w:val="single" w:sz="2" w:space="0" w:color="auto"/>
                <w:left w:val="single" w:sz="2" w:space="0" w:color="auto"/>
                <w:bottom w:val="single" w:sz="2" w:space="0" w:color="auto"/>
                <w:right w:val="single" w:sz="2" w:space="0" w:color="auto"/>
              </w:divBdr>
            </w:div>
            <w:div w:id="1251430393">
              <w:marLeft w:val="0"/>
              <w:marRight w:val="0"/>
              <w:marTop w:val="0"/>
              <w:marBottom w:val="0"/>
              <w:divBdr>
                <w:top w:val="single" w:sz="2" w:space="0" w:color="auto"/>
                <w:left w:val="single" w:sz="2" w:space="0" w:color="auto"/>
                <w:bottom w:val="single" w:sz="2" w:space="0" w:color="auto"/>
                <w:right w:val="single" w:sz="2" w:space="0" w:color="auto"/>
              </w:divBdr>
            </w:div>
            <w:div w:id="840702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203675">
      <w:bodyDiv w:val="1"/>
      <w:marLeft w:val="0"/>
      <w:marRight w:val="0"/>
      <w:marTop w:val="0"/>
      <w:marBottom w:val="0"/>
      <w:divBdr>
        <w:top w:val="none" w:sz="0" w:space="0" w:color="auto"/>
        <w:left w:val="none" w:sz="0" w:space="0" w:color="auto"/>
        <w:bottom w:val="none" w:sz="0" w:space="0" w:color="auto"/>
        <w:right w:val="none" w:sz="0" w:space="0" w:color="auto"/>
      </w:divBdr>
      <w:divsChild>
        <w:div w:id="1899901482">
          <w:marLeft w:val="0"/>
          <w:marRight w:val="0"/>
          <w:marTop w:val="0"/>
          <w:marBottom w:val="0"/>
          <w:divBdr>
            <w:top w:val="single" w:sz="2" w:space="0" w:color="auto"/>
            <w:left w:val="single" w:sz="2" w:space="0" w:color="auto"/>
            <w:bottom w:val="single" w:sz="2" w:space="0" w:color="auto"/>
            <w:right w:val="single" w:sz="2" w:space="0" w:color="auto"/>
          </w:divBdr>
          <w:divsChild>
            <w:div w:id="1222982540">
              <w:marLeft w:val="0"/>
              <w:marRight w:val="0"/>
              <w:marTop w:val="0"/>
              <w:marBottom w:val="0"/>
              <w:divBdr>
                <w:top w:val="single" w:sz="2" w:space="0" w:color="auto"/>
                <w:left w:val="single" w:sz="2" w:space="0" w:color="auto"/>
                <w:bottom w:val="single" w:sz="2" w:space="0" w:color="auto"/>
                <w:right w:val="single" w:sz="2" w:space="0" w:color="auto"/>
              </w:divBdr>
              <w:divsChild>
                <w:div w:id="2058508826">
                  <w:marLeft w:val="0"/>
                  <w:marRight w:val="0"/>
                  <w:marTop w:val="0"/>
                  <w:marBottom w:val="0"/>
                  <w:divBdr>
                    <w:top w:val="single" w:sz="2" w:space="0" w:color="auto"/>
                    <w:left w:val="single" w:sz="2" w:space="0" w:color="auto"/>
                    <w:bottom w:val="single" w:sz="2" w:space="0" w:color="auto"/>
                    <w:right w:val="single" w:sz="2" w:space="0" w:color="auto"/>
                  </w:divBdr>
                  <w:divsChild>
                    <w:div w:id="518548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3515388">
          <w:marLeft w:val="0"/>
          <w:marRight w:val="0"/>
          <w:marTop w:val="0"/>
          <w:marBottom w:val="150"/>
          <w:divBdr>
            <w:top w:val="single" w:sz="2" w:space="0" w:color="auto"/>
            <w:left w:val="single" w:sz="2" w:space="0" w:color="auto"/>
            <w:bottom w:val="single" w:sz="2" w:space="0" w:color="auto"/>
            <w:right w:val="single" w:sz="2" w:space="0" w:color="auto"/>
          </w:divBdr>
        </w:div>
        <w:div w:id="820006095">
          <w:marLeft w:val="0"/>
          <w:marRight w:val="0"/>
          <w:marTop w:val="0"/>
          <w:marBottom w:val="0"/>
          <w:divBdr>
            <w:top w:val="single" w:sz="2" w:space="0" w:color="auto"/>
            <w:left w:val="single" w:sz="2" w:space="0" w:color="auto"/>
            <w:bottom w:val="single" w:sz="2" w:space="0" w:color="auto"/>
            <w:right w:val="single" w:sz="2" w:space="0" w:color="auto"/>
          </w:divBdr>
          <w:divsChild>
            <w:div w:id="1734356002">
              <w:marLeft w:val="0"/>
              <w:marRight w:val="0"/>
              <w:marTop w:val="0"/>
              <w:marBottom w:val="0"/>
              <w:divBdr>
                <w:top w:val="single" w:sz="2" w:space="0" w:color="auto"/>
                <w:left w:val="single" w:sz="2" w:space="0" w:color="auto"/>
                <w:bottom w:val="single" w:sz="2" w:space="0" w:color="auto"/>
                <w:right w:val="single" w:sz="2" w:space="0" w:color="auto"/>
              </w:divBdr>
            </w:div>
            <w:div w:id="607739849">
              <w:marLeft w:val="0"/>
              <w:marRight w:val="0"/>
              <w:marTop w:val="0"/>
              <w:marBottom w:val="0"/>
              <w:divBdr>
                <w:top w:val="single" w:sz="2" w:space="0" w:color="auto"/>
                <w:left w:val="single" w:sz="2" w:space="0" w:color="auto"/>
                <w:bottom w:val="single" w:sz="2" w:space="0" w:color="auto"/>
                <w:right w:val="single" w:sz="2" w:space="0" w:color="auto"/>
              </w:divBdr>
            </w:div>
            <w:div w:id="1314522759">
              <w:marLeft w:val="0"/>
              <w:marRight w:val="0"/>
              <w:marTop w:val="0"/>
              <w:marBottom w:val="0"/>
              <w:divBdr>
                <w:top w:val="single" w:sz="2" w:space="0" w:color="auto"/>
                <w:left w:val="single" w:sz="2" w:space="0" w:color="auto"/>
                <w:bottom w:val="single" w:sz="2" w:space="0" w:color="auto"/>
                <w:right w:val="single" w:sz="2" w:space="0" w:color="auto"/>
              </w:divBdr>
            </w:div>
            <w:div w:id="1697851085">
              <w:marLeft w:val="0"/>
              <w:marRight w:val="0"/>
              <w:marTop w:val="0"/>
              <w:marBottom w:val="0"/>
              <w:divBdr>
                <w:top w:val="single" w:sz="2" w:space="0" w:color="auto"/>
                <w:left w:val="single" w:sz="2" w:space="0" w:color="auto"/>
                <w:bottom w:val="single" w:sz="2" w:space="0" w:color="auto"/>
                <w:right w:val="single" w:sz="2" w:space="0" w:color="auto"/>
              </w:divBdr>
            </w:div>
            <w:div w:id="125045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679034">
      <w:bodyDiv w:val="1"/>
      <w:marLeft w:val="0"/>
      <w:marRight w:val="0"/>
      <w:marTop w:val="0"/>
      <w:marBottom w:val="0"/>
      <w:divBdr>
        <w:top w:val="none" w:sz="0" w:space="0" w:color="auto"/>
        <w:left w:val="none" w:sz="0" w:space="0" w:color="auto"/>
        <w:bottom w:val="none" w:sz="0" w:space="0" w:color="auto"/>
        <w:right w:val="none" w:sz="0" w:space="0" w:color="auto"/>
      </w:divBdr>
      <w:divsChild>
        <w:div w:id="1810201117">
          <w:marLeft w:val="0"/>
          <w:marRight w:val="0"/>
          <w:marTop w:val="0"/>
          <w:marBottom w:val="0"/>
          <w:divBdr>
            <w:top w:val="single" w:sz="2" w:space="0" w:color="auto"/>
            <w:left w:val="single" w:sz="2" w:space="0" w:color="auto"/>
            <w:bottom w:val="single" w:sz="2" w:space="0" w:color="auto"/>
            <w:right w:val="single" w:sz="2" w:space="0" w:color="auto"/>
          </w:divBdr>
          <w:divsChild>
            <w:div w:id="1197430182">
              <w:marLeft w:val="0"/>
              <w:marRight w:val="0"/>
              <w:marTop w:val="0"/>
              <w:marBottom w:val="0"/>
              <w:divBdr>
                <w:top w:val="single" w:sz="2" w:space="0" w:color="auto"/>
                <w:left w:val="single" w:sz="2" w:space="0" w:color="auto"/>
                <w:bottom w:val="single" w:sz="2" w:space="0" w:color="auto"/>
                <w:right w:val="single" w:sz="2" w:space="0" w:color="auto"/>
              </w:divBdr>
              <w:divsChild>
                <w:div w:id="1439907362">
                  <w:marLeft w:val="0"/>
                  <w:marRight w:val="0"/>
                  <w:marTop w:val="0"/>
                  <w:marBottom w:val="0"/>
                  <w:divBdr>
                    <w:top w:val="single" w:sz="2" w:space="0" w:color="auto"/>
                    <w:left w:val="single" w:sz="2" w:space="0" w:color="auto"/>
                    <w:bottom w:val="single" w:sz="2" w:space="0" w:color="auto"/>
                    <w:right w:val="single" w:sz="2" w:space="0" w:color="auto"/>
                  </w:divBdr>
                  <w:divsChild>
                    <w:div w:id="1874997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5778372">
          <w:marLeft w:val="0"/>
          <w:marRight w:val="0"/>
          <w:marTop w:val="0"/>
          <w:marBottom w:val="150"/>
          <w:divBdr>
            <w:top w:val="single" w:sz="2" w:space="0" w:color="auto"/>
            <w:left w:val="single" w:sz="2" w:space="0" w:color="auto"/>
            <w:bottom w:val="single" w:sz="2" w:space="0" w:color="auto"/>
            <w:right w:val="single" w:sz="2" w:space="0" w:color="auto"/>
          </w:divBdr>
        </w:div>
        <w:div w:id="507866926">
          <w:marLeft w:val="0"/>
          <w:marRight w:val="0"/>
          <w:marTop w:val="0"/>
          <w:marBottom w:val="0"/>
          <w:divBdr>
            <w:top w:val="single" w:sz="2" w:space="0" w:color="auto"/>
            <w:left w:val="single" w:sz="2" w:space="0" w:color="auto"/>
            <w:bottom w:val="single" w:sz="2" w:space="0" w:color="auto"/>
            <w:right w:val="single" w:sz="2" w:space="0" w:color="auto"/>
          </w:divBdr>
          <w:divsChild>
            <w:div w:id="1648852143">
              <w:marLeft w:val="0"/>
              <w:marRight w:val="0"/>
              <w:marTop w:val="0"/>
              <w:marBottom w:val="0"/>
              <w:divBdr>
                <w:top w:val="single" w:sz="2" w:space="0" w:color="auto"/>
                <w:left w:val="single" w:sz="2" w:space="0" w:color="auto"/>
                <w:bottom w:val="single" w:sz="2" w:space="0" w:color="auto"/>
                <w:right w:val="single" w:sz="2" w:space="0" w:color="auto"/>
              </w:divBdr>
            </w:div>
            <w:div w:id="1677616050">
              <w:marLeft w:val="0"/>
              <w:marRight w:val="0"/>
              <w:marTop w:val="0"/>
              <w:marBottom w:val="0"/>
              <w:divBdr>
                <w:top w:val="single" w:sz="2" w:space="0" w:color="auto"/>
                <w:left w:val="single" w:sz="2" w:space="0" w:color="auto"/>
                <w:bottom w:val="single" w:sz="2" w:space="0" w:color="auto"/>
                <w:right w:val="single" w:sz="2" w:space="0" w:color="auto"/>
              </w:divBdr>
            </w:div>
            <w:div w:id="1527593909">
              <w:marLeft w:val="0"/>
              <w:marRight w:val="0"/>
              <w:marTop w:val="0"/>
              <w:marBottom w:val="0"/>
              <w:divBdr>
                <w:top w:val="single" w:sz="2" w:space="0" w:color="auto"/>
                <w:left w:val="single" w:sz="2" w:space="0" w:color="auto"/>
                <w:bottom w:val="single" w:sz="2" w:space="0" w:color="auto"/>
                <w:right w:val="single" w:sz="2" w:space="0" w:color="auto"/>
              </w:divBdr>
            </w:div>
            <w:div w:id="364185188">
              <w:marLeft w:val="0"/>
              <w:marRight w:val="0"/>
              <w:marTop w:val="0"/>
              <w:marBottom w:val="0"/>
              <w:divBdr>
                <w:top w:val="single" w:sz="2" w:space="0" w:color="auto"/>
                <w:left w:val="single" w:sz="2" w:space="0" w:color="auto"/>
                <w:bottom w:val="single" w:sz="2" w:space="0" w:color="auto"/>
                <w:right w:val="single" w:sz="2" w:space="0" w:color="auto"/>
              </w:divBdr>
            </w:div>
            <w:div w:id="724984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952329">
      <w:bodyDiv w:val="1"/>
      <w:marLeft w:val="0"/>
      <w:marRight w:val="0"/>
      <w:marTop w:val="0"/>
      <w:marBottom w:val="0"/>
      <w:divBdr>
        <w:top w:val="none" w:sz="0" w:space="0" w:color="auto"/>
        <w:left w:val="none" w:sz="0" w:space="0" w:color="auto"/>
        <w:bottom w:val="none" w:sz="0" w:space="0" w:color="auto"/>
        <w:right w:val="none" w:sz="0" w:space="0" w:color="auto"/>
      </w:divBdr>
      <w:divsChild>
        <w:div w:id="218905580">
          <w:marLeft w:val="0"/>
          <w:marRight w:val="0"/>
          <w:marTop w:val="0"/>
          <w:marBottom w:val="150"/>
          <w:divBdr>
            <w:top w:val="single" w:sz="2" w:space="0" w:color="auto"/>
            <w:left w:val="single" w:sz="2" w:space="0" w:color="auto"/>
            <w:bottom w:val="single" w:sz="2" w:space="0" w:color="auto"/>
            <w:right w:val="single" w:sz="2" w:space="0" w:color="auto"/>
          </w:divBdr>
        </w:div>
        <w:div w:id="1736972819">
          <w:marLeft w:val="0"/>
          <w:marRight w:val="0"/>
          <w:marTop w:val="0"/>
          <w:marBottom w:val="0"/>
          <w:divBdr>
            <w:top w:val="single" w:sz="2" w:space="0" w:color="auto"/>
            <w:left w:val="single" w:sz="2" w:space="0" w:color="auto"/>
            <w:bottom w:val="single" w:sz="2" w:space="0" w:color="auto"/>
            <w:right w:val="single" w:sz="2" w:space="0" w:color="auto"/>
          </w:divBdr>
          <w:divsChild>
            <w:div w:id="1335183166">
              <w:marLeft w:val="0"/>
              <w:marRight w:val="0"/>
              <w:marTop w:val="0"/>
              <w:marBottom w:val="0"/>
              <w:divBdr>
                <w:top w:val="single" w:sz="2" w:space="0" w:color="auto"/>
                <w:left w:val="single" w:sz="2" w:space="0" w:color="auto"/>
                <w:bottom w:val="single" w:sz="2" w:space="0" w:color="auto"/>
                <w:right w:val="single" w:sz="2" w:space="0" w:color="auto"/>
              </w:divBdr>
            </w:div>
            <w:div w:id="777141064">
              <w:marLeft w:val="0"/>
              <w:marRight w:val="0"/>
              <w:marTop w:val="0"/>
              <w:marBottom w:val="0"/>
              <w:divBdr>
                <w:top w:val="single" w:sz="2" w:space="0" w:color="auto"/>
                <w:left w:val="single" w:sz="2" w:space="0" w:color="auto"/>
                <w:bottom w:val="single" w:sz="2" w:space="0" w:color="auto"/>
                <w:right w:val="single" w:sz="2" w:space="0" w:color="auto"/>
              </w:divBdr>
            </w:div>
            <w:div w:id="1124811512">
              <w:marLeft w:val="0"/>
              <w:marRight w:val="0"/>
              <w:marTop w:val="0"/>
              <w:marBottom w:val="0"/>
              <w:divBdr>
                <w:top w:val="single" w:sz="2" w:space="0" w:color="auto"/>
                <w:left w:val="single" w:sz="2" w:space="0" w:color="auto"/>
                <w:bottom w:val="single" w:sz="2" w:space="0" w:color="auto"/>
                <w:right w:val="single" w:sz="2" w:space="0" w:color="auto"/>
              </w:divBdr>
            </w:div>
            <w:div w:id="1030497858">
              <w:marLeft w:val="0"/>
              <w:marRight w:val="0"/>
              <w:marTop w:val="0"/>
              <w:marBottom w:val="0"/>
              <w:divBdr>
                <w:top w:val="single" w:sz="2" w:space="0" w:color="auto"/>
                <w:left w:val="single" w:sz="2" w:space="0" w:color="auto"/>
                <w:bottom w:val="single" w:sz="2" w:space="0" w:color="auto"/>
                <w:right w:val="single" w:sz="2" w:space="0" w:color="auto"/>
              </w:divBdr>
            </w:div>
            <w:div w:id="95991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457447">
      <w:bodyDiv w:val="1"/>
      <w:marLeft w:val="0"/>
      <w:marRight w:val="0"/>
      <w:marTop w:val="0"/>
      <w:marBottom w:val="0"/>
      <w:divBdr>
        <w:top w:val="none" w:sz="0" w:space="0" w:color="auto"/>
        <w:left w:val="none" w:sz="0" w:space="0" w:color="auto"/>
        <w:bottom w:val="none" w:sz="0" w:space="0" w:color="auto"/>
        <w:right w:val="none" w:sz="0" w:space="0" w:color="auto"/>
      </w:divBdr>
      <w:divsChild>
        <w:div w:id="217521405">
          <w:marLeft w:val="0"/>
          <w:marRight w:val="0"/>
          <w:marTop w:val="0"/>
          <w:marBottom w:val="0"/>
          <w:divBdr>
            <w:top w:val="single" w:sz="2" w:space="0" w:color="auto"/>
            <w:left w:val="single" w:sz="2" w:space="0" w:color="auto"/>
            <w:bottom w:val="single" w:sz="2" w:space="0" w:color="auto"/>
            <w:right w:val="single" w:sz="2" w:space="0" w:color="auto"/>
          </w:divBdr>
          <w:divsChild>
            <w:div w:id="1933781285">
              <w:marLeft w:val="0"/>
              <w:marRight w:val="0"/>
              <w:marTop w:val="0"/>
              <w:marBottom w:val="0"/>
              <w:divBdr>
                <w:top w:val="single" w:sz="2" w:space="0" w:color="auto"/>
                <w:left w:val="single" w:sz="2" w:space="0" w:color="auto"/>
                <w:bottom w:val="single" w:sz="2" w:space="0" w:color="auto"/>
                <w:right w:val="single" w:sz="2" w:space="0" w:color="auto"/>
              </w:divBdr>
              <w:divsChild>
                <w:div w:id="414743674">
                  <w:marLeft w:val="0"/>
                  <w:marRight w:val="0"/>
                  <w:marTop w:val="0"/>
                  <w:marBottom w:val="0"/>
                  <w:divBdr>
                    <w:top w:val="single" w:sz="2" w:space="0" w:color="auto"/>
                    <w:left w:val="single" w:sz="2" w:space="0" w:color="auto"/>
                    <w:bottom w:val="single" w:sz="2" w:space="0" w:color="auto"/>
                    <w:right w:val="single" w:sz="2" w:space="0" w:color="auto"/>
                  </w:divBdr>
                  <w:divsChild>
                    <w:div w:id="806119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9215516">
          <w:marLeft w:val="0"/>
          <w:marRight w:val="0"/>
          <w:marTop w:val="0"/>
          <w:marBottom w:val="150"/>
          <w:divBdr>
            <w:top w:val="single" w:sz="2" w:space="0" w:color="auto"/>
            <w:left w:val="single" w:sz="2" w:space="0" w:color="auto"/>
            <w:bottom w:val="single" w:sz="2" w:space="0" w:color="auto"/>
            <w:right w:val="single" w:sz="2" w:space="0" w:color="auto"/>
          </w:divBdr>
        </w:div>
        <w:div w:id="1600718924">
          <w:marLeft w:val="0"/>
          <w:marRight w:val="0"/>
          <w:marTop w:val="0"/>
          <w:marBottom w:val="0"/>
          <w:divBdr>
            <w:top w:val="single" w:sz="2" w:space="0" w:color="auto"/>
            <w:left w:val="single" w:sz="2" w:space="0" w:color="auto"/>
            <w:bottom w:val="single" w:sz="2" w:space="0" w:color="auto"/>
            <w:right w:val="single" w:sz="2" w:space="0" w:color="auto"/>
          </w:divBdr>
          <w:divsChild>
            <w:div w:id="1659384070">
              <w:marLeft w:val="0"/>
              <w:marRight w:val="0"/>
              <w:marTop w:val="0"/>
              <w:marBottom w:val="0"/>
              <w:divBdr>
                <w:top w:val="single" w:sz="2" w:space="0" w:color="auto"/>
                <w:left w:val="single" w:sz="2" w:space="0" w:color="auto"/>
                <w:bottom w:val="single" w:sz="2" w:space="0" w:color="auto"/>
                <w:right w:val="single" w:sz="2" w:space="0" w:color="auto"/>
              </w:divBdr>
            </w:div>
            <w:div w:id="975110746">
              <w:marLeft w:val="0"/>
              <w:marRight w:val="0"/>
              <w:marTop w:val="0"/>
              <w:marBottom w:val="0"/>
              <w:divBdr>
                <w:top w:val="single" w:sz="2" w:space="0" w:color="auto"/>
                <w:left w:val="single" w:sz="2" w:space="0" w:color="auto"/>
                <w:bottom w:val="single" w:sz="2" w:space="0" w:color="auto"/>
                <w:right w:val="single" w:sz="2" w:space="0" w:color="auto"/>
              </w:divBdr>
            </w:div>
            <w:div w:id="1210873837">
              <w:marLeft w:val="0"/>
              <w:marRight w:val="0"/>
              <w:marTop w:val="0"/>
              <w:marBottom w:val="0"/>
              <w:divBdr>
                <w:top w:val="single" w:sz="2" w:space="0" w:color="auto"/>
                <w:left w:val="single" w:sz="2" w:space="0" w:color="auto"/>
                <w:bottom w:val="single" w:sz="2" w:space="0" w:color="auto"/>
                <w:right w:val="single" w:sz="2" w:space="0" w:color="auto"/>
              </w:divBdr>
            </w:div>
            <w:div w:id="1739283257">
              <w:marLeft w:val="0"/>
              <w:marRight w:val="0"/>
              <w:marTop w:val="0"/>
              <w:marBottom w:val="0"/>
              <w:divBdr>
                <w:top w:val="single" w:sz="2" w:space="0" w:color="auto"/>
                <w:left w:val="single" w:sz="2" w:space="0" w:color="auto"/>
                <w:bottom w:val="single" w:sz="2" w:space="0" w:color="auto"/>
                <w:right w:val="single" w:sz="2" w:space="0" w:color="auto"/>
              </w:divBdr>
            </w:div>
            <w:div w:id="1243224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123857">
      <w:bodyDiv w:val="1"/>
      <w:marLeft w:val="0"/>
      <w:marRight w:val="0"/>
      <w:marTop w:val="0"/>
      <w:marBottom w:val="0"/>
      <w:divBdr>
        <w:top w:val="none" w:sz="0" w:space="0" w:color="auto"/>
        <w:left w:val="none" w:sz="0" w:space="0" w:color="auto"/>
        <w:bottom w:val="none" w:sz="0" w:space="0" w:color="auto"/>
        <w:right w:val="none" w:sz="0" w:space="0" w:color="auto"/>
      </w:divBdr>
    </w:div>
    <w:div w:id="1554121218">
      <w:bodyDiv w:val="1"/>
      <w:marLeft w:val="0"/>
      <w:marRight w:val="0"/>
      <w:marTop w:val="0"/>
      <w:marBottom w:val="0"/>
      <w:divBdr>
        <w:top w:val="none" w:sz="0" w:space="0" w:color="auto"/>
        <w:left w:val="none" w:sz="0" w:space="0" w:color="auto"/>
        <w:bottom w:val="none" w:sz="0" w:space="0" w:color="auto"/>
        <w:right w:val="none" w:sz="0" w:space="0" w:color="auto"/>
      </w:divBdr>
    </w:div>
    <w:div w:id="1590231988">
      <w:bodyDiv w:val="1"/>
      <w:marLeft w:val="0"/>
      <w:marRight w:val="0"/>
      <w:marTop w:val="0"/>
      <w:marBottom w:val="0"/>
      <w:divBdr>
        <w:top w:val="none" w:sz="0" w:space="0" w:color="auto"/>
        <w:left w:val="none" w:sz="0" w:space="0" w:color="auto"/>
        <w:bottom w:val="none" w:sz="0" w:space="0" w:color="auto"/>
        <w:right w:val="none" w:sz="0" w:space="0" w:color="auto"/>
      </w:divBdr>
    </w:div>
    <w:div w:id="1795950487">
      <w:bodyDiv w:val="1"/>
      <w:marLeft w:val="0"/>
      <w:marRight w:val="0"/>
      <w:marTop w:val="0"/>
      <w:marBottom w:val="0"/>
      <w:divBdr>
        <w:top w:val="none" w:sz="0" w:space="0" w:color="auto"/>
        <w:left w:val="none" w:sz="0" w:space="0" w:color="auto"/>
        <w:bottom w:val="none" w:sz="0" w:space="0" w:color="auto"/>
        <w:right w:val="none" w:sz="0" w:space="0" w:color="auto"/>
      </w:divBdr>
      <w:divsChild>
        <w:div w:id="850677572">
          <w:marLeft w:val="0"/>
          <w:marRight w:val="0"/>
          <w:marTop w:val="0"/>
          <w:marBottom w:val="0"/>
          <w:divBdr>
            <w:top w:val="single" w:sz="2" w:space="0" w:color="auto"/>
            <w:left w:val="single" w:sz="2" w:space="0" w:color="auto"/>
            <w:bottom w:val="single" w:sz="2" w:space="0" w:color="auto"/>
            <w:right w:val="single" w:sz="2" w:space="0" w:color="auto"/>
          </w:divBdr>
          <w:divsChild>
            <w:div w:id="161821858">
              <w:marLeft w:val="0"/>
              <w:marRight w:val="0"/>
              <w:marTop w:val="0"/>
              <w:marBottom w:val="0"/>
              <w:divBdr>
                <w:top w:val="single" w:sz="2" w:space="0" w:color="auto"/>
                <w:left w:val="single" w:sz="2" w:space="0" w:color="auto"/>
                <w:bottom w:val="single" w:sz="2" w:space="0" w:color="auto"/>
                <w:right w:val="single" w:sz="2" w:space="0" w:color="auto"/>
              </w:divBdr>
              <w:divsChild>
                <w:div w:id="627324766">
                  <w:marLeft w:val="0"/>
                  <w:marRight w:val="0"/>
                  <w:marTop w:val="0"/>
                  <w:marBottom w:val="150"/>
                  <w:divBdr>
                    <w:top w:val="single" w:sz="2" w:space="0" w:color="auto"/>
                    <w:left w:val="single" w:sz="2" w:space="0" w:color="auto"/>
                    <w:bottom w:val="single" w:sz="2" w:space="0" w:color="auto"/>
                    <w:right w:val="single" w:sz="2" w:space="0" w:color="auto"/>
                  </w:divBdr>
                </w:div>
                <w:div w:id="2144959293">
                  <w:marLeft w:val="0"/>
                  <w:marRight w:val="0"/>
                  <w:marTop w:val="0"/>
                  <w:marBottom w:val="0"/>
                  <w:divBdr>
                    <w:top w:val="single" w:sz="2" w:space="0" w:color="auto"/>
                    <w:left w:val="single" w:sz="2" w:space="0" w:color="auto"/>
                    <w:bottom w:val="single" w:sz="2" w:space="0" w:color="auto"/>
                    <w:right w:val="single" w:sz="2" w:space="0" w:color="auto"/>
                  </w:divBdr>
                  <w:divsChild>
                    <w:div w:id="410926446">
                      <w:marLeft w:val="0"/>
                      <w:marRight w:val="0"/>
                      <w:marTop w:val="0"/>
                      <w:marBottom w:val="0"/>
                      <w:divBdr>
                        <w:top w:val="single" w:sz="2" w:space="0" w:color="auto"/>
                        <w:left w:val="single" w:sz="2" w:space="0" w:color="auto"/>
                        <w:bottom w:val="single" w:sz="2" w:space="0" w:color="auto"/>
                        <w:right w:val="single" w:sz="2" w:space="0" w:color="auto"/>
                      </w:divBdr>
                    </w:div>
                    <w:div w:id="1198204181">
                      <w:marLeft w:val="0"/>
                      <w:marRight w:val="0"/>
                      <w:marTop w:val="0"/>
                      <w:marBottom w:val="0"/>
                      <w:divBdr>
                        <w:top w:val="single" w:sz="2" w:space="0" w:color="auto"/>
                        <w:left w:val="single" w:sz="2" w:space="0" w:color="auto"/>
                        <w:bottom w:val="single" w:sz="2" w:space="0" w:color="auto"/>
                        <w:right w:val="single" w:sz="2" w:space="0" w:color="auto"/>
                      </w:divBdr>
                    </w:div>
                    <w:div w:id="713777621">
                      <w:marLeft w:val="0"/>
                      <w:marRight w:val="0"/>
                      <w:marTop w:val="0"/>
                      <w:marBottom w:val="0"/>
                      <w:divBdr>
                        <w:top w:val="single" w:sz="2" w:space="0" w:color="auto"/>
                        <w:left w:val="single" w:sz="2" w:space="0" w:color="auto"/>
                        <w:bottom w:val="single" w:sz="2" w:space="0" w:color="auto"/>
                        <w:right w:val="single" w:sz="2" w:space="0" w:color="auto"/>
                      </w:divBdr>
                    </w:div>
                    <w:div w:id="1587421869">
                      <w:marLeft w:val="0"/>
                      <w:marRight w:val="0"/>
                      <w:marTop w:val="0"/>
                      <w:marBottom w:val="0"/>
                      <w:divBdr>
                        <w:top w:val="single" w:sz="2" w:space="0" w:color="auto"/>
                        <w:left w:val="single" w:sz="2" w:space="0" w:color="auto"/>
                        <w:bottom w:val="single" w:sz="2" w:space="0" w:color="auto"/>
                        <w:right w:val="single" w:sz="2" w:space="0" w:color="auto"/>
                      </w:divBdr>
                    </w:div>
                    <w:div w:id="1617172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7908729">
      <w:bodyDiv w:val="1"/>
      <w:marLeft w:val="0"/>
      <w:marRight w:val="0"/>
      <w:marTop w:val="0"/>
      <w:marBottom w:val="0"/>
      <w:divBdr>
        <w:top w:val="none" w:sz="0" w:space="0" w:color="auto"/>
        <w:left w:val="none" w:sz="0" w:space="0" w:color="auto"/>
        <w:bottom w:val="none" w:sz="0" w:space="0" w:color="auto"/>
        <w:right w:val="none" w:sz="0" w:space="0" w:color="auto"/>
      </w:divBdr>
      <w:divsChild>
        <w:div w:id="830800859">
          <w:marLeft w:val="0"/>
          <w:marRight w:val="0"/>
          <w:marTop w:val="0"/>
          <w:marBottom w:val="0"/>
          <w:divBdr>
            <w:top w:val="single" w:sz="2" w:space="0" w:color="auto"/>
            <w:left w:val="single" w:sz="2" w:space="0" w:color="auto"/>
            <w:bottom w:val="single" w:sz="2" w:space="0" w:color="auto"/>
            <w:right w:val="single" w:sz="2" w:space="0" w:color="auto"/>
          </w:divBdr>
          <w:divsChild>
            <w:div w:id="121269217">
              <w:marLeft w:val="0"/>
              <w:marRight w:val="0"/>
              <w:marTop w:val="0"/>
              <w:marBottom w:val="0"/>
              <w:divBdr>
                <w:top w:val="single" w:sz="2" w:space="0" w:color="auto"/>
                <w:left w:val="single" w:sz="2" w:space="0" w:color="auto"/>
                <w:bottom w:val="single" w:sz="2" w:space="0" w:color="auto"/>
                <w:right w:val="single" w:sz="2" w:space="0" w:color="auto"/>
              </w:divBdr>
              <w:divsChild>
                <w:div w:id="826897650">
                  <w:marLeft w:val="0"/>
                  <w:marRight w:val="0"/>
                  <w:marTop w:val="0"/>
                  <w:marBottom w:val="0"/>
                  <w:divBdr>
                    <w:top w:val="single" w:sz="2" w:space="0" w:color="auto"/>
                    <w:left w:val="single" w:sz="2" w:space="0" w:color="auto"/>
                    <w:bottom w:val="single" w:sz="2" w:space="0" w:color="auto"/>
                    <w:right w:val="single" w:sz="2" w:space="0" w:color="auto"/>
                  </w:divBdr>
                  <w:divsChild>
                    <w:div w:id="265962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9960472">
          <w:marLeft w:val="0"/>
          <w:marRight w:val="0"/>
          <w:marTop w:val="0"/>
          <w:marBottom w:val="150"/>
          <w:divBdr>
            <w:top w:val="single" w:sz="2" w:space="0" w:color="auto"/>
            <w:left w:val="single" w:sz="2" w:space="0" w:color="auto"/>
            <w:bottom w:val="single" w:sz="2" w:space="0" w:color="auto"/>
            <w:right w:val="single" w:sz="2" w:space="0" w:color="auto"/>
          </w:divBdr>
        </w:div>
        <w:div w:id="1966350888">
          <w:marLeft w:val="0"/>
          <w:marRight w:val="0"/>
          <w:marTop w:val="0"/>
          <w:marBottom w:val="0"/>
          <w:divBdr>
            <w:top w:val="single" w:sz="2" w:space="0" w:color="auto"/>
            <w:left w:val="single" w:sz="2" w:space="0" w:color="auto"/>
            <w:bottom w:val="single" w:sz="2" w:space="0" w:color="auto"/>
            <w:right w:val="single" w:sz="2" w:space="0" w:color="auto"/>
          </w:divBdr>
          <w:divsChild>
            <w:div w:id="1951011805">
              <w:marLeft w:val="0"/>
              <w:marRight w:val="0"/>
              <w:marTop w:val="0"/>
              <w:marBottom w:val="0"/>
              <w:divBdr>
                <w:top w:val="single" w:sz="2" w:space="0" w:color="auto"/>
                <w:left w:val="single" w:sz="2" w:space="0" w:color="auto"/>
                <w:bottom w:val="single" w:sz="2" w:space="0" w:color="auto"/>
                <w:right w:val="single" w:sz="2" w:space="0" w:color="auto"/>
              </w:divBdr>
            </w:div>
            <w:div w:id="579367344">
              <w:marLeft w:val="0"/>
              <w:marRight w:val="0"/>
              <w:marTop w:val="0"/>
              <w:marBottom w:val="0"/>
              <w:divBdr>
                <w:top w:val="single" w:sz="2" w:space="0" w:color="auto"/>
                <w:left w:val="single" w:sz="2" w:space="0" w:color="auto"/>
                <w:bottom w:val="single" w:sz="2" w:space="0" w:color="auto"/>
                <w:right w:val="single" w:sz="2" w:space="0" w:color="auto"/>
              </w:divBdr>
            </w:div>
            <w:div w:id="377512272">
              <w:marLeft w:val="0"/>
              <w:marRight w:val="0"/>
              <w:marTop w:val="0"/>
              <w:marBottom w:val="0"/>
              <w:divBdr>
                <w:top w:val="single" w:sz="2" w:space="0" w:color="auto"/>
                <w:left w:val="single" w:sz="2" w:space="0" w:color="auto"/>
                <w:bottom w:val="single" w:sz="2" w:space="0" w:color="auto"/>
                <w:right w:val="single" w:sz="2" w:space="0" w:color="auto"/>
              </w:divBdr>
            </w:div>
            <w:div w:id="1512531536">
              <w:marLeft w:val="0"/>
              <w:marRight w:val="0"/>
              <w:marTop w:val="0"/>
              <w:marBottom w:val="0"/>
              <w:divBdr>
                <w:top w:val="single" w:sz="2" w:space="0" w:color="auto"/>
                <w:left w:val="single" w:sz="2" w:space="0" w:color="auto"/>
                <w:bottom w:val="single" w:sz="2" w:space="0" w:color="auto"/>
                <w:right w:val="single" w:sz="2" w:space="0" w:color="auto"/>
              </w:divBdr>
            </w:div>
            <w:div w:id="655688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231261">
      <w:bodyDiv w:val="1"/>
      <w:marLeft w:val="0"/>
      <w:marRight w:val="0"/>
      <w:marTop w:val="0"/>
      <w:marBottom w:val="0"/>
      <w:divBdr>
        <w:top w:val="none" w:sz="0" w:space="0" w:color="auto"/>
        <w:left w:val="none" w:sz="0" w:space="0" w:color="auto"/>
        <w:bottom w:val="none" w:sz="0" w:space="0" w:color="auto"/>
        <w:right w:val="none" w:sz="0" w:space="0" w:color="auto"/>
      </w:divBdr>
      <w:divsChild>
        <w:div w:id="225803298">
          <w:marLeft w:val="0"/>
          <w:marRight w:val="0"/>
          <w:marTop w:val="0"/>
          <w:marBottom w:val="0"/>
          <w:divBdr>
            <w:top w:val="single" w:sz="2" w:space="0" w:color="auto"/>
            <w:left w:val="single" w:sz="2" w:space="0" w:color="auto"/>
            <w:bottom w:val="single" w:sz="2" w:space="0" w:color="auto"/>
            <w:right w:val="single" w:sz="2" w:space="0" w:color="auto"/>
          </w:divBdr>
          <w:divsChild>
            <w:div w:id="882130722">
              <w:marLeft w:val="0"/>
              <w:marRight w:val="0"/>
              <w:marTop w:val="0"/>
              <w:marBottom w:val="0"/>
              <w:divBdr>
                <w:top w:val="single" w:sz="2" w:space="0" w:color="auto"/>
                <w:left w:val="single" w:sz="2" w:space="0" w:color="auto"/>
                <w:bottom w:val="single" w:sz="2" w:space="0" w:color="auto"/>
                <w:right w:val="single" w:sz="2" w:space="0" w:color="auto"/>
              </w:divBdr>
              <w:divsChild>
                <w:div w:id="1298300771">
                  <w:marLeft w:val="0"/>
                  <w:marRight w:val="0"/>
                  <w:marTop w:val="0"/>
                  <w:marBottom w:val="0"/>
                  <w:divBdr>
                    <w:top w:val="single" w:sz="2" w:space="0" w:color="auto"/>
                    <w:left w:val="single" w:sz="2" w:space="0" w:color="auto"/>
                    <w:bottom w:val="single" w:sz="2" w:space="0" w:color="auto"/>
                    <w:right w:val="single" w:sz="2" w:space="0" w:color="auto"/>
                  </w:divBdr>
                  <w:divsChild>
                    <w:div w:id="467283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6616680">
          <w:marLeft w:val="0"/>
          <w:marRight w:val="0"/>
          <w:marTop w:val="0"/>
          <w:marBottom w:val="150"/>
          <w:divBdr>
            <w:top w:val="single" w:sz="2" w:space="0" w:color="auto"/>
            <w:left w:val="single" w:sz="2" w:space="0" w:color="auto"/>
            <w:bottom w:val="single" w:sz="2" w:space="0" w:color="auto"/>
            <w:right w:val="single" w:sz="2" w:space="0" w:color="auto"/>
          </w:divBdr>
        </w:div>
        <w:div w:id="1546520990">
          <w:marLeft w:val="0"/>
          <w:marRight w:val="0"/>
          <w:marTop w:val="0"/>
          <w:marBottom w:val="0"/>
          <w:divBdr>
            <w:top w:val="single" w:sz="2" w:space="0" w:color="auto"/>
            <w:left w:val="single" w:sz="2" w:space="0" w:color="auto"/>
            <w:bottom w:val="single" w:sz="2" w:space="0" w:color="auto"/>
            <w:right w:val="single" w:sz="2" w:space="0" w:color="auto"/>
          </w:divBdr>
          <w:divsChild>
            <w:div w:id="2031446751">
              <w:marLeft w:val="0"/>
              <w:marRight w:val="0"/>
              <w:marTop w:val="0"/>
              <w:marBottom w:val="0"/>
              <w:divBdr>
                <w:top w:val="single" w:sz="2" w:space="0" w:color="auto"/>
                <w:left w:val="single" w:sz="2" w:space="0" w:color="auto"/>
                <w:bottom w:val="single" w:sz="2" w:space="0" w:color="auto"/>
                <w:right w:val="single" w:sz="2" w:space="0" w:color="auto"/>
              </w:divBdr>
            </w:div>
            <w:div w:id="449976613">
              <w:marLeft w:val="0"/>
              <w:marRight w:val="0"/>
              <w:marTop w:val="0"/>
              <w:marBottom w:val="0"/>
              <w:divBdr>
                <w:top w:val="single" w:sz="2" w:space="0" w:color="auto"/>
                <w:left w:val="single" w:sz="2" w:space="0" w:color="auto"/>
                <w:bottom w:val="single" w:sz="2" w:space="0" w:color="auto"/>
                <w:right w:val="single" w:sz="2" w:space="0" w:color="auto"/>
              </w:divBdr>
            </w:div>
            <w:div w:id="993336095">
              <w:marLeft w:val="0"/>
              <w:marRight w:val="0"/>
              <w:marTop w:val="0"/>
              <w:marBottom w:val="0"/>
              <w:divBdr>
                <w:top w:val="single" w:sz="2" w:space="0" w:color="auto"/>
                <w:left w:val="single" w:sz="2" w:space="0" w:color="auto"/>
                <w:bottom w:val="single" w:sz="2" w:space="0" w:color="auto"/>
                <w:right w:val="single" w:sz="2" w:space="0" w:color="auto"/>
              </w:divBdr>
            </w:div>
            <w:div w:id="130828840">
              <w:marLeft w:val="0"/>
              <w:marRight w:val="0"/>
              <w:marTop w:val="0"/>
              <w:marBottom w:val="0"/>
              <w:divBdr>
                <w:top w:val="single" w:sz="2" w:space="0" w:color="auto"/>
                <w:left w:val="single" w:sz="2" w:space="0" w:color="auto"/>
                <w:bottom w:val="single" w:sz="2" w:space="0" w:color="auto"/>
                <w:right w:val="single" w:sz="2" w:space="0" w:color="auto"/>
              </w:divBdr>
            </w:div>
            <w:div w:id="206891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283047">
      <w:bodyDiv w:val="1"/>
      <w:marLeft w:val="0"/>
      <w:marRight w:val="0"/>
      <w:marTop w:val="0"/>
      <w:marBottom w:val="0"/>
      <w:divBdr>
        <w:top w:val="none" w:sz="0" w:space="0" w:color="auto"/>
        <w:left w:val="none" w:sz="0" w:space="0" w:color="auto"/>
        <w:bottom w:val="none" w:sz="0" w:space="0" w:color="auto"/>
        <w:right w:val="none" w:sz="0" w:space="0" w:color="auto"/>
      </w:divBdr>
      <w:divsChild>
        <w:div w:id="1948272759">
          <w:marLeft w:val="0"/>
          <w:marRight w:val="0"/>
          <w:marTop w:val="0"/>
          <w:marBottom w:val="150"/>
          <w:divBdr>
            <w:top w:val="single" w:sz="2" w:space="0" w:color="auto"/>
            <w:left w:val="single" w:sz="2" w:space="0" w:color="auto"/>
            <w:bottom w:val="single" w:sz="2" w:space="0" w:color="auto"/>
            <w:right w:val="single" w:sz="2" w:space="0" w:color="auto"/>
          </w:divBdr>
        </w:div>
        <w:div w:id="220094610">
          <w:marLeft w:val="0"/>
          <w:marRight w:val="0"/>
          <w:marTop w:val="0"/>
          <w:marBottom w:val="0"/>
          <w:divBdr>
            <w:top w:val="single" w:sz="2" w:space="0" w:color="auto"/>
            <w:left w:val="single" w:sz="2" w:space="0" w:color="auto"/>
            <w:bottom w:val="single" w:sz="2" w:space="0" w:color="auto"/>
            <w:right w:val="single" w:sz="2" w:space="0" w:color="auto"/>
          </w:divBdr>
          <w:divsChild>
            <w:div w:id="561720415">
              <w:marLeft w:val="0"/>
              <w:marRight w:val="0"/>
              <w:marTop w:val="0"/>
              <w:marBottom w:val="0"/>
              <w:divBdr>
                <w:top w:val="single" w:sz="2" w:space="0" w:color="auto"/>
                <w:left w:val="single" w:sz="2" w:space="0" w:color="auto"/>
                <w:bottom w:val="single" w:sz="2" w:space="0" w:color="auto"/>
                <w:right w:val="single" w:sz="2" w:space="0" w:color="auto"/>
              </w:divBdr>
            </w:div>
            <w:div w:id="1536428339">
              <w:marLeft w:val="0"/>
              <w:marRight w:val="0"/>
              <w:marTop w:val="0"/>
              <w:marBottom w:val="0"/>
              <w:divBdr>
                <w:top w:val="single" w:sz="2" w:space="0" w:color="auto"/>
                <w:left w:val="single" w:sz="2" w:space="0" w:color="auto"/>
                <w:bottom w:val="single" w:sz="2" w:space="0" w:color="auto"/>
                <w:right w:val="single" w:sz="2" w:space="0" w:color="auto"/>
              </w:divBdr>
            </w:div>
            <w:div w:id="1756826695">
              <w:marLeft w:val="0"/>
              <w:marRight w:val="0"/>
              <w:marTop w:val="0"/>
              <w:marBottom w:val="0"/>
              <w:divBdr>
                <w:top w:val="single" w:sz="2" w:space="0" w:color="auto"/>
                <w:left w:val="single" w:sz="2" w:space="0" w:color="auto"/>
                <w:bottom w:val="single" w:sz="2" w:space="0" w:color="auto"/>
                <w:right w:val="single" w:sz="2" w:space="0" w:color="auto"/>
              </w:divBdr>
            </w:div>
            <w:div w:id="308439393">
              <w:marLeft w:val="0"/>
              <w:marRight w:val="0"/>
              <w:marTop w:val="0"/>
              <w:marBottom w:val="0"/>
              <w:divBdr>
                <w:top w:val="single" w:sz="2" w:space="0" w:color="auto"/>
                <w:left w:val="single" w:sz="2" w:space="0" w:color="auto"/>
                <w:bottom w:val="single" w:sz="2" w:space="0" w:color="auto"/>
                <w:right w:val="single" w:sz="2" w:space="0" w:color="auto"/>
              </w:divBdr>
            </w:div>
            <w:div w:id="142981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428583">
      <w:bodyDiv w:val="1"/>
      <w:marLeft w:val="0"/>
      <w:marRight w:val="0"/>
      <w:marTop w:val="0"/>
      <w:marBottom w:val="0"/>
      <w:divBdr>
        <w:top w:val="none" w:sz="0" w:space="0" w:color="auto"/>
        <w:left w:val="none" w:sz="0" w:space="0" w:color="auto"/>
        <w:bottom w:val="none" w:sz="0" w:space="0" w:color="auto"/>
        <w:right w:val="none" w:sz="0" w:space="0" w:color="auto"/>
      </w:divBdr>
      <w:divsChild>
        <w:div w:id="135074439">
          <w:marLeft w:val="0"/>
          <w:marRight w:val="0"/>
          <w:marTop w:val="0"/>
          <w:marBottom w:val="0"/>
          <w:divBdr>
            <w:top w:val="single" w:sz="2" w:space="0" w:color="auto"/>
            <w:left w:val="single" w:sz="2" w:space="0" w:color="auto"/>
            <w:bottom w:val="single" w:sz="2" w:space="0" w:color="auto"/>
            <w:right w:val="single" w:sz="2" w:space="0" w:color="auto"/>
          </w:divBdr>
          <w:divsChild>
            <w:div w:id="606547111">
              <w:marLeft w:val="0"/>
              <w:marRight w:val="0"/>
              <w:marTop w:val="0"/>
              <w:marBottom w:val="0"/>
              <w:divBdr>
                <w:top w:val="single" w:sz="2" w:space="0" w:color="auto"/>
                <w:left w:val="single" w:sz="2" w:space="0" w:color="auto"/>
                <w:bottom w:val="single" w:sz="2" w:space="0" w:color="auto"/>
                <w:right w:val="single" w:sz="2" w:space="0" w:color="auto"/>
              </w:divBdr>
              <w:divsChild>
                <w:div w:id="1626277512">
                  <w:marLeft w:val="0"/>
                  <w:marRight w:val="0"/>
                  <w:marTop w:val="0"/>
                  <w:marBottom w:val="0"/>
                  <w:divBdr>
                    <w:top w:val="single" w:sz="2" w:space="0" w:color="auto"/>
                    <w:left w:val="single" w:sz="2" w:space="0" w:color="auto"/>
                    <w:bottom w:val="single" w:sz="2" w:space="0" w:color="auto"/>
                    <w:right w:val="single" w:sz="2" w:space="0" w:color="auto"/>
                  </w:divBdr>
                  <w:divsChild>
                    <w:div w:id="2015717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7618457">
          <w:marLeft w:val="0"/>
          <w:marRight w:val="0"/>
          <w:marTop w:val="0"/>
          <w:marBottom w:val="150"/>
          <w:divBdr>
            <w:top w:val="single" w:sz="2" w:space="0" w:color="auto"/>
            <w:left w:val="single" w:sz="2" w:space="0" w:color="auto"/>
            <w:bottom w:val="single" w:sz="2" w:space="0" w:color="auto"/>
            <w:right w:val="single" w:sz="2" w:space="0" w:color="auto"/>
          </w:divBdr>
        </w:div>
        <w:div w:id="1497570643">
          <w:marLeft w:val="0"/>
          <w:marRight w:val="0"/>
          <w:marTop w:val="0"/>
          <w:marBottom w:val="0"/>
          <w:divBdr>
            <w:top w:val="single" w:sz="2" w:space="0" w:color="auto"/>
            <w:left w:val="single" w:sz="2" w:space="0" w:color="auto"/>
            <w:bottom w:val="single" w:sz="2" w:space="0" w:color="auto"/>
            <w:right w:val="single" w:sz="2" w:space="0" w:color="auto"/>
          </w:divBdr>
          <w:divsChild>
            <w:div w:id="267852172">
              <w:marLeft w:val="0"/>
              <w:marRight w:val="0"/>
              <w:marTop w:val="0"/>
              <w:marBottom w:val="0"/>
              <w:divBdr>
                <w:top w:val="single" w:sz="2" w:space="0" w:color="auto"/>
                <w:left w:val="single" w:sz="2" w:space="0" w:color="auto"/>
                <w:bottom w:val="single" w:sz="2" w:space="0" w:color="auto"/>
                <w:right w:val="single" w:sz="2" w:space="0" w:color="auto"/>
              </w:divBdr>
            </w:div>
            <w:div w:id="372124048">
              <w:marLeft w:val="0"/>
              <w:marRight w:val="0"/>
              <w:marTop w:val="0"/>
              <w:marBottom w:val="0"/>
              <w:divBdr>
                <w:top w:val="single" w:sz="2" w:space="0" w:color="auto"/>
                <w:left w:val="single" w:sz="2" w:space="0" w:color="auto"/>
                <w:bottom w:val="single" w:sz="2" w:space="0" w:color="auto"/>
                <w:right w:val="single" w:sz="2" w:space="0" w:color="auto"/>
              </w:divBdr>
            </w:div>
            <w:div w:id="19476673">
              <w:marLeft w:val="0"/>
              <w:marRight w:val="0"/>
              <w:marTop w:val="0"/>
              <w:marBottom w:val="0"/>
              <w:divBdr>
                <w:top w:val="single" w:sz="2" w:space="0" w:color="auto"/>
                <w:left w:val="single" w:sz="2" w:space="0" w:color="auto"/>
                <w:bottom w:val="single" w:sz="2" w:space="0" w:color="auto"/>
                <w:right w:val="single" w:sz="2" w:space="0" w:color="auto"/>
              </w:divBdr>
            </w:div>
            <w:div w:id="1654678651">
              <w:marLeft w:val="0"/>
              <w:marRight w:val="0"/>
              <w:marTop w:val="0"/>
              <w:marBottom w:val="0"/>
              <w:divBdr>
                <w:top w:val="single" w:sz="2" w:space="0" w:color="auto"/>
                <w:left w:val="single" w:sz="2" w:space="0" w:color="auto"/>
                <w:bottom w:val="single" w:sz="2" w:space="0" w:color="auto"/>
                <w:right w:val="single" w:sz="2" w:space="0" w:color="auto"/>
              </w:divBdr>
            </w:div>
            <w:div w:id="1600212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8896016">
      <w:bodyDiv w:val="1"/>
      <w:marLeft w:val="0"/>
      <w:marRight w:val="0"/>
      <w:marTop w:val="0"/>
      <w:marBottom w:val="0"/>
      <w:divBdr>
        <w:top w:val="none" w:sz="0" w:space="0" w:color="auto"/>
        <w:left w:val="none" w:sz="0" w:space="0" w:color="auto"/>
        <w:bottom w:val="none" w:sz="0" w:space="0" w:color="auto"/>
        <w:right w:val="none" w:sz="0" w:space="0" w:color="auto"/>
      </w:divBdr>
      <w:divsChild>
        <w:div w:id="905606170">
          <w:marLeft w:val="0"/>
          <w:marRight w:val="0"/>
          <w:marTop w:val="0"/>
          <w:marBottom w:val="0"/>
          <w:divBdr>
            <w:top w:val="single" w:sz="2" w:space="0" w:color="auto"/>
            <w:left w:val="single" w:sz="2" w:space="0" w:color="auto"/>
            <w:bottom w:val="single" w:sz="2" w:space="0" w:color="auto"/>
            <w:right w:val="single" w:sz="2" w:space="0" w:color="auto"/>
          </w:divBdr>
          <w:divsChild>
            <w:div w:id="2115784607">
              <w:marLeft w:val="0"/>
              <w:marRight w:val="0"/>
              <w:marTop w:val="0"/>
              <w:marBottom w:val="0"/>
              <w:divBdr>
                <w:top w:val="single" w:sz="2" w:space="0" w:color="auto"/>
                <w:left w:val="single" w:sz="2" w:space="0" w:color="auto"/>
                <w:bottom w:val="single" w:sz="2" w:space="0" w:color="auto"/>
                <w:right w:val="single" w:sz="2" w:space="0" w:color="auto"/>
              </w:divBdr>
              <w:divsChild>
                <w:div w:id="4478024">
                  <w:marLeft w:val="0"/>
                  <w:marRight w:val="0"/>
                  <w:marTop w:val="0"/>
                  <w:marBottom w:val="0"/>
                  <w:divBdr>
                    <w:top w:val="single" w:sz="2" w:space="0" w:color="auto"/>
                    <w:left w:val="single" w:sz="2" w:space="0" w:color="auto"/>
                    <w:bottom w:val="single" w:sz="2" w:space="0" w:color="auto"/>
                    <w:right w:val="single" w:sz="2" w:space="0" w:color="auto"/>
                  </w:divBdr>
                  <w:divsChild>
                    <w:div w:id="1434285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293949">
          <w:marLeft w:val="0"/>
          <w:marRight w:val="0"/>
          <w:marTop w:val="0"/>
          <w:marBottom w:val="150"/>
          <w:divBdr>
            <w:top w:val="single" w:sz="2" w:space="0" w:color="auto"/>
            <w:left w:val="single" w:sz="2" w:space="0" w:color="auto"/>
            <w:bottom w:val="single" w:sz="2" w:space="0" w:color="auto"/>
            <w:right w:val="single" w:sz="2" w:space="0" w:color="auto"/>
          </w:divBdr>
        </w:div>
      </w:divsChild>
    </w:div>
    <w:div w:id="2066023522">
      <w:bodyDiv w:val="1"/>
      <w:marLeft w:val="0"/>
      <w:marRight w:val="0"/>
      <w:marTop w:val="0"/>
      <w:marBottom w:val="0"/>
      <w:divBdr>
        <w:top w:val="none" w:sz="0" w:space="0" w:color="auto"/>
        <w:left w:val="none" w:sz="0" w:space="0" w:color="auto"/>
        <w:bottom w:val="none" w:sz="0" w:space="0" w:color="auto"/>
        <w:right w:val="none" w:sz="0" w:space="0" w:color="auto"/>
      </w:divBdr>
    </w:div>
    <w:div w:id="21141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10467</Words>
  <Characters>59664</Characters>
  <Application>Microsoft Office Word</Application>
  <DocSecurity>0</DocSecurity>
  <Lines>497</Lines>
  <Paragraphs>139</Paragraphs>
  <ScaleCrop>false</ScaleCrop>
  <Company/>
  <LinksUpToDate>false</LinksUpToDate>
  <CharactersWithSpaces>69992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dc:creator>
  <cp:keywords/>
  <dc:description/>
  <cp:lastModifiedBy>xiaoyu zhang</cp:lastModifiedBy>
  <cp:revision>2</cp:revision>
  <dcterms:created xsi:type="dcterms:W3CDTF">2024-03-18T03:42:00Z</dcterms:created>
  <dcterms:modified xsi:type="dcterms:W3CDTF">2024-03-18T03:42:00Z</dcterms:modified>
</cp:coreProperties>
</file>