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9EE4C" w14:textId="4BFACCDE" w:rsidR="00F21887" w:rsidRPr="00B27419" w:rsidRDefault="00B27419" w:rsidP="00B27419">
      <w:pPr>
        <w:rPr>
          <w:rFonts w:asciiTheme="minorEastAsia" w:eastAsiaTheme="minorEastAsia" w:hAnsiTheme="minorEastAsia" w:cs="宋体"/>
          <w:i/>
          <w:iCs/>
          <w:snapToGrid/>
          <w:color w:val="0000FF"/>
          <w:sz w:val="28"/>
          <w:szCs w:val="20"/>
        </w:rPr>
      </w:pPr>
      <w:r w:rsidRPr="00B27419">
        <w:rPr>
          <w:rFonts w:asciiTheme="minorEastAsia" w:eastAsiaTheme="minorEastAsia" w:hAnsiTheme="minorEastAsia" w:cs="宋体" w:hint="eastAsia"/>
          <w:i/>
          <w:iCs/>
          <w:snapToGrid/>
          <w:color w:val="0000FF"/>
          <w:sz w:val="28"/>
          <w:szCs w:val="20"/>
        </w:rPr>
        <w:t>（注</w:t>
      </w:r>
      <w:r w:rsidRPr="00B27419">
        <w:rPr>
          <w:rFonts w:asciiTheme="minorEastAsia" w:eastAsiaTheme="minorEastAsia" w:hAnsiTheme="minorEastAsia" w:cs="宋体"/>
          <w:i/>
          <w:iCs/>
          <w:snapToGrid/>
          <w:color w:val="0000FF"/>
          <w:sz w:val="28"/>
          <w:szCs w:val="20"/>
        </w:rPr>
        <w:t>：</w:t>
      </w:r>
      <w:r w:rsidR="00F21887" w:rsidRPr="00B27419">
        <w:rPr>
          <w:rFonts w:asciiTheme="minorEastAsia" w:eastAsiaTheme="minorEastAsia" w:hAnsiTheme="minorEastAsia" w:cs="宋体" w:hint="eastAsia"/>
          <w:i/>
          <w:iCs/>
          <w:snapToGrid/>
          <w:color w:val="0000FF"/>
          <w:sz w:val="28"/>
          <w:szCs w:val="20"/>
        </w:rPr>
        <w:t>蓝色</w:t>
      </w:r>
      <w:r w:rsidR="00F21887" w:rsidRPr="00B27419">
        <w:rPr>
          <w:rFonts w:asciiTheme="minorEastAsia" w:eastAsiaTheme="minorEastAsia" w:hAnsiTheme="minorEastAsia" w:cs="宋体"/>
          <w:i/>
          <w:iCs/>
          <w:snapToGrid/>
          <w:color w:val="0000FF"/>
          <w:sz w:val="28"/>
          <w:szCs w:val="20"/>
        </w:rPr>
        <w:t>字体为</w:t>
      </w:r>
      <w:r w:rsidR="00F21887" w:rsidRPr="00B27419">
        <w:rPr>
          <w:rFonts w:asciiTheme="minorEastAsia" w:eastAsiaTheme="minorEastAsia" w:hAnsiTheme="minorEastAsia" w:cs="宋体" w:hint="eastAsia"/>
          <w:i/>
          <w:iCs/>
          <w:snapToGrid/>
          <w:color w:val="0000FF"/>
          <w:sz w:val="28"/>
          <w:szCs w:val="20"/>
        </w:rPr>
        <w:t>样例</w:t>
      </w:r>
      <w:r w:rsidR="00F21887" w:rsidRPr="00B27419">
        <w:rPr>
          <w:rFonts w:asciiTheme="minorEastAsia" w:eastAsiaTheme="minorEastAsia" w:hAnsiTheme="minorEastAsia" w:cs="宋体"/>
          <w:i/>
          <w:iCs/>
          <w:snapToGrid/>
          <w:color w:val="0000FF"/>
          <w:sz w:val="28"/>
          <w:szCs w:val="20"/>
        </w:rPr>
        <w:t>说明，请在</w:t>
      </w:r>
      <w:r w:rsidRPr="00B27419">
        <w:rPr>
          <w:rFonts w:asciiTheme="minorEastAsia" w:eastAsiaTheme="minorEastAsia" w:hAnsiTheme="minorEastAsia" w:cs="宋体" w:hint="eastAsia"/>
          <w:i/>
          <w:iCs/>
          <w:snapToGrid/>
          <w:color w:val="0000FF"/>
          <w:sz w:val="28"/>
          <w:szCs w:val="20"/>
        </w:rPr>
        <w:t>填写</w:t>
      </w:r>
      <w:r w:rsidRPr="00B27419">
        <w:rPr>
          <w:rFonts w:asciiTheme="minorEastAsia" w:eastAsiaTheme="minorEastAsia" w:hAnsiTheme="minorEastAsia" w:cs="宋体"/>
          <w:i/>
          <w:iCs/>
          <w:snapToGrid/>
          <w:color w:val="0000FF"/>
          <w:sz w:val="28"/>
          <w:szCs w:val="20"/>
        </w:rPr>
        <w:t>时替换成您</w:t>
      </w:r>
      <w:r w:rsidRPr="00B27419">
        <w:rPr>
          <w:rFonts w:asciiTheme="minorEastAsia" w:eastAsiaTheme="minorEastAsia" w:hAnsiTheme="minorEastAsia" w:cs="宋体" w:hint="eastAsia"/>
          <w:i/>
          <w:iCs/>
          <w:snapToGrid/>
          <w:color w:val="0000FF"/>
          <w:sz w:val="28"/>
          <w:szCs w:val="20"/>
        </w:rPr>
        <w:t>提交</w:t>
      </w:r>
      <w:r w:rsidRPr="00B27419">
        <w:rPr>
          <w:rFonts w:asciiTheme="minorEastAsia" w:eastAsiaTheme="minorEastAsia" w:hAnsiTheme="minorEastAsia" w:cs="宋体"/>
          <w:i/>
          <w:iCs/>
          <w:snapToGrid/>
          <w:color w:val="0000FF"/>
          <w:sz w:val="28"/>
          <w:szCs w:val="20"/>
        </w:rPr>
        <w:t>的APK所对应的信息，</w:t>
      </w:r>
      <w:r w:rsidRPr="00B27419">
        <w:rPr>
          <w:rFonts w:asciiTheme="minorEastAsia" w:eastAsiaTheme="minorEastAsia" w:hAnsiTheme="minorEastAsia" w:cs="宋体" w:hint="eastAsia"/>
          <w:i/>
          <w:iCs/>
          <w:snapToGrid/>
          <w:color w:val="0000FF"/>
          <w:sz w:val="28"/>
          <w:szCs w:val="20"/>
        </w:rPr>
        <w:t>并在</w:t>
      </w:r>
      <w:r w:rsidR="00F21887" w:rsidRPr="00B27419">
        <w:rPr>
          <w:rFonts w:asciiTheme="minorEastAsia" w:eastAsiaTheme="minorEastAsia" w:hAnsiTheme="minorEastAsia" w:cs="宋体"/>
          <w:i/>
          <w:iCs/>
          <w:snapToGrid/>
          <w:color w:val="0000FF"/>
          <w:sz w:val="28"/>
          <w:szCs w:val="20"/>
        </w:rPr>
        <w:t>提交时删除</w:t>
      </w:r>
      <w:r w:rsidRPr="00B27419">
        <w:rPr>
          <w:rFonts w:asciiTheme="minorEastAsia" w:eastAsiaTheme="minorEastAsia" w:hAnsiTheme="minorEastAsia" w:cs="宋体" w:hint="eastAsia"/>
          <w:i/>
          <w:iCs/>
          <w:snapToGrid/>
          <w:color w:val="0000FF"/>
          <w:sz w:val="28"/>
          <w:szCs w:val="20"/>
        </w:rPr>
        <w:t>蓝色</w:t>
      </w:r>
      <w:r w:rsidRPr="00B27419">
        <w:rPr>
          <w:rFonts w:asciiTheme="minorEastAsia" w:eastAsiaTheme="minorEastAsia" w:hAnsiTheme="minorEastAsia" w:cs="宋体"/>
          <w:i/>
          <w:iCs/>
          <w:snapToGrid/>
          <w:color w:val="0000FF"/>
          <w:sz w:val="28"/>
          <w:szCs w:val="20"/>
        </w:rPr>
        <w:t>字体</w:t>
      </w:r>
      <w:r w:rsidRPr="00B27419">
        <w:rPr>
          <w:rFonts w:asciiTheme="minorEastAsia" w:eastAsiaTheme="minorEastAsia" w:hAnsiTheme="minorEastAsia" w:cs="宋体" w:hint="eastAsia"/>
          <w:i/>
          <w:iCs/>
          <w:snapToGrid/>
          <w:color w:val="0000FF"/>
          <w:sz w:val="28"/>
          <w:szCs w:val="20"/>
        </w:rPr>
        <w:t>）</w:t>
      </w:r>
    </w:p>
    <w:p w14:paraId="5432CCA8" w14:textId="20D9C4A3" w:rsidR="006E0388" w:rsidRDefault="00172A9D" w:rsidP="006E0388">
      <w:pPr>
        <w:pStyle w:val="af4"/>
      </w:pPr>
      <w:r>
        <w:rPr>
          <w:rFonts w:hint="eastAsia"/>
        </w:rPr>
        <w:t>华为绿色</w:t>
      </w:r>
      <w:r>
        <w:t>应用认证</w:t>
      </w:r>
      <w:r w:rsidR="00E95683">
        <w:rPr>
          <w:rFonts w:hint="eastAsia"/>
        </w:rPr>
        <w:t>权限</w:t>
      </w:r>
      <w:r w:rsidR="00E95683">
        <w:t>使用说明</w:t>
      </w:r>
    </w:p>
    <w:p w14:paraId="73525133" w14:textId="477F918B" w:rsidR="00126752" w:rsidRDefault="00126752" w:rsidP="00126752">
      <w:r>
        <w:rPr>
          <w:rFonts w:hint="eastAsia"/>
        </w:rPr>
        <w:t>尊敬的</w:t>
      </w:r>
      <w:r>
        <w:t>开发者：</w:t>
      </w:r>
    </w:p>
    <w:p w14:paraId="3F7238AF" w14:textId="134A6A79" w:rsidR="00475765" w:rsidRDefault="005E5616" w:rsidP="003A3C97">
      <w:pPr>
        <w:ind w:firstLine="420"/>
      </w:pPr>
      <w:r>
        <w:rPr>
          <w:rFonts w:hint="eastAsia"/>
        </w:rPr>
        <w:t>请</w:t>
      </w:r>
      <w:r>
        <w:t>参照提交页面</w:t>
      </w:r>
      <w:r>
        <w:t>“</w:t>
      </w:r>
      <w:r>
        <w:rPr>
          <w:rFonts w:hint="eastAsia"/>
        </w:rPr>
        <w:t>绿色应用</w:t>
      </w:r>
      <w:r>
        <w:t>隐私权限说明</w:t>
      </w:r>
      <w:r>
        <w:t>”</w:t>
      </w:r>
      <w:r>
        <w:rPr>
          <w:rFonts w:hint="eastAsia"/>
        </w:rPr>
        <w:t>项</w:t>
      </w:r>
      <w:r>
        <w:t>中，</w:t>
      </w:r>
      <w:r>
        <w:rPr>
          <w:rFonts w:hint="eastAsia"/>
        </w:rPr>
        <w:t>对于检测</w:t>
      </w:r>
      <w:r>
        <w:t>到您提交的</w:t>
      </w:r>
      <w:r>
        <w:t>APK</w:t>
      </w:r>
      <w:r>
        <w:rPr>
          <w:rFonts w:hint="eastAsia"/>
        </w:rPr>
        <w:t>获取</w:t>
      </w:r>
      <w:r>
        <w:t>的</w:t>
      </w:r>
      <w:r>
        <w:rPr>
          <w:rFonts w:hint="eastAsia"/>
        </w:rPr>
        <w:t>敏感隐私权限，在</w:t>
      </w:r>
      <w:r>
        <w:t>下表中填写</w:t>
      </w:r>
      <w:r>
        <w:rPr>
          <w:rFonts w:hint="eastAsia"/>
        </w:rPr>
        <w:t>对应</w:t>
      </w:r>
      <w:r>
        <w:t>权限的使用场景和相关说明</w:t>
      </w:r>
      <w:r w:rsidR="00383C7D">
        <w:rPr>
          <w:rFonts w:hint="eastAsia"/>
        </w:rPr>
        <w:t>，未</w:t>
      </w:r>
      <w:r w:rsidR="00383C7D">
        <w:t>使用到的权限不必填写。</w:t>
      </w:r>
      <w:r>
        <w:rPr>
          <w:rFonts w:hint="eastAsia"/>
        </w:rPr>
        <w:t>权限</w:t>
      </w:r>
      <w:r>
        <w:t>名称和</w:t>
      </w:r>
      <w:r>
        <w:rPr>
          <w:rFonts w:hint="eastAsia"/>
        </w:rPr>
        <w:t>权限</w:t>
      </w:r>
      <w:r>
        <w:t>说明</w:t>
      </w:r>
      <w:r>
        <w:rPr>
          <w:rFonts w:hint="eastAsia"/>
        </w:rPr>
        <w:t>请</w:t>
      </w:r>
      <w:r>
        <w:t>见附录</w:t>
      </w:r>
      <w:r>
        <w:t>A</w:t>
      </w:r>
      <w:r>
        <w:t>。</w:t>
      </w:r>
    </w:p>
    <w:p w14:paraId="163EBFE6" w14:textId="77777777" w:rsidR="003A3C97" w:rsidRDefault="003A3C97" w:rsidP="00E95683"/>
    <w:p w14:paraId="1BF57349" w14:textId="6344B043" w:rsidR="00475765" w:rsidRDefault="003A3C97" w:rsidP="00E95683">
      <w:pPr>
        <w:rPr>
          <w:u w:val="single"/>
        </w:rPr>
      </w:pPr>
      <w:bookmarkStart w:id="0" w:name="_GoBack"/>
      <w:r>
        <w:rPr>
          <w:rFonts w:hint="eastAsia"/>
        </w:rPr>
        <w:t>应用</w:t>
      </w:r>
      <w:r>
        <w:t>名称：</w:t>
      </w:r>
      <w:r w:rsidRPr="003A3C97">
        <w:rPr>
          <w:rFonts w:hint="eastAsia"/>
          <w:u w:val="single"/>
        </w:rPr>
        <w:t xml:space="preserve">   </w:t>
      </w:r>
      <w:r w:rsidR="00D0537D" w:rsidRPr="00D0537D">
        <w:rPr>
          <w:rFonts w:hint="eastAsia"/>
          <w:u w:val="single"/>
        </w:rPr>
        <w:t>ELFKS</w:t>
      </w:r>
      <w:r w:rsidRPr="00D0537D">
        <w:rPr>
          <w:rFonts w:hint="eastAsia"/>
          <w:u w:val="single"/>
        </w:rPr>
        <w:t xml:space="preserve"> </w:t>
      </w:r>
      <w:r w:rsidRPr="003A3C97">
        <w:rPr>
          <w:rFonts w:hint="eastAsia"/>
          <w:u w:val="single"/>
        </w:rPr>
        <w:t xml:space="preserve">  </w:t>
      </w:r>
      <w:r w:rsidR="00A62375">
        <w:rPr>
          <w:u w:val="single"/>
        </w:rPr>
        <w:t xml:space="preserve"> </w:t>
      </w:r>
    </w:p>
    <w:bookmarkEnd w:id="0"/>
    <w:p w14:paraId="666A8B22" w14:textId="1A3127C1" w:rsidR="003A3C97" w:rsidRPr="003A3C97" w:rsidRDefault="003A3C97" w:rsidP="00E95683">
      <w:r w:rsidRPr="003A3C97">
        <w:rPr>
          <w:rFonts w:hint="eastAsia"/>
        </w:rPr>
        <w:t>应用包名</w:t>
      </w:r>
      <w:r w:rsidRPr="003A3C97">
        <w:t>：</w:t>
      </w:r>
      <w:r w:rsidR="00A62375">
        <w:rPr>
          <w:rFonts w:hint="eastAsia"/>
          <w:u w:val="single"/>
        </w:rPr>
        <w:t xml:space="preserve"> </w:t>
      </w:r>
      <w:r w:rsidR="00D0537D" w:rsidRPr="00D0537D">
        <w:rPr>
          <w:u w:val="single"/>
        </w:rPr>
        <w:t>com.kingsignal.elf1</w:t>
      </w:r>
      <w:r w:rsidRPr="003A3C97">
        <w:rPr>
          <w:rFonts w:hint="eastAsia"/>
          <w:u w:val="single"/>
        </w:rPr>
        <w:t xml:space="preserve"> </w:t>
      </w:r>
    </w:p>
    <w:p w14:paraId="7E2A413D" w14:textId="6692F6AB" w:rsidR="005E5616" w:rsidRDefault="005E5616" w:rsidP="00E95683"/>
    <w:tbl>
      <w:tblPr>
        <w:tblStyle w:val="af0"/>
        <w:tblW w:w="1063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2591"/>
        <w:gridCol w:w="1860"/>
        <w:gridCol w:w="4196"/>
      </w:tblGrid>
      <w:tr w:rsidR="005E5616" w14:paraId="39BB885C" w14:textId="77777777" w:rsidTr="00475765">
        <w:tc>
          <w:tcPr>
            <w:tcW w:w="1985" w:type="dxa"/>
            <w:shd w:val="clear" w:color="auto" w:fill="8DB3E2" w:themeFill="text2" w:themeFillTint="66"/>
          </w:tcPr>
          <w:p w14:paraId="6D7613B8" w14:textId="2F0DE107" w:rsidR="005E5616" w:rsidRPr="00126752" w:rsidRDefault="005E5616" w:rsidP="00475765">
            <w:pPr>
              <w:ind w:left="175"/>
              <w:rPr>
                <w:b/>
                <w:sz w:val="24"/>
              </w:rPr>
            </w:pPr>
            <w:r w:rsidRPr="00126752">
              <w:rPr>
                <w:rFonts w:hint="eastAsia"/>
                <w:b/>
                <w:sz w:val="24"/>
              </w:rPr>
              <w:t>权限</w:t>
            </w:r>
            <w:r w:rsidRPr="00126752">
              <w:rPr>
                <w:b/>
                <w:sz w:val="24"/>
              </w:rPr>
              <w:t>名称</w:t>
            </w:r>
          </w:p>
        </w:tc>
        <w:tc>
          <w:tcPr>
            <w:tcW w:w="2591" w:type="dxa"/>
            <w:shd w:val="clear" w:color="auto" w:fill="8DB3E2" w:themeFill="text2" w:themeFillTint="66"/>
          </w:tcPr>
          <w:p w14:paraId="65DF7805" w14:textId="427E9A64" w:rsidR="005E5616" w:rsidRPr="00126752" w:rsidRDefault="00475765" w:rsidP="00E95683">
            <w:pPr>
              <w:rPr>
                <w:b/>
                <w:sz w:val="24"/>
              </w:rPr>
            </w:pPr>
            <w:r w:rsidRPr="00126752">
              <w:rPr>
                <w:rFonts w:hint="eastAsia"/>
                <w:b/>
                <w:sz w:val="24"/>
              </w:rPr>
              <w:t>使用</w:t>
            </w:r>
            <w:r w:rsidRPr="00126752">
              <w:rPr>
                <w:b/>
                <w:sz w:val="24"/>
              </w:rPr>
              <w:t>场景</w:t>
            </w:r>
          </w:p>
        </w:tc>
        <w:tc>
          <w:tcPr>
            <w:tcW w:w="1860" w:type="dxa"/>
            <w:shd w:val="clear" w:color="auto" w:fill="8DB3E2" w:themeFill="text2" w:themeFillTint="66"/>
          </w:tcPr>
          <w:p w14:paraId="490C5386" w14:textId="0DF5C7CC" w:rsidR="005E5616" w:rsidRPr="00126752" w:rsidRDefault="00475765" w:rsidP="00E95683">
            <w:pPr>
              <w:rPr>
                <w:b/>
                <w:sz w:val="24"/>
              </w:rPr>
            </w:pPr>
            <w:r w:rsidRPr="00126752">
              <w:rPr>
                <w:rFonts w:hint="eastAsia"/>
                <w:b/>
                <w:sz w:val="24"/>
              </w:rPr>
              <w:t>调用</w:t>
            </w:r>
            <w:r w:rsidRPr="00126752">
              <w:rPr>
                <w:b/>
                <w:sz w:val="24"/>
              </w:rPr>
              <w:t>路径</w:t>
            </w:r>
          </w:p>
        </w:tc>
        <w:tc>
          <w:tcPr>
            <w:tcW w:w="4196" w:type="dxa"/>
            <w:shd w:val="clear" w:color="auto" w:fill="8DB3E2" w:themeFill="text2" w:themeFillTint="66"/>
          </w:tcPr>
          <w:p w14:paraId="78ED113F" w14:textId="60B1CA9E" w:rsidR="005E5616" w:rsidRPr="00126752" w:rsidRDefault="00475765" w:rsidP="00E95683">
            <w:pPr>
              <w:rPr>
                <w:b/>
                <w:sz w:val="24"/>
              </w:rPr>
            </w:pPr>
            <w:r w:rsidRPr="00126752">
              <w:rPr>
                <w:rFonts w:hint="eastAsia"/>
                <w:b/>
                <w:sz w:val="24"/>
              </w:rPr>
              <w:t>截图</w:t>
            </w:r>
            <w:r w:rsidR="003A3C97" w:rsidRPr="00126752">
              <w:rPr>
                <w:rFonts w:hint="eastAsia"/>
                <w:b/>
                <w:sz w:val="24"/>
              </w:rPr>
              <w:t>（</w:t>
            </w:r>
            <w:r w:rsidR="009A6732" w:rsidRPr="00126752">
              <w:rPr>
                <w:rFonts w:hint="eastAsia"/>
                <w:b/>
                <w:sz w:val="24"/>
              </w:rPr>
              <w:t>可选</w:t>
            </w:r>
            <w:r w:rsidR="003A3C97" w:rsidRPr="00126752">
              <w:rPr>
                <w:b/>
                <w:sz w:val="24"/>
              </w:rPr>
              <w:t>项）</w:t>
            </w:r>
          </w:p>
        </w:tc>
      </w:tr>
      <w:tr w:rsidR="005E5616" w14:paraId="2BFFF00A" w14:textId="77777777" w:rsidTr="003A3C97">
        <w:trPr>
          <w:trHeight w:val="945"/>
        </w:trPr>
        <w:tc>
          <w:tcPr>
            <w:tcW w:w="1985" w:type="dxa"/>
          </w:tcPr>
          <w:p w14:paraId="106FBE9C" w14:textId="6AD2CE60" w:rsidR="005E5616" w:rsidRPr="00F21887" w:rsidRDefault="00CF1692" w:rsidP="00D0537D">
            <w:pPr>
              <w:rPr>
                <w:rFonts w:asciiTheme="minorEastAsia" w:eastAsiaTheme="minorEastAsia" w:hAnsiTheme="minorEastAsia" w:cs="宋体"/>
                <w:i/>
                <w:iCs/>
                <w:snapToGrid/>
                <w:color w:val="0000FF"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android.permission.WRITE_EXTERNAL_STORAGE</w:t>
            </w:r>
          </w:p>
        </w:tc>
        <w:tc>
          <w:tcPr>
            <w:tcW w:w="2591" w:type="dxa"/>
          </w:tcPr>
          <w:p w14:paraId="29F01AC0" w14:textId="2D03EC4C" w:rsidR="005E5616" w:rsidRPr="00F21887" w:rsidRDefault="00CF1692" w:rsidP="00E95683">
            <w:pPr>
              <w:rPr>
                <w:rFonts w:asciiTheme="minorEastAsia" w:eastAsiaTheme="minorEastAsia" w:hAnsiTheme="minorEastAsia" w:cs="宋体"/>
                <w:i/>
                <w:iCs/>
                <w:snapToGrid/>
                <w:color w:val="0000FF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i/>
                <w:iCs/>
                <w:snapToGrid/>
                <w:color w:val="0000FF"/>
                <w:sz w:val="20"/>
                <w:szCs w:val="20"/>
              </w:rPr>
              <w:t>访问存储卡，存放一些设备的信息</w:t>
            </w:r>
          </w:p>
        </w:tc>
        <w:tc>
          <w:tcPr>
            <w:tcW w:w="1860" w:type="dxa"/>
          </w:tcPr>
          <w:p w14:paraId="7B3EF470" w14:textId="62932F8A" w:rsidR="005E5616" w:rsidRPr="00F21887" w:rsidRDefault="00CF1692" w:rsidP="00E95683">
            <w:pPr>
              <w:rPr>
                <w:rFonts w:asciiTheme="minorEastAsia" w:eastAsiaTheme="minorEastAsia" w:hAnsiTheme="minorEastAsia" w:cs="宋体" w:hint="eastAsia"/>
                <w:i/>
                <w:iCs/>
                <w:snapToGrid/>
                <w:color w:val="0000FF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i/>
                <w:iCs/>
                <w:snapToGrid/>
                <w:color w:val="0000FF"/>
                <w:sz w:val="20"/>
                <w:szCs w:val="20"/>
              </w:rPr>
              <w:t>应用首页</w:t>
            </w:r>
            <w:r>
              <w:rPr>
                <w:rFonts w:asciiTheme="minorEastAsia" w:eastAsiaTheme="minorEastAsia" w:hAnsiTheme="minorEastAsia" w:cs="宋体" w:hint="eastAsia"/>
                <w:i/>
                <w:iCs/>
                <w:snapToGrid/>
                <w:color w:val="0000FF"/>
                <w:sz w:val="20"/>
                <w:szCs w:val="20"/>
              </w:rPr>
              <w:t>-&gt;</w:t>
            </w:r>
            <w:r>
              <w:rPr>
                <w:rFonts w:asciiTheme="minorEastAsia" w:eastAsiaTheme="minorEastAsia" w:hAnsiTheme="minorEastAsia" w:cs="宋体"/>
                <w:i/>
                <w:iCs/>
                <w:snapToGrid/>
                <w:color w:val="0000FF"/>
                <w:sz w:val="20"/>
                <w:szCs w:val="20"/>
              </w:rPr>
              <w:t>设备管理</w:t>
            </w:r>
          </w:p>
        </w:tc>
        <w:tc>
          <w:tcPr>
            <w:tcW w:w="4196" w:type="dxa"/>
          </w:tcPr>
          <w:p w14:paraId="393471D6" w14:textId="4A34171E" w:rsidR="005E5616" w:rsidRDefault="005E5616" w:rsidP="00E95683"/>
        </w:tc>
      </w:tr>
      <w:tr w:rsidR="005E5616" w14:paraId="209EB79D" w14:textId="77777777" w:rsidTr="003A3C97">
        <w:trPr>
          <w:trHeight w:val="988"/>
        </w:trPr>
        <w:tc>
          <w:tcPr>
            <w:tcW w:w="1985" w:type="dxa"/>
          </w:tcPr>
          <w:p w14:paraId="14A88C8C" w14:textId="61EA0E19" w:rsidR="005E5616" w:rsidRPr="00B27419" w:rsidRDefault="00CF1692" w:rsidP="00E95683">
            <w:pPr>
              <w:rPr>
                <w:rFonts w:asciiTheme="minorEastAsia" w:eastAsiaTheme="minorEastAsia" w:hAnsiTheme="minorEastAsia" w:cs="宋体"/>
                <w:i/>
                <w:iCs/>
                <w:snapToGrid/>
                <w:color w:val="0000FF"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android.permission.READ_EXTERNAL_STORAGE</w:t>
            </w:r>
          </w:p>
        </w:tc>
        <w:tc>
          <w:tcPr>
            <w:tcW w:w="2591" w:type="dxa"/>
          </w:tcPr>
          <w:p w14:paraId="21249354" w14:textId="2AD67A84" w:rsidR="005E5616" w:rsidRPr="00B27419" w:rsidRDefault="00CF1692" w:rsidP="00E95683">
            <w:pPr>
              <w:rPr>
                <w:rFonts w:asciiTheme="minorEastAsia" w:eastAsiaTheme="minorEastAsia" w:hAnsiTheme="minorEastAsia" w:cs="宋体" w:hint="eastAsia"/>
                <w:i/>
                <w:iCs/>
                <w:snapToGrid/>
                <w:color w:val="0000FF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i/>
                <w:iCs/>
                <w:snapToGrid/>
                <w:color w:val="0000FF"/>
                <w:sz w:val="20"/>
                <w:szCs w:val="20"/>
              </w:rPr>
              <w:t>读取SD存放的信息</w:t>
            </w:r>
          </w:p>
        </w:tc>
        <w:tc>
          <w:tcPr>
            <w:tcW w:w="1860" w:type="dxa"/>
          </w:tcPr>
          <w:p w14:paraId="1334C766" w14:textId="2919DCF0" w:rsidR="005E5616" w:rsidRPr="00B27419" w:rsidRDefault="00CF1692" w:rsidP="00B27419">
            <w:pPr>
              <w:rPr>
                <w:rFonts w:asciiTheme="minorEastAsia" w:eastAsiaTheme="minorEastAsia" w:hAnsiTheme="minorEastAsia" w:cs="宋体" w:hint="eastAsia"/>
                <w:i/>
                <w:iCs/>
                <w:snapToGrid/>
                <w:color w:val="0000FF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i/>
                <w:iCs/>
                <w:snapToGrid/>
                <w:color w:val="0000FF"/>
                <w:sz w:val="20"/>
                <w:szCs w:val="20"/>
              </w:rPr>
              <w:t>应用首页</w:t>
            </w:r>
            <w:r>
              <w:rPr>
                <w:rFonts w:asciiTheme="minorEastAsia" w:eastAsiaTheme="minorEastAsia" w:hAnsiTheme="minorEastAsia" w:cs="宋体" w:hint="eastAsia"/>
                <w:i/>
                <w:iCs/>
                <w:snapToGrid/>
                <w:color w:val="0000FF"/>
                <w:sz w:val="20"/>
                <w:szCs w:val="20"/>
              </w:rPr>
              <w:t>-&gt;</w:t>
            </w:r>
            <w:r>
              <w:rPr>
                <w:rFonts w:asciiTheme="minorEastAsia" w:eastAsiaTheme="minorEastAsia" w:hAnsiTheme="minorEastAsia" w:cs="宋体"/>
                <w:i/>
                <w:iCs/>
                <w:snapToGrid/>
                <w:color w:val="0000FF"/>
                <w:sz w:val="20"/>
                <w:szCs w:val="20"/>
              </w:rPr>
              <w:t>设置页面</w:t>
            </w:r>
            <w:r>
              <w:rPr>
                <w:rFonts w:asciiTheme="minorEastAsia" w:eastAsiaTheme="minorEastAsia" w:hAnsiTheme="minorEastAsia" w:cs="宋体" w:hint="eastAsia"/>
                <w:i/>
                <w:iCs/>
                <w:snapToGrid/>
                <w:color w:val="0000FF"/>
                <w:sz w:val="20"/>
                <w:szCs w:val="20"/>
              </w:rPr>
              <w:t>-&gt;家长控制</w:t>
            </w:r>
          </w:p>
        </w:tc>
        <w:tc>
          <w:tcPr>
            <w:tcW w:w="4196" w:type="dxa"/>
          </w:tcPr>
          <w:p w14:paraId="6AD24B46" w14:textId="092B698A" w:rsidR="005E5616" w:rsidRDefault="005E5616" w:rsidP="00E95683"/>
        </w:tc>
      </w:tr>
      <w:tr w:rsidR="003A3C97" w14:paraId="53E6B0EA" w14:textId="77777777" w:rsidTr="00B27419">
        <w:trPr>
          <w:trHeight w:val="1778"/>
        </w:trPr>
        <w:tc>
          <w:tcPr>
            <w:tcW w:w="1985" w:type="dxa"/>
          </w:tcPr>
          <w:p w14:paraId="72DC316D" w14:textId="77777777" w:rsidR="003A3C97" w:rsidRDefault="003A3C97" w:rsidP="00E95683"/>
        </w:tc>
        <w:tc>
          <w:tcPr>
            <w:tcW w:w="2591" w:type="dxa"/>
          </w:tcPr>
          <w:p w14:paraId="04611312" w14:textId="77777777" w:rsidR="003A3C97" w:rsidRDefault="003A3C97" w:rsidP="00E95683"/>
        </w:tc>
        <w:tc>
          <w:tcPr>
            <w:tcW w:w="1860" w:type="dxa"/>
          </w:tcPr>
          <w:p w14:paraId="1B253F61" w14:textId="77777777" w:rsidR="003A3C97" w:rsidRDefault="003A3C97" w:rsidP="00E95683"/>
        </w:tc>
        <w:tc>
          <w:tcPr>
            <w:tcW w:w="4196" w:type="dxa"/>
          </w:tcPr>
          <w:p w14:paraId="7EFD3BA9" w14:textId="77777777" w:rsidR="003A3C97" w:rsidRDefault="003A3C97" w:rsidP="00E95683"/>
        </w:tc>
      </w:tr>
      <w:tr w:rsidR="00B27419" w14:paraId="71D479C6" w14:textId="77777777" w:rsidTr="00B27419">
        <w:trPr>
          <w:trHeight w:val="1676"/>
        </w:trPr>
        <w:tc>
          <w:tcPr>
            <w:tcW w:w="1985" w:type="dxa"/>
          </w:tcPr>
          <w:p w14:paraId="69838A57" w14:textId="77777777" w:rsidR="00B27419" w:rsidRDefault="00B27419" w:rsidP="00E95683"/>
        </w:tc>
        <w:tc>
          <w:tcPr>
            <w:tcW w:w="2591" w:type="dxa"/>
          </w:tcPr>
          <w:p w14:paraId="765F1267" w14:textId="77777777" w:rsidR="00B27419" w:rsidRDefault="00B27419" w:rsidP="00E95683"/>
        </w:tc>
        <w:tc>
          <w:tcPr>
            <w:tcW w:w="1860" w:type="dxa"/>
          </w:tcPr>
          <w:p w14:paraId="385201B7" w14:textId="77777777" w:rsidR="00B27419" w:rsidRDefault="00B27419" w:rsidP="00E95683"/>
        </w:tc>
        <w:tc>
          <w:tcPr>
            <w:tcW w:w="4196" w:type="dxa"/>
          </w:tcPr>
          <w:p w14:paraId="3D188C8B" w14:textId="77777777" w:rsidR="00B27419" w:rsidRDefault="00B27419" w:rsidP="00E95683"/>
        </w:tc>
      </w:tr>
      <w:tr w:rsidR="00B27419" w14:paraId="1E9FD8AF" w14:textId="77777777" w:rsidTr="00B27419">
        <w:trPr>
          <w:trHeight w:val="1714"/>
        </w:trPr>
        <w:tc>
          <w:tcPr>
            <w:tcW w:w="1985" w:type="dxa"/>
          </w:tcPr>
          <w:p w14:paraId="22762665" w14:textId="77777777" w:rsidR="00B27419" w:rsidRDefault="00B27419" w:rsidP="00E95683"/>
        </w:tc>
        <w:tc>
          <w:tcPr>
            <w:tcW w:w="2591" w:type="dxa"/>
          </w:tcPr>
          <w:p w14:paraId="29ABB015" w14:textId="77777777" w:rsidR="00B27419" w:rsidRDefault="00B27419" w:rsidP="00E95683"/>
        </w:tc>
        <w:tc>
          <w:tcPr>
            <w:tcW w:w="1860" w:type="dxa"/>
          </w:tcPr>
          <w:p w14:paraId="3A8EE2BB" w14:textId="77777777" w:rsidR="00B27419" w:rsidRDefault="00B27419" w:rsidP="00E95683"/>
        </w:tc>
        <w:tc>
          <w:tcPr>
            <w:tcW w:w="4196" w:type="dxa"/>
          </w:tcPr>
          <w:p w14:paraId="169CF641" w14:textId="77777777" w:rsidR="00B27419" w:rsidRDefault="00B27419" w:rsidP="00E95683"/>
        </w:tc>
      </w:tr>
    </w:tbl>
    <w:p w14:paraId="4204723B" w14:textId="11000FAB" w:rsidR="00866F71" w:rsidRDefault="00866F71" w:rsidP="00866F71">
      <w:pPr>
        <w:pStyle w:val="1"/>
        <w:numPr>
          <w:ilvl w:val="0"/>
          <w:numId w:val="0"/>
        </w:numPr>
      </w:pPr>
      <w:r>
        <w:rPr>
          <w:rFonts w:hint="eastAsia"/>
        </w:rPr>
        <w:t>附录</w:t>
      </w:r>
      <w:r>
        <w:rPr>
          <w:rFonts w:hint="eastAsia"/>
        </w:rPr>
        <w:t xml:space="preserve">A. </w:t>
      </w:r>
      <w:r w:rsidR="002456BC">
        <w:rPr>
          <w:rFonts w:hint="eastAsia"/>
        </w:rPr>
        <w:t>隐私</w:t>
      </w:r>
      <w:r>
        <w:t>权限说明</w:t>
      </w:r>
    </w:p>
    <w:tbl>
      <w:tblPr>
        <w:tblW w:w="1077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850"/>
        <w:gridCol w:w="916"/>
        <w:gridCol w:w="2487"/>
        <w:gridCol w:w="6521"/>
      </w:tblGrid>
      <w:tr w:rsidR="00866F71" w:rsidRPr="00D31DBF" w14:paraId="7190511B" w14:textId="77777777" w:rsidTr="00475765">
        <w:trPr>
          <w:trHeight w:val="285"/>
        </w:trPr>
        <w:tc>
          <w:tcPr>
            <w:tcW w:w="1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F9F144E" w14:textId="77777777" w:rsidR="00866F71" w:rsidRPr="00D31DB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color w:val="000000"/>
                <w:sz w:val="24"/>
                <w:szCs w:val="24"/>
              </w:rPr>
            </w:pPr>
            <w:r w:rsidRPr="00D31DBF">
              <w:rPr>
                <w:rFonts w:ascii="宋体" w:hAnsi="宋体" w:cs="宋体" w:hint="eastAsia"/>
                <w:b/>
                <w:bCs/>
                <w:snapToGrid/>
                <w:color w:val="000000"/>
                <w:sz w:val="24"/>
                <w:szCs w:val="24"/>
              </w:rPr>
              <w:t>权限分类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54DACA21" w14:textId="77777777" w:rsidR="00866F71" w:rsidRPr="00D31DB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color w:val="000000"/>
                <w:sz w:val="24"/>
                <w:szCs w:val="24"/>
              </w:rPr>
            </w:pPr>
            <w:r w:rsidRPr="00D31DBF">
              <w:rPr>
                <w:rFonts w:ascii="宋体" w:hAnsi="宋体" w:cs="宋体" w:hint="eastAsia"/>
                <w:b/>
                <w:bCs/>
                <w:snapToGrid/>
                <w:color w:val="000000"/>
                <w:sz w:val="24"/>
                <w:szCs w:val="24"/>
              </w:rPr>
              <w:t>权限名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68892D00" w14:textId="77777777" w:rsidR="00866F71" w:rsidRPr="00D31DB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b/>
                <w:bCs/>
                <w:snapToGrid/>
                <w:color w:val="000000"/>
                <w:sz w:val="24"/>
                <w:szCs w:val="24"/>
              </w:rPr>
            </w:pPr>
            <w:r w:rsidRPr="00D31DBF">
              <w:rPr>
                <w:rFonts w:ascii="宋体" w:hAnsi="宋体" w:cs="宋体" w:hint="eastAsia"/>
                <w:b/>
                <w:bCs/>
                <w:snapToGrid/>
                <w:color w:val="000000"/>
                <w:sz w:val="24"/>
                <w:szCs w:val="24"/>
              </w:rPr>
              <w:t>权限说明</w:t>
            </w:r>
          </w:p>
        </w:tc>
      </w:tr>
      <w:tr w:rsidR="00866F71" w:rsidRPr="00D31DBF" w14:paraId="524D20A8" w14:textId="77777777" w:rsidTr="00FB1393">
        <w:trPr>
          <w:trHeight w:val="480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47F88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日历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4EAA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读日历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F8375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android.permission.READ_CALENDAR</w:t>
            </w:r>
          </w:p>
        </w:tc>
        <w:tc>
          <w:tcPr>
            <w:tcW w:w="65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30615" w14:textId="5FAC232E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权限定义: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1、android.permission.READ_CALENDAR：允许应用获取用户日历数据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2、android.permission.WRITE_CALENDAR：允许应用编辑用户日历数据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注：日历的读写操作，在日历应用中可以查看对应的日程。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1、制定学习计划、旅行日程；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2、火车票预订、旅行预订；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3、生日、会议等重要事件日程提醒；</w:t>
            </w:r>
          </w:p>
        </w:tc>
      </w:tr>
      <w:tr w:rsidR="00866F71" w:rsidRPr="00D31DBF" w14:paraId="1C014FE2" w14:textId="77777777" w:rsidTr="00FB1393">
        <w:trPr>
          <w:trHeight w:val="48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A9C6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E1CCB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写日历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34C6C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android.permission.WRITE_CALENDAR</w:t>
            </w:r>
          </w:p>
        </w:tc>
        <w:tc>
          <w:tcPr>
            <w:tcW w:w="65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79950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</w:tr>
      <w:tr w:rsidR="00866F71" w:rsidRPr="00D31DBF" w14:paraId="7CCD28E3" w14:textId="77777777" w:rsidTr="00FB1393">
        <w:trPr>
          <w:trHeight w:val="24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23EF4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相机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61D23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拍摄照片和视频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8A359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android.permission.CAMERA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F9327" w14:textId="333AF478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权限定义: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允许应用使用摄像头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1、美颜拍照；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2、扫描二维码、条形码；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3、录像；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4、人脸识别；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5、智能识图；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6、分享，用于发朋友圈；</w:t>
            </w:r>
          </w:p>
        </w:tc>
      </w:tr>
      <w:tr w:rsidR="00866F71" w:rsidRPr="00D31DBF" w14:paraId="05922399" w14:textId="77777777" w:rsidTr="00FB1393">
        <w:trPr>
          <w:trHeight w:val="480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6980E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通讯录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43A36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读取您的通讯录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FD63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android.permission.READ_CONTACTS</w:t>
            </w:r>
          </w:p>
        </w:tc>
        <w:tc>
          <w:tcPr>
            <w:tcW w:w="65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A9BA7" w14:textId="53B2D0A0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权限定义: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1、android.permission.READ_CONTACTS：允许用户获取用户通讯录数据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2、android.permission.WRITE_CONTACTS：允许用户编辑用户通讯录数据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1、通过通讯录添加好友；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2、备份克隆联系人；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3、电话本管理；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4、办公软件添加获取联系人</w:t>
            </w:r>
          </w:p>
        </w:tc>
      </w:tr>
      <w:tr w:rsidR="00866F71" w:rsidRPr="00D31DBF" w14:paraId="356DDA3C" w14:textId="77777777" w:rsidTr="00FB1393">
        <w:trPr>
          <w:trHeight w:val="48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5476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10F55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修改通讯录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5E8E6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android.permission.WRITE_CONTACTS</w:t>
            </w:r>
          </w:p>
        </w:tc>
        <w:tc>
          <w:tcPr>
            <w:tcW w:w="65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4A229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</w:tr>
      <w:tr w:rsidR="00866F71" w:rsidRPr="00D31DBF" w14:paraId="32FCE52E" w14:textId="77777777" w:rsidTr="00FB1393">
        <w:trPr>
          <w:trHeight w:val="72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9F362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ACA4B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查找设备上的帐户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F9B53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android.permission.GET_ACCOUNTS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6B79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权限定义: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允许应用从账户服务中获取应用账户列表：如google账号，微博帐号等列表，不包括微信账号和QQ账号和用户手动输入的电话号码等</w:t>
            </w:r>
          </w:p>
        </w:tc>
      </w:tr>
      <w:tr w:rsidR="00866F71" w:rsidRPr="00D31DBF" w14:paraId="2F1177F1" w14:textId="77777777" w:rsidTr="00FB1393">
        <w:trPr>
          <w:trHeight w:val="720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0F5B2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lastRenderedPageBreak/>
              <w:t>位置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E7B49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精准的 （GPS） 位置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CA69E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android.permission.ACCESS_FINE_LOCATION</w:t>
            </w:r>
          </w:p>
        </w:tc>
        <w:tc>
          <w:tcPr>
            <w:tcW w:w="65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0C20F" w14:textId="5BBCB6AD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权限定义: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1、android.permission.ACCESS_FINE_LOCATION：获取精准的 （GPS） 位置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2、android.permission.ACCESS_COARSE_LOCATION：获取 (基于网络的) 大概位置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1、步行、骑行、架车、公交等导航场景；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2、跑步、健走等运动健康场景；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3、停车场、美食、加油站、新闻等定位当前位置场景；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4、拍照场景，用于记录照片拍摄位置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5、社交场景，用于主动分享位置信息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6、情景智能，用于出行日程提醒</w:t>
            </w:r>
          </w:p>
        </w:tc>
      </w:tr>
      <w:tr w:rsidR="00866F71" w:rsidRPr="00D31DBF" w14:paraId="054A43AA" w14:textId="77777777" w:rsidTr="00FB1393">
        <w:trPr>
          <w:trHeight w:val="72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31EC2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FD9E2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 xml:space="preserve"> (基于网络的) 大概位置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6920A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android.permission.ACCESS_COARSE_LOCATION</w:t>
            </w:r>
          </w:p>
        </w:tc>
        <w:tc>
          <w:tcPr>
            <w:tcW w:w="65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D426E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</w:tr>
      <w:tr w:rsidR="00866F71" w:rsidRPr="00D31DBF" w14:paraId="4F620AF2" w14:textId="77777777" w:rsidTr="00FB1393">
        <w:trPr>
          <w:trHeight w:val="216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29219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录音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B8B8C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录音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531C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android.permission.RECORD_AUDIO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2A649" w14:textId="5CD3C97D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授权应用可以使用麦克风。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1、录音机；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2、语音助手功能，语音导航；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3、语音通话，聊天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4、录屏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5、发音学习</w:t>
            </w:r>
          </w:p>
        </w:tc>
      </w:tr>
      <w:tr w:rsidR="00866F71" w:rsidRPr="00D31DBF" w14:paraId="0CA6FD94" w14:textId="77777777" w:rsidTr="00FB1393">
        <w:trPr>
          <w:trHeight w:val="192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ACA3D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设备信息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D8EAD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设备信息：读取手机状态和身份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7814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android.permission.READ_PHONE_STATE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65E93" w14:textId="0E6FD965" w:rsidR="00866F71" w:rsidRPr="0000290F" w:rsidRDefault="00866F71" w:rsidP="0042678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授权应用可以获取设备imsi、imei、sn等设备信息。同时也可以通过此权限，获取手机通话状态，例如来电、响铃中、通话中等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42678F">
              <w:rPr>
                <w:rFonts w:ascii="宋体" w:hAnsi="宋体" w:cs="宋体" w:hint="eastAsia"/>
                <w:snapToGrid/>
                <w:sz w:val="20"/>
                <w:szCs w:val="20"/>
              </w:rPr>
              <w:t>不推荐</w:t>
            </w:r>
            <w:r w:rsidR="0042678F">
              <w:rPr>
                <w:rFonts w:ascii="宋体" w:hAnsi="宋体" w:cs="宋体"/>
                <w:snapToGrid/>
                <w:sz w:val="20"/>
                <w:szCs w:val="20"/>
              </w:rPr>
              <w:t>使用此权限，请使用</w:t>
            </w:r>
            <w:r w:rsidR="0042678F">
              <w:rPr>
                <w:rFonts w:ascii="宋体" w:hAnsi="宋体" w:cs="宋体" w:hint="eastAsia"/>
                <w:snapToGrid/>
                <w:sz w:val="20"/>
                <w:szCs w:val="20"/>
              </w:rPr>
              <w:t>A</w:t>
            </w:r>
            <w:r w:rsidR="0042678F">
              <w:rPr>
                <w:rFonts w:ascii="宋体" w:hAnsi="宋体" w:cs="宋体"/>
                <w:snapToGrid/>
                <w:sz w:val="20"/>
                <w:szCs w:val="20"/>
              </w:rPr>
              <w:t>ndroid id或</w:t>
            </w:r>
            <w:r w:rsidR="0042678F">
              <w:rPr>
                <w:rFonts w:ascii="宋体" w:hAnsi="宋体" w:cs="宋体" w:hint="eastAsia"/>
                <w:snapToGrid/>
                <w:sz w:val="20"/>
                <w:szCs w:val="20"/>
              </w:rPr>
              <w:t xml:space="preserve"> 广告</w:t>
            </w:r>
            <w:r w:rsidR="0042678F">
              <w:rPr>
                <w:rFonts w:ascii="宋体" w:hAnsi="宋体" w:cs="宋体"/>
                <w:snapToGrid/>
                <w:sz w:val="20"/>
                <w:szCs w:val="20"/>
              </w:rPr>
              <w:t>id等替代</w:t>
            </w:r>
          </w:p>
        </w:tc>
      </w:tr>
      <w:tr w:rsidR="00866F71" w:rsidRPr="00D31DBF" w14:paraId="6BEB7A78" w14:textId="77777777" w:rsidTr="00FB1393">
        <w:trPr>
          <w:trHeight w:val="1680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AD7E0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通话记录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8A6A9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读取通话记录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E65A7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android.permission.READ_CALL_LOG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A3B7" w14:textId="111D14C1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授权应用可以读取用户通话记录信息。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1、备份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2、通话记录管理功能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3、骚扰拦截：一般情况下会删除通话记录</w:t>
            </w:r>
          </w:p>
        </w:tc>
      </w:tr>
      <w:tr w:rsidR="00866F71" w:rsidRPr="00D31DBF" w14:paraId="76F54379" w14:textId="77777777" w:rsidTr="00FB1393">
        <w:trPr>
          <w:trHeight w:val="168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64960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9C46A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写入通话记录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0D680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android.permission.WRITE_CALL_LOG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1A4A0" w14:textId="78D6FC26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授权应用可以读取用户通话记录信息。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1、备份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2、通话记录管理功能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3、骚扰拦截：一般情况下会删除通话记录</w:t>
            </w:r>
          </w:p>
        </w:tc>
      </w:tr>
      <w:tr w:rsidR="00866F71" w:rsidRPr="00D31DBF" w14:paraId="51C37F7C" w14:textId="77777777" w:rsidTr="00FB1393">
        <w:trPr>
          <w:trHeight w:val="1680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A5F63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lastRenderedPageBreak/>
              <w:t>电话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A2F10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直接拨打电话号码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C20F9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android.permission.CALL_PHONE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9D815" w14:textId="50EFFF00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授权应用可以不经过用户点击授权，直接拨打号码。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4B026C">
              <w:rPr>
                <w:rFonts w:ascii="宋体" w:hAnsi="宋体" w:cs="宋体" w:hint="eastAsia"/>
                <w:snapToGrid/>
                <w:sz w:val="20"/>
                <w:szCs w:val="20"/>
              </w:rPr>
              <w:t>不建议</w:t>
            </w:r>
            <w:r w:rsidR="004B026C">
              <w:rPr>
                <w:rFonts w:ascii="宋体" w:hAnsi="宋体" w:cs="宋体"/>
                <w:snapToGrid/>
                <w:sz w:val="20"/>
                <w:szCs w:val="20"/>
              </w:rPr>
              <w:t>使用此权限，推荐</w:t>
            </w:r>
            <w:r w:rsidR="004B026C">
              <w:rPr>
                <w:rFonts w:ascii="宋体" w:hAnsi="宋体" w:cs="宋体" w:hint="eastAsia"/>
                <w:snapToGrid/>
                <w:sz w:val="20"/>
                <w:szCs w:val="20"/>
              </w:rPr>
              <w:t>调起</w:t>
            </w:r>
            <w:r w:rsidR="004B026C">
              <w:rPr>
                <w:rFonts w:ascii="宋体" w:hAnsi="宋体" w:cs="宋体"/>
                <w:snapToGrid/>
                <w:sz w:val="20"/>
                <w:szCs w:val="20"/>
              </w:rPr>
              <w:t>拨号盘，用户</w:t>
            </w:r>
            <w:r w:rsidR="004B026C">
              <w:rPr>
                <w:rFonts w:ascii="宋体" w:hAnsi="宋体" w:cs="宋体" w:hint="eastAsia"/>
                <w:snapToGrid/>
                <w:sz w:val="20"/>
                <w:szCs w:val="20"/>
              </w:rPr>
              <w:t>手动发起</w:t>
            </w:r>
            <w:r w:rsidR="004B026C">
              <w:rPr>
                <w:rFonts w:ascii="宋体" w:hAnsi="宋体" w:cs="宋体"/>
                <w:snapToGrid/>
                <w:sz w:val="20"/>
                <w:szCs w:val="20"/>
              </w:rPr>
              <w:t>拨号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1、通讯录中直接拨打电话；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2、浏览器中直接拨打电话；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3、联系客服；</w:t>
            </w:r>
          </w:p>
        </w:tc>
      </w:tr>
      <w:tr w:rsidR="00866F71" w:rsidRPr="00D31DBF" w14:paraId="095BA617" w14:textId="77777777" w:rsidTr="00FB1393">
        <w:trPr>
          <w:trHeight w:val="12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E9A6D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73464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添加语音邮件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1D6A4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com.android.voicemail.permission.ADD_VOICEMAIL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42426" w14:textId="48915329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授权应用添加语音附件到邮件中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1、如定义，邮件场景</w:t>
            </w:r>
          </w:p>
        </w:tc>
      </w:tr>
      <w:tr w:rsidR="00866F71" w:rsidRPr="00D31DBF" w14:paraId="09EC66B7" w14:textId="77777777" w:rsidTr="00FB1393">
        <w:trPr>
          <w:trHeight w:val="144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F837E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44906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拨打/接听互联网通话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23344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android.permission.USE_SIP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6124" w14:textId="2B653C8A" w:rsidR="00866F71" w:rsidRPr="0000290F" w:rsidRDefault="00866F71" w:rsidP="00215AB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拨打/接听互联网通话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拨打SIP协议的互联网通话</w:t>
            </w:r>
          </w:p>
        </w:tc>
      </w:tr>
      <w:tr w:rsidR="00866F71" w:rsidRPr="00D31DBF" w14:paraId="13F94B0B" w14:textId="77777777" w:rsidTr="00FB1393">
        <w:trPr>
          <w:trHeight w:val="144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D3CA4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4854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重新设置呼出的路径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95CF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android.permission.PROCESS_OUTGOING_CALLS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2F122" w14:textId="65D03699" w:rsidR="00866F71" w:rsidRPr="0000290F" w:rsidRDefault="00866F71" w:rsidP="00215AB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权限定义：重新设置呼出的手机号码，可以监听呼出的通话状态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1、呼出电话监听场景，通讯录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2、儿童手表</w:t>
            </w:r>
          </w:p>
        </w:tc>
      </w:tr>
      <w:tr w:rsidR="00866F71" w:rsidRPr="00D31DBF" w14:paraId="2306CA7D" w14:textId="77777777" w:rsidTr="00FB1393">
        <w:trPr>
          <w:trHeight w:val="12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0A67B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FB372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读取电话号码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3F26E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android.permission.READ_PHONE_NUMBERS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53E1" w14:textId="50C41BEB" w:rsidR="00866F71" w:rsidRPr="0000290F" w:rsidRDefault="00866F71" w:rsidP="0042678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读取手机号码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暂无典型场景，新权限</w:t>
            </w:r>
          </w:p>
        </w:tc>
      </w:tr>
      <w:tr w:rsidR="00866F71" w:rsidRPr="00D31DBF" w14:paraId="5A31FCCF" w14:textId="77777777" w:rsidTr="00FB1393">
        <w:trPr>
          <w:trHeight w:val="12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2D887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998F2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接听来电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D56F3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android.permission.ANSWER_PHONE_CALLS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D9CB7" w14:textId="2071E4B3" w:rsidR="00866F71" w:rsidRPr="0000290F" w:rsidRDefault="00866F71" w:rsidP="0092277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权限定义：授权应用可以接听来电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车载模式下接听电话</w:t>
            </w:r>
          </w:p>
        </w:tc>
      </w:tr>
      <w:tr w:rsidR="00866F71" w:rsidRPr="00D31DBF" w14:paraId="293619E6" w14:textId="77777777" w:rsidTr="00FB1393">
        <w:trPr>
          <w:trHeight w:val="168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C735B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身体传感器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241F3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人体传感器 (如心跳速率检测器)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8E396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android.permission.BODY_SENSORS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FE94E" w14:textId="21424401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授权应用访问那些被用于测量用户身体内部状况的传感器数据。一般特指心率传感器数据。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1、运动/健康相关,用于显示用户的心率状况，如三星健康app。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2、可穿戴设备应用</w:t>
            </w:r>
          </w:p>
        </w:tc>
      </w:tr>
      <w:tr w:rsidR="00866F71" w:rsidRPr="00D31DBF" w14:paraId="7B4E743B" w14:textId="77777777" w:rsidTr="00FB1393">
        <w:trPr>
          <w:trHeight w:val="1920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C47C0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lastRenderedPageBreak/>
              <w:t>短信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9574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发送短信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555E5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android.permission.SEND_SMS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D00A4" w14:textId="1DB6525B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授权应用发送SMS短信。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1、短信管理应用，如中国移动；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2、手机号码注册或登陆时的验证码场景，如AcFun应用，允许通过手机号+接收到的验证码来注册用户。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3、游戏软件中的短信支付场景。</w:t>
            </w:r>
          </w:p>
        </w:tc>
      </w:tr>
      <w:tr w:rsidR="00866F71" w:rsidRPr="00D31DBF" w14:paraId="73F95C3B" w14:textId="77777777" w:rsidTr="00FB1393">
        <w:trPr>
          <w:trHeight w:val="168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E07ED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2D8C0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接收文字讯息 (短信)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2CCB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android.permission.RECEIVE_SMS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D4915" w14:textId="7B23C28C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授权应用接收SMS短信。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1、短信管理类应用，如中国移动，Go短信；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2、手机号码注册或登陆时的验证码场景，如AcFun应用，允许通过手机号+接收到的验证码来注册用户。</w:t>
            </w:r>
          </w:p>
        </w:tc>
      </w:tr>
      <w:tr w:rsidR="00866F71" w:rsidRPr="00D31DBF" w14:paraId="1EFDAF9F" w14:textId="77777777" w:rsidTr="00FB1393">
        <w:trPr>
          <w:trHeight w:val="168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426B7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E07E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读取您的文字讯息 (短信或彩信)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134ED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android.permission.READ_SMS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86168" w14:textId="54D43A1C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授权应用读取SMS短信。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1、短信管理类应用，如中国移动，Go短信；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2、手机号码注册或登陆时的验证码场景，如AcFun应用，允许通过手机号+接收到的验证码来注册用户。</w:t>
            </w:r>
          </w:p>
        </w:tc>
      </w:tr>
      <w:tr w:rsidR="00866F71" w:rsidRPr="00D31DBF" w14:paraId="5C05FC76" w14:textId="77777777" w:rsidTr="00FB1393">
        <w:trPr>
          <w:trHeight w:val="12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1C44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40458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接收文字讯息 (WAP)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75AD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android.permission.RECEIVE_WAP_PUSH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3DC44" w14:textId="0A1DAC60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授权应用接收WAP推送信息。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1、短信管理类应用，如中国移动，Go短信；</w:t>
            </w:r>
          </w:p>
        </w:tc>
      </w:tr>
      <w:tr w:rsidR="00866F71" w:rsidRPr="00D31DBF" w14:paraId="24F7ED4D" w14:textId="77777777" w:rsidTr="00FB1393">
        <w:trPr>
          <w:trHeight w:val="12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319F3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76C60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接收文字讯息 (彩信)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56456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android.permission.RECEIVE_MMS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6F954" w14:textId="2507A92E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授权应用监听到来的彩信业务，拦截彩信接收信息。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1、短信管理应用，如中国移动，运营商系列应用；</w:t>
            </w:r>
          </w:p>
        </w:tc>
      </w:tr>
      <w:tr w:rsidR="00866F71" w:rsidRPr="00D31DBF" w14:paraId="1C819214" w14:textId="77777777" w:rsidTr="00FB1393">
        <w:trPr>
          <w:trHeight w:val="12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5805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8A8BB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读取小区广播消息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E03DE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android.permission.READ_CELL_BROADCASTS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75841" w14:textId="4C5F5808" w:rsidR="00866F71" w:rsidRPr="0000290F" w:rsidRDefault="00866F71" w:rsidP="0092277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授权应用读取小区广播短信。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</w:p>
        </w:tc>
      </w:tr>
      <w:tr w:rsidR="00866F71" w:rsidRPr="00D31DBF" w14:paraId="417A191F" w14:textId="77777777" w:rsidTr="00FB1393">
        <w:trPr>
          <w:trHeight w:val="720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DC24A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存储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34D20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读取您的 SD 卡中的内容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29FF7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android.permission.READ_EXTERNAL_STORAGE</w:t>
            </w:r>
          </w:p>
        </w:tc>
        <w:tc>
          <w:tcPr>
            <w:tcW w:w="65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0FCCF" w14:textId="77777777" w:rsidR="00922775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权限定义：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授权应用读取\修改或删除SD卡中的内容。</w:t>
            </w:r>
          </w:p>
          <w:p w14:paraId="774F8A50" w14:textId="06AF32C5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1、下载文件场景，如浏览器从网络中下载文件到手机中。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2、阅读器场景，打开本地的文件。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lastRenderedPageBreak/>
              <w:t>3、游戏场景，需要下载大量资源并存储到SD卡上。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4、拍照场景，需要存储图片或打开照片。</w:t>
            </w:r>
          </w:p>
        </w:tc>
      </w:tr>
      <w:tr w:rsidR="00866F71" w:rsidRPr="00D31DBF" w14:paraId="04784001" w14:textId="77777777" w:rsidTr="00FB1393">
        <w:trPr>
          <w:trHeight w:val="72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2900F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D421A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 xml:space="preserve">修改或删除 SD 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lastRenderedPageBreak/>
              <w:t>卡中的内容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DB13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lastRenderedPageBreak/>
              <w:t>android.permission.WRITE_EXTERNAL_STORAGE</w:t>
            </w:r>
          </w:p>
        </w:tc>
        <w:tc>
          <w:tcPr>
            <w:tcW w:w="65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852A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</w:tr>
      <w:tr w:rsidR="00866F71" w:rsidRPr="00D31DBF" w14:paraId="6530F3B2" w14:textId="77777777" w:rsidTr="00FB1393">
        <w:trPr>
          <w:trHeight w:val="24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C0C2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lastRenderedPageBreak/>
              <w:t>设备管理器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A167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设备管理器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BDFB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android.permission.BIND_DEVICE_ADMIN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15FB2" w14:textId="19E224CA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在其他应用上显示定义：该功能需要激活后生效，入口在设置中搜索（设备管理器）可以查看到该功能；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1、删除设备数据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2、设置锁屏密码规则；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3、屏幕上锁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系统默认是非激活状态，需要在设置中激活后功能才生效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1、手机找回/查找我的手机功能，用于远程控制设备，恢复出厂设置等；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2、企业办公场景，如anyoffice，要求用户设置锁屏密码后才允许在设备上办公；</w:t>
            </w:r>
          </w:p>
        </w:tc>
      </w:tr>
      <w:tr w:rsidR="00866F71" w:rsidRPr="00D31DBF" w14:paraId="792C6FA7" w14:textId="77777777" w:rsidTr="00FB1393">
        <w:trPr>
          <w:trHeight w:val="192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1F12C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显示在其他应用上面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DE1FA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显示在其他应用上面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3081D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android.permission.SYSTEM_ALERT_WINDOW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B27A2" w14:textId="7DCD64D0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在其他应用上显示定义：在其他应用上覆盖显示，用户按home键或者back键后，该弹框仍显示在其他界面之上；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1、微信视频聊天场景，home键之后，仍在桌面上有小窗体显示视频信息；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2、直播软件或者播放视频等小窗体播放场景；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3、录屏软件，有悬浮按钮，方便操作；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4、音乐软件在桌面上显示歌词；</w:t>
            </w:r>
          </w:p>
        </w:tc>
      </w:tr>
      <w:tr w:rsidR="00866F71" w:rsidRPr="00D31DBF" w14:paraId="3FEC9E88" w14:textId="77777777" w:rsidTr="00FB1393">
        <w:trPr>
          <w:trHeight w:val="216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58F9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修改系统设置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6134F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修改系统设置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A926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android.permission.WRITE_SETTINGS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8DC6A" w14:textId="0FA93D31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修改系统设置定义：修改系统设置，非隐私或者安全相关的设置项，该设置项会改变系统整体状态；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此权限非动态弹框授权，需要到设置中打开开关；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1、视频应用屏幕滑动调整音量和屏幕亮度；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2、音乐播放软件调整音量，设置铃声；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3、电子书籍应用可以调节音量，护眼模式，调整亮度等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4、设置桌面背景图片</w:t>
            </w:r>
          </w:p>
        </w:tc>
      </w:tr>
      <w:tr w:rsidR="00866F71" w:rsidRPr="00D31DBF" w14:paraId="2CCBC270" w14:textId="77777777" w:rsidTr="00FB1393">
        <w:trPr>
          <w:trHeight w:val="12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AA0F1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监听通知栏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D4014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监听通知栏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002ED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android.permission.BIND_NOTIFICATION_LISTENER_SERVICE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D18C3" w14:textId="41D3E9A1" w:rsidR="00866F71" w:rsidRPr="0000290F" w:rsidRDefault="00866F71" w:rsidP="004B026C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监听通知服务定义：监听其他应用的通知栏显示内容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1、手表手环穿戴应用，需要将通知栏信息引导到穿戴设备</w:t>
            </w:r>
          </w:p>
        </w:tc>
      </w:tr>
      <w:tr w:rsidR="00866F71" w:rsidRPr="00D31DBF" w14:paraId="5331A062" w14:textId="77777777" w:rsidTr="00FB1393">
        <w:trPr>
          <w:trHeight w:val="192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F151C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应用使用情况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9A585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应用使用情况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AAB2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android.permission.PACKAGE_USAGE_STATS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E43E29" w14:textId="70838EBC" w:rsidR="00866F71" w:rsidRPr="0000290F" w:rsidRDefault="00866F71" w:rsidP="004B026C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应用使用情况定义：获取其他应用的使用统计数据，例如：使用频率，应用的使用时长，以及语言设置等使用记录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1、应用市场需要监控应用的激活状态；</w:t>
            </w:r>
          </w:p>
        </w:tc>
      </w:tr>
      <w:tr w:rsidR="00866F71" w:rsidRPr="00D31DBF" w14:paraId="0EDC5788" w14:textId="77777777" w:rsidTr="00FB1393">
        <w:trPr>
          <w:trHeight w:val="12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2A240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lastRenderedPageBreak/>
              <w:t>残疾人辅助：屏幕取词等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73223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残疾人辅助：屏幕取词等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B4E18" w14:textId="77777777" w:rsidR="00866F71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android.permission.BIND_ACCESSIBILITY_SERVICE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1A4C03" w14:textId="77777777" w:rsidR="0000290F" w:rsidRPr="0000290F" w:rsidRDefault="00866F71" w:rsidP="00FB1393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无障碍定义：应用程序会通过屏幕取词、模拟用户点击等方式，方便用户操作的功能；</w:t>
            </w:r>
          </w:p>
          <w:p w14:paraId="1B7FBF58" w14:textId="72D66B9A" w:rsidR="00866F71" w:rsidRPr="0000290F" w:rsidRDefault="00866F71" w:rsidP="004B026C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 w:rsidR="00A26FD3"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典型场景举例：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1、</w:t>
            </w:r>
            <w:r w:rsidR="004B026C">
              <w:rPr>
                <w:rFonts w:ascii="宋体" w:hAnsi="宋体" w:cs="宋体" w:hint="eastAsia"/>
                <w:snapToGrid/>
                <w:sz w:val="20"/>
                <w:szCs w:val="20"/>
              </w:rPr>
              <w:t>合理</w:t>
            </w:r>
            <w:r w:rsidR="004B026C">
              <w:rPr>
                <w:rFonts w:ascii="宋体" w:hAnsi="宋体" w:cs="宋体"/>
                <w:snapToGrid/>
                <w:sz w:val="20"/>
                <w:szCs w:val="20"/>
              </w:rPr>
              <w:t>的</w:t>
            </w:r>
            <w:r w:rsidR="004B026C">
              <w:rPr>
                <w:rFonts w:ascii="宋体" w:hAnsi="宋体" w:cs="宋体" w:hint="eastAsia"/>
                <w:snapToGrid/>
                <w:sz w:val="20"/>
                <w:szCs w:val="20"/>
              </w:rPr>
              <w:t>无障碍</w:t>
            </w:r>
            <w:r w:rsidR="004B026C">
              <w:rPr>
                <w:rFonts w:ascii="宋体" w:hAnsi="宋体" w:cs="宋体"/>
                <w:snapToGrid/>
                <w:sz w:val="20"/>
                <w:szCs w:val="20"/>
              </w:rPr>
              <w:t>人使用场景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t>；</w:t>
            </w:r>
            <w:r w:rsidRPr="0000290F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  <w:t>2、talkback：</w:t>
            </w:r>
          </w:p>
        </w:tc>
      </w:tr>
    </w:tbl>
    <w:p w14:paraId="2E3A98AE" w14:textId="6397732C" w:rsidR="006E0388" w:rsidRPr="00866F71" w:rsidRDefault="006E0388" w:rsidP="002E51A1"/>
    <w:sectPr w:rsidR="006E0388" w:rsidRPr="00866F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AE0B6" w14:textId="77777777" w:rsidR="00D7513B" w:rsidRDefault="00D7513B">
      <w:r>
        <w:separator/>
      </w:r>
    </w:p>
  </w:endnote>
  <w:endnote w:type="continuationSeparator" w:id="0">
    <w:p w14:paraId="13C71FFD" w14:textId="77777777" w:rsidR="00D7513B" w:rsidRDefault="00D75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20938" w14:textId="77777777" w:rsidR="002E51A1" w:rsidRDefault="002E51A1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2E51A1" w14:paraId="1C78B7B1" w14:textId="77777777">
      <w:tc>
        <w:tcPr>
          <w:tcW w:w="1760" w:type="pct"/>
        </w:tcPr>
        <w:p w14:paraId="02BDD713" w14:textId="77777777" w:rsidR="002E51A1" w:rsidRDefault="002E51A1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0537D">
            <w:rPr>
              <w:noProof/>
            </w:rPr>
            <w:t>2021-4-14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47F0A222" w14:textId="77777777" w:rsidR="002E51A1" w:rsidRDefault="002E51A1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14:paraId="7588CEF6" w14:textId="77777777" w:rsidR="002E51A1" w:rsidRDefault="002E51A1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974C8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974C8">
            <w:rPr>
              <w:noProof/>
            </w:rPr>
            <w:t>7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5E2BD2BF" w14:textId="77777777" w:rsidR="002E51A1" w:rsidRDefault="002E51A1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F79C4" w14:textId="77777777" w:rsidR="002E51A1" w:rsidRDefault="002E51A1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929CA" w14:textId="77777777" w:rsidR="00D7513B" w:rsidRDefault="00D7513B">
      <w:r>
        <w:separator/>
      </w:r>
    </w:p>
  </w:footnote>
  <w:footnote w:type="continuationSeparator" w:id="0">
    <w:p w14:paraId="7753F15F" w14:textId="77777777" w:rsidR="00D7513B" w:rsidRDefault="00D751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F0D8DE" w14:textId="77777777" w:rsidR="002E51A1" w:rsidRDefault="002E51A1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2E51A1" w14:paraId="3622FDB3" w14:textId="77777777">
      <w:trPr>
        <w:cantSplit/>
        <w:trHeight w:hRule="exact" w:val="782"/>
      </w:trPr>
      <w:tc>
        <w:tcPr>
          <w:tcW w:w="500" w:type="pct"/>
        </w:tcPr>
        <w:p w14:paraId="30922C61" w14:textId="77777777" w:rsidR="002E51A1" w:rsidRDefault="002E51A1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1B4D9BF9" wp14:editId="0B656CB6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72BD4FDD" w14:textId="77777777" w:rsidR="002E51A1" w:rsidRDefault="002E51A1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63ADCE30" w14:textId="77777777" w:rsidR="002E51A1" w:rsidRDefault="002E51A1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14:paraId="1DCBFFDA" w14:textId="77777777" w:rsidR="002E51A1" w:rsidRDefault="002E51A1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776B9C02" w14:textId="77777777" w:rsidR="002E51A1" w:rsidRDefault="002E51A1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ADC63" w14:textId="77777777" w:rsidR="002E51A1" w:rsidRDefault="002E51A1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C7D80"/>
    <w:multiLevelType w:val="hybridMultilevel"/>
    <w:tmpl w:val="BD5CF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057C7"/>
    <w:multiLevelType w:val="hybridMultilevel"/>
    <w:tmpl w:val="78CA6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71EE7"/>
    <w:multiLevelType w:val="hybridMultilevel"/>
    <w:tmpl w:val="93B61A6C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E0457"/>
    <w:multiLevelType w:val="hybridMultilevel"/>
    <w:tmpl w:val="BA90C2C8"/>
    <w:lvl w:ilvl="0" w:tplc="574EC4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047211"/>
    <w:multiLevelType w:val="hybridMultilevel"/>
    <w:tmpl w:val="6846D8E8"/>
    <w:lvl w:ilvl="0" w:tplc="107263D0">
      <w:start w:val="1"/>
      <w:numFmt w:val="decimal"/>
      <w:lvlText w:val="%1)"/>
      <w:lvlJc w:val="left"/>
      <w:pPr>
        <w:ind w:left="840" w:hanging="420"/>
      </w:pPr>
      <w:rPr>
        <w:rFonts w:hint="eastAsia"/>
        <w:b w:val="0"/>
        <w:i w:val="0"/>
        <w:color w:val="000000" w:themeColor="text1"/>
        <w:u w:color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C26242"/>
    <w:multiLevelType w:val="hybridMultilevel"/>
    <w:tmpl w:val="21923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4D38E9"/>
    <w:multiLevelType w:val="hybridMultilevel"/>
    <w:tmpl w:val="11A6927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0092839"/>
    <w:multiLevelType w:val="hybridMultilevel"/>
    <w:tmpl w:val="AD0C2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850C05"/>
    <w:multiLevelType w:val="hybridMultilevel"/>
    <w:tmpl w:val="23D29094"/>
    <w:lvl w:ilvl="0" w:tplc="107263D0">
      <w:start w:val="1"/>
      <w:numFmt w:val="decimal"/>
      <w:lvlText w:val="%1)"/>
      <w:lvlJc w:val="left"/>
      <w:pPr>
        <w:ind w:left="840" w:hanging="420"/>
      </w:pPr>
      <w:rPr>
        <w:rFonts w:hint="eastAsia"/>
        <w:b w:val="0"/>
        <w:i w:val="0"/>
        <w:color w:val="000000" w:themeColor="text1"/>
        <w:u w:color="000000" w:themeColor="text1"/>
      </w:rPr>
    </w:lvl>
    <w:lvl w:ilvl="1" w:tplc="7E74C418">
      <w:start w:val="1"/>
      <w:numFmt w:val="decimal"/>
      <w:lvlText w:val="%2)"/>
      <w:lvlJc w:val="left"/>
      <w:pPr>
        <w:ind w:left="1260" w:hanging="420"/>
      </w:pPr>
      <w:rPr>
        <w:rFonts w:hint="eastAsia"/>
        <w:b w:val="0"/>
        <w:i w:val="0"/>
        <w:u w:color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9641F77"/>
    <w:multiLevelType w:val="hybridMultilevel"/>
    <w:tmpl w:val="83E4497C"/>
    <w:lvl w:ilvl="0" w:tplc="107263D0">
      <w:start w:val="1"/>
      <w:numFmt w:val="decimal"/>
      <w:lvlText w:val="%1)"/>
      <w:lvlJc w:val="left"/>
      <w:pPr>
        <w:ind w:left="840" w:hanging="420"/>
      </w:pPr>
      <w:rPr>
        <w:rFonts w:hint="eastAsia"/>
        <w:b w:val="0"/>
        <w:i w:val="0"/>
        <w:color w:val="000000" w:themeColor="text1"/>
        <w:u w:color="000000" w:themeColor="text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1554F51"/>
    <w:multiLevelType w:val="hybridMultilevel"/>
    <w:tmpl w:val="6054E99E"/>
    <w:lvl w:ilvl="0" w:tplc="FA46DBE4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59F0AE62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640B18"/>
    <w:multiLevelType w:val="hybridMultilevel"/>
    <w:tmpl w:val="61323050"/>
    <w:lvl w:ilvl="0" w:tplc="02B8A3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3452452"/>
    <w:multiLevelType w:val="hybridMultilevel"/>
    <w:tmpl w:val="35F0B6B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73061D8"/>
    <w:multiLevelType w:val="hybridMultilevel"/>
    <w:tmpl w:val="AD701C66"/>
    <w:lvl w:ilvl="0" w:tplc="9BB4DB7E">
      <w:start w:val="3"/>
      <w:numFmt w:val="decimal"/>
      <w:lvlText w:val="（%1）"/>
      <w:lvlJc w:val="left"/>
      <w:pPr>
        <w:ind w:left="150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14">
    <w:nsid w:val="39F06A67"/>
    <w:multiLevelType w:val="hybridMultilevel"/>
    <w:tmpl w:val="5A88A6E0"/>
    <w:lvl w:ilvl="0" w:tplc="69D0EDE2">
      <w:start w:val="1"/>
      <w:numFmt w:val="decimal"/>
      <w:lvlText w:val="%1）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D3C7894"/>
    <w:multiLevelType w:val="multilevel"/>
    <w:tmpl w:val="3C4A6A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D7A3218"/>
    <w:multiLevelType w:val="hybridMultilevel"/>
    <w:tmpl w:val="3BB271D0"/>
    <w:lvl w:ilvl="0" w:tplc="04090017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8">
    <w:nsid w:val="4CFF0B1D"/>
    <w:multiLevelType w:val="hybridMultilevel"/>
    <w:tmpl w:val="202A6D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407939"/>
    <w:multiLevelType w:val="hybridMultilevel"/>
    <w:tmpl w:val="B2B2E9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56F3028F"/>
    <w:multiLevelType w:val="hybridMultilevel"/>
    <w:tmpl w:val="BB9836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79962A0"/>
    <w:multiLevelType w:val="hybridMultilevel"/>
    <w:tmpl w:val="AC5275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2719C3"/>
    <w:multiLevelType w:val="multilevel"/>
    <w:tmpl w:val="E190DA5E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3546429"/>
    <w:multiLevelType w:val="multilevel"/>
    <w:tmpl w:val="A5DEAF0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67F566A5"/>
    <w:multiLevelType w:val="hybridMultilevel"/>
    <w:tmpl w:val="3BB271D0"/>
    <w:lvl w:ilvl="0" w:tplc="04090017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71A0510"/>
    <w:multiLevelType w:val="hybridMultilevel"/>
    <w:tmpl w:val="C876090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7B49724C"/>
    <w:multiLevelType w:val="hybridMultilevel"/>
    <w:tmpl w:val="BB9836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CD53F53"/>
    <w:multiLevelType w:val="hybridMultilevel"/>
    <w:tmpl w:val="1B0CEFFE"/>
    <w:lvl w:ilvl="0" w:tplc="0409000F">
      <w:start w:val="1"/>
      <w:numFmt w:val="decimal"/>
      <w:lvlText w:val="%1."/>
      <w:lvlJc w:val="left"/>
      <w:pPr>
        <w:ind w:left="150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1"/>
  </w:num>
  <w:num w:numId="4">
    <w:abstractNumId w:val="1"/>
  </w:num>
  <w:num w:numId="5">
    <w:abstractNumId w:val="2"/>
  </w:num>
  <w:num w:numId="6">
    <w:abstractNumId w:val="18"/>
  </w:num>
  <w:num w:numId="7">
    <w:abstractNumId w:val="24"/>
  </w:num>
  <w:num w:numId="8">
    <w:abstractNumId w:val="16"/>
  </w:num>
  <w:num w:numId="9">
    <w:abstractNumId w:val="20"/>
  </w:num>
  <w:num w:numId="10">
    <w:abstractNumId w:val="26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25"/>
  </w:num>
  <w:num w:numId="14">
    <w:abstractNumId w:val="21"/>
  </w:num>
  <w:num w:numId="15">
    <w:abstractNumId w:val="10"/>
  </w:num>
  <w:num w:numId="16">
    <w:abstractNumId w:val="27"/>
  </w:num>
  <w:num w:numId="17">
    <w:abstractNumId w:val="13"/>
  </w:num>
  <w:num w:numId="18">
    <w:abstractNumId w:val="9"/>
  </w:num>
  <w:num w:numId="19">
    <w:abstractNumId w:val="8"/>
  </w:num>
  <w:num w:numId="20">
    <w:abstractNumId w:val="14"/>
  </w:num>
  <w:num w:numId="21">
    <w:abstractNumId w:val="4"/>
  </w:num>
  <w:num w:numId="22">
    <w:abstractNumId w:val="5"/>
  </w:num>
  <w:num w:numId="23">
    <w:abstractNumId w:val="3"/>
  </w:num>
  <w:num w:numId="24">
    <w:abstractNumId w:val="22"/>
  </w:num>
  <w:num w:numId="25">
    <w:abstractNumId w:val="0"/>
  </w:num>
  <w:num w:numId="26">
    <w:abstractNumId w:val="6"/>
  </w:num>
  <w:num w:numId="27">
    <w:abstractNumId w:val="12"/>
  </w:num>
  <w:num w:numId="28">
    <w:abstractNumId w:val="15"/>
  </w:num>
  <w:num w:numId="2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B2"/>
    <w:rsid w:val="00000680"/>
    <w:rsid w:val="00000DF7"/>
    <w:rsid w:val="0000290F"/>
    <w:rsid w:val="00003882"/>
    <w:rsid w:val="00005E68"/>
    <w:rsid w:val="000150A4"/>
    <w:rsid w:val="0002798B"/>
    <w:rsid w:val="00033A6F"/>
    <w:rsid w:val="00043FD3"/>
    <w:rsid w:val="0005299D"/>
    <w:rsid w:val="000564DC"/>
    <w:rsid w:val="00057E50"/>
    <w:rsid w:val="00061E12"/>
    <w:rsid w:val="000734F0"/>
    <w:rsid w:val="00075DEA"/>
    <w:rsid w:val="00075E1E"/>
    <w:rsid w:val="00081A2E"/>
    <w:rsid w:val="0008621C"/>
    <w:rsid w:val="00086309"/>
    <w:rsid w:val="0009064A"/>
    <w:rsid w:val="00097064"/>
    <w:rsid w:val="000A2FB4"/>
    <w:rsid w:val="000B2804"/>
    <w:rsid w:val="000B5095"/>
    <w:rsid w:val="000C5BBC"/>
    <w:rsid w:val="000C6838"/>
    <w:rsid w:val="000D2CBC"/>
    <w:rsid w:val="000D5FC2"/>
    <w:rsid w:val="000D6899"/>
    <w:rsid w:val="000E09C5"/>
    <w:rsid w:val="000E5B01"/>
    <w:rsid w:val="000E5FC6"/>
    <w:rsid w:val="000F2797"/>
    <w:rsid w:val="000F7D6D"/>
    <w:rsid w:val="00100E3F"/>
    <w:rsid w:val="00101F00"/>
    <w:rsid w:val="00102920"/>
    <w:rsid w:val="00102C86"/>
    <w:rsid w:val="00114463"/>
    <w:rsid w:val="00117909"/>
    <w:rsid w:val="0012238D"/>
    <w:rsid w:val="0012574A"/>
    <w:rsid w:val="00126752"/>
    <w:rsid w:val="00137029"/>
    <w:rsid w:val="001501F0"/>
    <w:rsid w:val="00150A6E"/>
    <w:rsid w:val="00152048"/>
    <w:rsid w:val="00156A89"/>
    <w:rsid w:val="0016038E"/>
    <w:rsid w:val="00165A40"/>
    <w:rsid w:val="00165E07"/>
    <w:rsid w:val="00172A9D"/>
    <w:rsid w:val="00177D76"/>
    <w:rsid w:val="00180931"/>
    <w:rsid w:val="00182352"/>
    <w:rsid w:val="00183447"/>
    <w:rsid w:val="001840C4"/>
    <w:rsid w:val="001845E0"/>
    <w:rsid w:val="001961AC"/>
    <w:rsid w:val="0019700E"/>
    <w:rsid w:val="001A2450"/>
    <w:rsid w:val="001A5404"/>
    <w:rsid w:val="001B0C66"/>
    <w:rsid w:val="001B370D"/>
    <w:rsid w:val="001B4AEB"/>
    <w:rsid w:val="001D1AE3"/>
    <w:rsid w:val="001E08CB"/>
    <w:rsid w:val="001E1DEA"/>
    <w:rsid w:val="001E3291"/>
    <w:rsid w:val="001E48FB"/>
    <w:rsid w:val="001E4DE2"/>
    <w:rsid w:val="001E5193"/>
    <w:rsid w:val="001E79D3"/>
    <w:rsid w:val="001F6614"/>
    <w:rsid w:val="00200B3C"/>
    <w:rsid w:val="002055F2"/>
    <w:rsid w:val="00210B10"/>
    <w:rsid w:val="00212B34"/>
    <w:rsid w:val="002132F7"/>
    <w:rsid w:val="00213C61"/>
    <w:rsid w:val="00215ABF"/>
    <w:rsid w:val="002217B2"/>
    <w:rsid w:val="00224E55"/>
    <w:rsid w:val="00225C48"/>
    <w:rsid w:val="0022622A"/>
    <w:rsid w:val="00227BD6"/>
    <w:rsid w:val="00236DAC"/>
    <w:rsid w:val="00240D5D"/>
    <w:rsid w:val="002436E6"/>
    <w:rsid w:val="002456BC"/>
    <w:rsid w:val="002475E1"/>
    <w:rsid w:val="00250A9A"/>
    <w:rsid w:val="002517FA"/>
    <w:rsid w:val="002531EF"/>
    <w:rsid w:val="00255E2F"/>
    <w:rsid w:val="002566C4"/>
    <w:rsid w:val="00273A9D"/>
    <w:rsid w:val="00275935"/>
    <w:rsid w:val="00277E58"/>
    <w:rsid w:val="00277E6A"/>
    <w:rsid w:val="00281349"/>
    <w:rsid w:val="00285990"/>
    <w:rsid w:val="002916A4"/>
    <w:rsid w:val="00294C03"/>
    <w:rsid w:val="002969B9"/>
    <w:rsid w:val="002974C8"/>
    <w:rsid w:val="002A0831"/>
    <w:rsid w:val="002A3B8D"/>
    <w:rsid w:val="002A73C1"/>
    <w:rsid w:val="002B2BAD"/>
    <w:rsid w:val="002B2D44"/>
    <w:rsid w:val="002C58FE"/>
    <w:rsid w:val="002D1504"/>
    <w:rsid w:val="002D50EB"/>
    <w:rsid w:val="002D7584"/>
    <w:rsid w:val="002E0AC4"/>
    <w:rsid w:val="002E51A1"/>
    <w:rsid w:val="002E59A4"/>
    <w:rsid w:val="002F1128"/>
    <w:rsid w:val="002F3DA6"/>
    <w:rsid w:val="002F5509"/>
    <w:rsid w:val="003019FC"/>
    <w:rsid w:val="00304A5E"/>
    <w:rsid w:val="003144C4"/>
    <w:rsid w:val="00315269"/>
    <w:rsid w:val="00316219"/>
    <w:rsid w:val="0032380C"/>
    <w:rsid w:val="003371D0"/>
    <w:rsid w:val="003524D1"/>
    <w:rsid w:val="00352B0A"/>
    <w:rsid w:val="00353EE9"/>
    <w:rsid w:val="00354AAF"/>
    <w:rsid w:val="00354FB5"/>
    <w:rsid w:val="0035620B"/>
    <w:rsid w:val="00362226"/>
    <w:rsid w:val="00362FEA"/>
    <w:rsid w:val="0036381C"/>
    <w:rsid w:val="00367FD3"/>
    <w:rsid w:val="003755FD"/>
    <w:rsid w:val="00377315"/>
    <w:rsid w:val="00383C7D"/>
    <w:rsid w:val="00384B39"/>
    <w:rsid w:val="003976B1"/>
    <w:rsid w:val="003A1F81"/>
    <w:rsid w:val="003A3C97"/>
    <w:rsid w:val="003B3081"/>
    <w:rsid w:val="003B58B2"/>
    <w:rsid w:val="003B6282"/>
    <w:rsid w:val="003C5BB9"/>
    <w:rsid w:val="003E4C55"/>
    <w:rsid w:val="003E5A72"/>
    <w:rsid w:val="003F2FEE"/>
    <w:rsid w:val="003F3834"/>
    <w:rsid w:val="00400BA8"/>
    <w:rsid w:val="0040111A"/>
    <w:rsid w:val="00407DBC"/>
    <w:rsid w:val="00410DD1"/>
    <w:rsid w:val="00420C5D"/>
    <w:rsid w:val="0042678F"/>
    <w:rsid w:val="00427C06"/>
    <w:rsid w:val="00433C1C"/>
    <w:rsid w:val="00435BF8"/>
    <w:rsid w:val="004365B4"/>
    <w:rsid w:val="00441817"/>
    <w:rsid w:val="00442C58"/>
    <w:rsid w:val="004464D6"/>
    <w:rsid w:val="00461155"/>
    <w:rsid w:val="00473D74"/>
    <w:rsid w:val="004748D7"/>
    <w:rsid w:val="00475765"/>
    <w:rsid w:val="0047596A"/>
    <w:rsid w:val="00476449"/>
    <w:rsid w:val="004809E1"/>
    <w:rsid w:val="00485CC5"/>
    <w:rsid w:val="0048792F"/>
    <w:rsid w:val="004945DB"/>
    <w:rsid w:val="00497389"/>
    <w:rsid w:val="004A180C"/>
    <w:rsid w:val="004A3320"/>
    <w:rsid w:val="004A3FD0"/>
    <w:rsid w:val="004A48CF"/>
    <w:rsid w:val="004A5C67"/>
    <w:rsid w:val="004B026C"/>
    <w:rsid w:val="004B7E19"/>
    <w:rsid w:val="004B7FAB"/>
    <w:rsid w:val="004C0DB8"/>
    <w:rsid w:val="004C383A"/>
    <w:rsid w:val="004C4E9F"/>
    <w:rsid w:val="004D12F4"/>
    <w:rsid w:val="004D4CF8"/>
    <w:rsid w:val="004D52FF"/>
    <w:rsid w:val="004F13FC"/>
    <w:rsid w:val="004F24B7"/>
    <w:rsid w:val="004F3AA5"/>
    <w:rsid w:val="004F483F"/>
    <w:rsid w:val="004F7CB7"/>
    <w:rsid w:val="005003BA"/>
    <w:rsid w:val="005049EE"/>
    <w:rsid w:val="00507843"/>
    <w:rsid w:val="00511A2F"/>
    <w:rsid w:val="00511ADF"/>
    <w:rsid w:val="00526F4F"/>
    <w:rsid w:val="0054091D"/>
    <w:rsid w:val="00550D2D"/>
    <w:rsid w:val="00554D2B"/>
    <w:rsid w:val="005555E0"/>
    <w:rsid w:val="00570405"/>
    <w:rsid w:val="00593637"/>
    <w:rsid w:val="005956A2"/>
    <w:rsid w:val="005969AC"/>
    <w:rsid w:val="005A42A1"/>
    <w:rsid w:val="005B23DC"/>
    <w:rsid w:val="005C2CE2"/>
    <w:rsid w:val="005E1D96"/>
    <w:rsid w:val="005E5616"/>
    <w:rsid w:val="00600C2E"/>
    <w:rsid w:val="00603B00"/>
    <w:rsid w:val="00607512"/>
    <w:rsid w:val="00617427"/>
    <w:rsid w:val="0062293D"/>
    <w:rsid w:val="00626F23"/>
    <w:rsid w:val="00634D34"/>
    <w:rsid w:val="006357C7"/>
    <w:rsid w:val="00636C71"/>
    <w:rsid w:val="00640D81"/>
    <w:rsid w:val="006456FC"/>
    <w:rsid w:val="00647511"/>
    <w:rsid w:val="00652BC2"/>
    <w:rsid w:val="006532D0"/>
    <w:rsid w:val="00655D8B"/>
    <w:rsid w:val="00663F53"/>
    <w:rsid w:val="00667023"/>
    <w:rsid w:val="00673049"/>
    <w:rsid w:val="00675343"/>
    <w:rsid w:val="00675A57"/>
    <w:rsid w:val="0068657A"/>
    <w:rsid w:val="00690CFF"/>
    <w:rsid w:val="00692601"/>
    <w:rsid w:val="00694812"/>
    <w:rsid w:val="00696884"/>
    <w:rsid w:val="006A21B9"/>
    <w:rsid w:val="006A4A7F"/>
    <w:rsid w:val="006A73CC"/>
    <w:rsid w:val="006B3C5B"/>
    <w:rsid w:val="006B65C3"/>
    <w:rsid w:val="006C31FF"/>
    <w:rsid w:val="006C3409"/>
    <w:rsid w:val="006D521B"/>
    <w:rsid w:val="006E0388"/>
    <w:rsid w:val="006E0663"/>
    <w:rsid w:val="006E1B1F"/>
    <w:rsid w:val="006E2B2E"/>
    <w:rsid w:val="006E7103"/>
    <w:rsid w:val="006F1F79"/>
    <w:rsid w:val="006F24C6"/>
    <w:rsid w:val="006F3E66"/>
    <w:rsid w:val="006F5085"/>
    <w:rsid w:val="00702871"/>
    <w:rsid w:val="00703126"/>
    <w:rsid w:val="00710AA3"/>
    <w:rsid w:val="007118D1"/>
    <w:rsid w:val="00715B22"/>
    <w:rsid w:val="00716FD8"/>
    <w:rsid w:val="007212CC"/>
    <w:rsid w:val="00724483"/>
    <w:rsid w:val="007369D1"/>
    <w:rsid w:val="00737494"/>
    <w:rsid w:val="0074060F"/>
    <w:rsid w:val="00751FCB"/>
    <w:rsid w:val="007520AF"/>
    <w:rsid w:val="00752959"/>
    <w:rsid w:val="0076198A"/>
    <w:rsid w:val="00772507"/>
    <w:rsid w:val="00772AF7"/>
    <w:rsid w:val="00774ED1"/>
    <w:rsid w:val="0078387B"/>
    <w:rsid w:val="00790E6F"/>
    <w:rsid w:val="00795846"/>
    <w:rsid w:val="007A3E3B"/>
    <w:rsid w:val="007B70C6"/>
    <w:rsid w:val="007C7773"/>
    <w:rsid w:val="007D0903"/>
    <w:rsid w:val="007E4155"/>
    <w:rsid w:val="007F0812"/>
    <w:rsid w:val="007F33A6"/>
    <w:rsid w:val="007F6825"/>
    <w:rsid w:val="0080073A"/>
    <w:rsid w:val="008024F2"/>
    <w:rsid w:val="00803E59"/>
    <w:rsid w:val="0081490A"/>
    <w:rsid w:val="00817457"/>
    <w:rsid w:val="00831B81"/>
    <w:rsid w:val="008324BE"/>
    <w:rsid w:val="00837230"/>
    <w:rsid w:val="00840F47"/>
    <w:rsid w:val="00841EA4"/>
    <w:rsid w:val="00850353"/>
    <w:rsid w:val="00851735"/>
    <w:rsid w:val="00851771"/>
    <w:rsid w:val="0085363D"/>
    <w:rsid w:val="00861A7E"/>
    <w:rsid w:val="00863E37"/>
    <w:rsid w:val="008655F6"/>
    <w:rsid w:val="00866F71"/>
    <w:rsid w:val="008704DA"/>
    <w:rsid w:val="008758FD"/>
    <w:rsid w:val="00875B09"/>
    <w:rsid w:val="0087724A"/>
    <w:rsid w:val="00883D08"/>
    <w:rsid w:val="00886CD0"/>
    <w:rsid w:val="008C3A2B"/>
    <w:rsid w:val="008D1C28"/>
    <w:rsid w:val="008D1D24"/>
    <w:rsid w:val="008D290E"/>
    <w:rsid w:val="008D75CB"/>
    <w:rsid w:val="008E1BD9"/>
    <w:rsid w:val="008E3E70"/>
    <w:rsid w:val="008F1EEB"/>
    <w:rsid w:val="008F7C1E"/>
    <w:rsid w:val="009043C7"/>
    <w:rsid w:val="00906C79"/>
    <w:rsid w:val="00907776"/>
    <w:rsid w:val="00910B95"/>
    <w:rsid w:val="009151E0"/>
    <w:rsid w:val="00917078"/>
    <w:rsid w:val="00921DBF"/>
    <w:rsid w:val="00922775"/>
    <w:rsid w:val="00922957"/>
    <w:rsid w:val="00932E57"/>
    <w:rsid w:val="00934A35"/>
    <w:rsid w:val="00934F6E"/>
    <w:rsid w:val="00937AF9"/>
    <w:rsid w:val="00940020"/>
    <w:rsid w:val="00941DB6"/>
    <w:rsid w:val="00944B83"/>
    <w:rsid w:val="009567EB"/>
    <w:rsid w:val="00965597"/>
    <w:rsid w:val="00970FCF"/>
    <w:rsid w:val="0097250B"/>
    <w:rsid w:val="0097735E"/>
    <w:rsid w:val="00980425"/>
    <w:rsid w:val="009823CD"/>
    <w:rsid w:val="009834FB"/>
    <w:rsid w:val="0098709A"/>
    <w:rsid w:val="00992F8D"/>
    <w:rsid w:val="00993228"/>
    <w:rsid w:val="009A524E"/>
    <w:rsid w:val="009A5C30"/>
    <w:rsid w:val="009A6332"/>
    <w:rsid w:val="009A6732"/>
    <w:rsid w:val="009B6515"/>
    <w:rsid w:val="009C1B3C"/>
    <w:rsid w:val="009C3EFC"/>
    <w:rsid w:val="009C4A5E"/>
    <w:rsid w:val="009C5C4F"/>
    <w:rsid w:val="009D0C95"/>
    <w:rsid w:val="009F0016"/>
    <w:rsid w:val="009F2DB6"/>
    <w:rsid w:val="009F4C2E"/>
    <w:rsid w:val="009F63E0"/>
    <w:rsid w:val="00A05533"/>
    <w:rsid w:val="00A05B18"/>
    <w:rsid w:val="00A0722C"/>
    <w:rsid w:val="00A07AEC"/>
    <w:rsid w:val="00A07BF2"/>
    <w:rsid w:val="00A171CF"/>
    <w:rsid w:val="00A228A2"/>
    <w:rsid w:val="00A250D6"/>
    <w:rsid w:val="00A26C83"/>
    <w:rsid w:val="00A26FD3"/>
    <w:rsid w:val="00A304F1"/>
    <w:rsid w:val="00A43F9E"/>
    <w:rsid w:val="00A45BBE"/>
    <w:rsid w:val="00A4770F"/>
    <w:rsid w:val="00A50BAE"/>
    <w:rsid w:val="00A53FFB"/>
    <w:rsid w:val="00A55B21"/>
    <w:rsid w:val="00A62375"/>
    <w:rsid w:val="00A63C65"/>
    <w:rsid w:val="00A77111"/>
    <w:rsid w:val="00A847DB"/>
    <w:rsid w:val="00A86094"/>
    <w:rsid w:val="00A875B8"/>
    <w:rsid w:val="00A93608"/>
    <w:rsid w:val="00A9747A"/>
    <w:rsid w:val="00AC2D59"/>
    <w:rsid w:val="00AC528F"/>
    <w:rsid w:val="00AC5534"/>
    <w:rsid w:val="00AC72BF"/>
    <w:rsid w:val="00AD740F"/>
    <w:rsid w:val="00AE0E48"/>
    <w:rsid w:val="00AE17D9"/>
    <w:rsid w:val="00AE54A7"/>
    <w:rsid w:val="00AF4C1D"/>
    <w:rsid w:val="00B05731"/>
    <w:rsid w:val="00B13006"/>
    <w:rsid w:val="00B1405F"/>
    <w:rsid w:val="00B22F2E"/>
    <w:rsid w:val="00B27419"/>
    <w:rsid w:val="00B31BBA"/>
    <w:rsid w:val="00B45A38"/>
    <w:rsid w:val="00B55A8B"/>
    <w:rsid w:val="00B615DE"/>
    <w:rsid w:val="00B63222"/>
    <w:rsid w:val="00B64FE5"/>
    <w:rsid w:val="00B70E0A"/>
    <w:rsid w:val="00B728A5"/>
    <w:rsid w:val="00B75595"/>
    <w:rsid w:val="00B77044"/>
    <w:rsid w:val="00B84732"/>
    <w:rsid w:val="00B85512"/>
    <w:rsid w:val="00B93620"/>
    <w:rsid w:val="00B95717"/>
    <w:rsid w:val="00B96E2B"/>
    <w:rsid w:val="00BA59EE"/>
    <w:rsid w:val="00BB1776"/>
    <w:rsid w:val="00BB6928"/>
    <w:rsid w:val="00BC0584"/>
    <w:rsid w:val="00BC1F04"/>
    <w:rsid w:val="00BD1F07"/>
    <w:rsid w:val="00BD2179"/>
    <w:rsid w:val="00BD2397"/>
    <w:rsid w:val="00BD44C4"/>
    <w:rsid w:val="00BD4813"/>
    <w:rsid w:val="00BD4C75"/>
    <w:rsid w:val="00BE182D"/>
    <w:rsid w:val="00BF10AF"/>
    <w:rsid w:val="00BF36DC"/>
    <w:rsid w:val="00BF500A"/>
    <w:rsid w:val="00BF52F2"/>
    <w:rsid w:val="00BF5664"/>
    <w:rsid w:val="00BF6776"/>
    <w:rsid w:val="00BF771C"/>
    <w:rsid w:val="00C0046A"/>
    <w:rsid w:val="00C15245"/>
    <w:rsid w:val="00C17660"/>
    <w:rsid w:val="00C26721"/>
    <w:rsid w:val="00C32FDD"/>
    <w:rsid w:val="00C33908"/>
    <w:rsid w:val="00C36678"/>
    <w:rsid w:val="00C448CB"/>
    <w:rsid w:val="00C52B42"/>
    <w:rsid w:val="00C54399"/>
    <w:rsid w:val="00C54AC0"/>
    <w:rsid w:val="00C63042"/>
    <w:rsid w:val="00C67C01"/>
    <w:rsid w:val="00C70548"/>
    <w:rsid w:val="00C7255D"/>
    <w:rsid w:val="00C81DE3"/>
    <w:rsid w:val="00C84AC6"/>
    <w:rsid w:val="00C84EE7"/>
    <w:rsid w:val="00C86F00"/>
    <w:rsid w:val="00C9496C"/>
    <w:rsid w:val="00C96219"/>
    <w:rsid w:val="00CA79E1"/>
    <w:rsid w:val="00CB6AE7"/>
    <w:rsid w:val="00CB7C8C"/>
    <w:rsid w:val="00CC2494"/>
    <w:rsid w:val="00CC46A7"/>
    <w:rsid w:val="00CD00BA"/>
    <w:rsid w:val="00CD1C9E"/>
    <w:rsid w:val="00CD3FE1"/>
    <w:rsid w:val="00CD4C76"/>
    <w:rsid w:val="00CD5B98"/>
    <w:rsid w:val="00CD69F1"/>
    <w:rsid w:val="00CE61D6"/>
    <w:rsid w:val="00CF1692"/>
    <w:rsid w:val="00CF7AC7"/>
    <w:rsid w:val="00D0537D"/>
    <w:rsid w:val="00D06712"/>
    <w:rsid w:val="00D141CF"/>
    <w:rsid w:val="00D156F1"/>
    <w:rsid w:val="00D17947"/>
    <w:rsid w:val="00D31DBF"/>
    <w:rsid w:val="00D42A67"/>
    <w:rsid w:val="00D47EA3"/>
    <w:rsid w:val="00D47FA8"/>
    <w:rsid w:val="00D51938"/>
    <w:rsid w:val="00D65DDD"/>
    <w:rsid w:val="00D71C28"/>
    <w:rsid w:val="00D72BB2"/>
    <w:rsid w:val="00D7513B"/>
    <w:rsid w:val="00D76E92"/>
    <w:rsid w:val="00D8178B"/>
    <w:rsid w:val="00D85336"/>
    <w:rsid w:val="00D878E2"/>
    <w:rsid w:val="00D90141"/>
    <w:rsid w:val="00DA1240"/>
    <w:rsid w:val="00DA2B57"/>
    <w:rsid w:val="00DA4B1E"/>
    <w:rsid w:val="00DB3E19"/>
    <w:rsid w:val="00DB58BC"/>
    <w:rsid w:val="00DC2ED1"/>
    <w:rsid w:val="00DD09B0"/>
    <w:rsid w:val="00DD0E58"/>
    <w:rsid w:val="00DD4315"/>
    <w:rsid w:val="00DD5030"/>
    <w:rsid w:val="00DD7CF0"/>
    <w:rsid w:val="00DE19FD"/>
    <w:rsid w:val="00DE3FF4"/>
    <w:rsid w:val="00DF2EC7"/>
    <w:rsid w:val="00DF40EF"/>
    <w:rsid w:val="00DF7D9E"/>
    <w:rsid w:val="00E02811"/>
    <w:rsid w:val="00E03BD4"/>
    <w:rsid w:val="00E04AFA"/>
    <w:rsid w:val="00E11A6A"/>
    <w:rsid w:val="00E1208C"/>
    <w:rsid w:val="00E1351E"/>
    <w:rsid w:val="00E142B5"/>
    <w:rsid w:val="00E14747"/>
    <w:rsid w:val="00E160E4"/>
    <w:rsid w:val="00E40FFB"/>
    <w:rsid w:val="00E46C7A"/>
    <w:rsid w:val="00E6072C"/>
    <w:rsid w:val="00E607C0"/>
    <w:rsid w:val="00E62B07"/>
    <w:rsid w:val="00E66B09"/>
    <w:rsid w:val="00E73BE0"/>
    <w:rsid w:val="00E75436"/>
    <w:rsid w:val="00E819B8"/>
    <w:rsid w:val="00E9155D"/>
    <w:rsid w:val="00E91A2A"/>
    <w:rsid w:val="00E95683"/>
    <w:rsid w:val="00E95837"/>
    <w:rsid w:val="00E96500"/>
    <w:rsid w:val="00EB0D7F"/>
    <w:rsid w:val="00EB110F"/>
    <w:rsid w:val="00EB5BDC"/>
    <w:rsid w:val="00EC7BFB"/>
    <w:rsid w:val="00EE17AD"/>
    <w:rsid w:val="00EE2108"/>
    <w:rsid w:val="00EE5AC5"/>
    <w:rsid w:val="00EE5E37"/>
    <w:rsid w:val="00EF227E"/>
    <w:rsid w:val="00EF3510"/>
    <w:rsid w:val="00EF3525"/>
    <w:rsid w:val="00EF6B21"/>
    <w:rsid w:val="00F039ED"/>
    <w:rsid w:val="00F07576"/>
    <w:rsid w:val="00F13225"/>
    <w:rsid w:val="00F21887"/>
    <w:rsid w:val="00F27620"/>
    <w:rsid w:val="00F325D9"/>
    <w:rsid w:val="00F40AB4"/>
    <w:rsid w:val="00F43AD3"/>
    <w:rsid w:val="00F479B6"/>
    <w:rsid w:val="00F47D8B"/>
    <w:rsid w:val="00F47E1D"/>
    <w:rsid w:val="00F512C1"/>
    <w:rsid w:val="00F52D9A"/>
    <w:rsid w:val="00F5489D"/>
    <w:rsid w:val="00F55659"/>
    <w:rsid w:val="00F80B01"/>
    <w:rsid w:val="00F830C4"/>
    <w:rsid w:val="00F946D8"/>
    <w:rsid w:val="00F96321"/>
    <w:rsid w:val="00F966FD"/>
    <w:rsid w:val="00F97BC0"/>
    <w:rsid w:val="00FB1354"/>
    <w:rsid w:val="00FB3627"/>
    <w:rsid w:val="00FC0CFC"/>
    <w:rsid w:val="00FC1245"/>
    <w:rsid w:val="00FC2D0A"/>
    <w:rsid w:val="00FC3AF7"/>
    <w:rsid w:val="00FC4622"/>
    <w:rsid w:val="00FD0DED"/>
    <w:rsid w:val="00FD40A4"/>
    <w:rsid w:val="00FE2D29"/>
    <w:rsid w:val="00FE333E"/>
    <w:rsid w:val="00FE5AAE"/>
    <w:rsid w:val="00FE6B4F"/>
    <w:rsid w:val="00FF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ED2815"/>
  <w15:chartTrackingRefBased/>
  <w15:docId w15:val="{3287403F-D5B8-483E-A037-3B61C167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24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link w:val="2Char"/>
    <w:qFormat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D72BB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D72BB2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List Paragraph"/>
    <w:basedOn w:val="a1"/>
    <w:uiPriority w:val="99"/>
    <w:qFormat/>
    <w:rsid w:val="00D72BB2"/>
    <w:pPr>
      <w:ind w:firstLineChars="200" w:firstLine="420"/>
    </w:pPr>
  </w:style>
  <w:style w:type="character" w:styleId="af6">
    <w:name w:val="Emphasis"/>
    <w:basedOn w:val="a2"/>
    <w:uiPriority w:val="20"/>
    <w:qFormat/>
    <w:rsid w:val="00000680"/>
    <w:rPr>
      <w:i/>
      <w:iCs/>
    </w:rPr>
  </w:style>
  <w:style w:type="paragraph" w:styleId="af7">
    <w:name w:val="Plain Text"/>
    <w:basedOn w:val="a1"/>
    <w:link w:val="Char1"/>
    <w:uiPriority w:val="99"/>
    <w:semiHidden/>
    <w:unhideWhenUsed/>
    <w:rsid w:val="00A55B21"/>
    <w:pPr>
      <w:autoSpaceDE/>
      <w:autoSpaceDN/>
      <w:adjustRightInd/>
      <w:spacing w:line="240" w:lineRule="auto"/>
    </w:pPr>
    <w:rPr>
      <w:rFonts w:ascii="Calibri" w:hAnsi="Courier New" w:cs="Courier New"/>
      <w:snapToGrid/>
      <w:kern w:val="2"/>
    </w:rPr>
  </w:style>
  <w:style w:type="character" w:customStyle="1" w:styleId="Char1">
    <w:name w:val="纯文本 Char"/>
    <w:basedOn w:val="a2"/>
    <w:link w:val="af7"/>
    <w:uiPriority w:val="99"/>
    <w:semiHidden/>
    <w:rsid w:val="00A55B21"/>
    <w:rPr>
      <w:rFonts w:ascii="Calibri" w:hAnsi="Courier New" w:cs="Courier New"/>
      <w:kern w:val="2"/>
      <w:sz w:val="21"/>
      <w:szCs w:val="21"/>
    </w:rPr>
  </w:style>
  <w:style w:type="character" w:styleId="af8">
    <w:name w:val="Hyperlink"/>
    <w:basedOn w:val="a2"/>
    <w:unhideWhenUsed/>
    <w:rsid w:val="001E79D3"/>
    <w:rPr>
      <w:color w:val="0000FF" w:themeColor="hyperlink"/>
      <w:u w:val="single"/>
    </w:rPr>
  </w:style>
  <w:style w:type="paragraph" w:styleId="af9">
    <w:name w:val="Date"/>
    <w:basedOn w:val="a1"/>
    <w:next w:val="a1"/>
    <w:link w:val="Char2"/>
    <w:rsid w:val="00400BA8"/>
  </w:style>
  <w:style w:type="character" w:customStyle="1" w:styleId="Char2">
    <w:name w:val="日期 Char"/>
    <w:basedOn w:val="a2"/>
    <w:link w:val="af9"/>
    <w:rsid w:val="00400BA8"/>
    <w:rPr>
      <w:snapToGrid w:val="0"/>
      <w:sz w:val="21"/>
      <w:szCs w:val="21"/>
    </w:rPr>
  </w:style>
  <w:style w:type="character" w:styleId="afa">
    <w:name w:val="FollowedHyperlink"/>
    <w:basedOn w:val="a2"/>
    <w:semiHidden/>
    <w:unhideWhenUsed/>
    <w:rsid w:val="00C36678"/>
    <w:rPr>
      <w:color w:val="800080" w:themeColor="followedHyperlink"/>
      <w:u w:val="single"/>
    </w:rPr>
  </w:style>
  <w:style w:type="character" w:customStyle="1" w:styleId="2Char">
    <w:name w:val="标题 2 Char"/>
    <w:basedOn w:val="a2"/>
    <w:link w:val="2"/>
    <w:rsid w:val="00CD00BA"/>
    <w:rPr>
      <w:rFonts w:ascii="Arial" w:eastAsia="黑体" w:hAnsi="Arial"/>
      <w:sz w:val="24"/>
      <w:szCs w:val="24"/>
    </w:rPr>
  </w:style>
  <w:style w:type="paragraph" w:styleId="afb">
    <w:name w:val="Normal (Web)"/>
    <w:basedOn w:val="a1"/>
    <w:uiPriority w:val="99"/>
    <w:semiHidden/>
    <w:unhideWhenUsed/>
    <w:rsid w:val="00F80B01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c">
    <w:name w:val="annotation reference"/>
    <w:basedOn w:val="a2"/>
    <w:semiHidden/>
    <w:unhideWhenUsed/>
    <w:rsid w:val="00FC0CFC"/>
    <w:rPr>
      <w:sz w:val="21"/>
      <w:szCs w:val="21"/>
    </w:rPr>
  </w:style>
  <w:style w:type="paragraph" w:styleId="afd">
    <w:name w:val="annotation text"/>
    <w:basedOn w:val="a1"/>
    <w:link w:val="Char3"/>
    <w:semiHidden/>
    <w:unhideWhenUsed/>
    <w:rsid w:val="00FC0CFC"/>
  </w:style>
  <w:style w:type="character" w:customStyle="1" w:styleId="Char3">
    <w:name w:val="批注文字 Char"/>
    <w:basedOn w:val="a2"/>
    <w:link w:val="afd"/>
    <w:semiHidden/>
    <w:rsid w:val="00FC0CFC"/>
    <w:rPr>
      <w:snapToGrid w:val="0"/>
      <w:sz w:val="21"/>
      <w:szCs w:val="21"/>
    </w:rPr>
  </w:style>
  <w:style w:type="paragraph" w:styleId="afe">
    <w:name w:val="annotation subject"/>
    <w:basedOn w:val="afd"/>
    <w:next w:val="afd"/>
    <w:link w:val="Char4"/>
    <w:semiHidden/>
    <w:unhideWhenUsed/>
    <w:rsid w:val="00FC0CFC"/>
    <w:rPr>
      <w:b/>
      <w:bCs/>
    </w:rPr>
  </w:style>
  <w:style w:type="character" w:customStyle="1" w:styleId="Char4">
    <w:name w:val="批注主题 Char"/>
    <w:basedOn w:val="Char3"/>
    <w:link w:val="afe"/>
    <w:semiHidden/>
    <w:rsid w:val="00FC0CFC"/>
    <w:rPr>
      <w:b/>
      <w:bCs/>
      <w:snapToGrid w:val="0"/>
      <w:sz w:val="21"/>
      <w:szCs w:val="21"/>
    </w:rPr>
  </w:style>
  <w:style w:type="character" w:styleId="aff">
    <w:name w:val="Strong"/>
    <w:basedOn w:val="a2"/>
    <w:uiPriority w:val="22"/>
    <w:qFormat/>
    <w:rsid w:val="00DD0E58"/>
    <w:rPr>
      <w:b/>
      <w:bCs/>
    </w:rPr>
  </w:style>
  <w:style w:type="paragraph" w:styleId="aff0">
    <w:name w:val="Subtitle"/>
    <w:basedOn w:val="a1"/>
    <w:next w:val="a1"/>
    <w:link w:val="Char5"/>
    <w:qFormat/>
    <w:rsid w:val="00033A6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2"/>
    <w:link w:val="aff0"/>
    <w:rsid w:val="00033A6F"/>
    <w:rPr>
      <w:rFonts w:asciiTheme="majorHAnsi" w:hAnsiTheme="majorHAnsi" w:cstheme="majorBidi"/>
      <w:b/>
      <w:bCs/>
      <w:snapToGrid w:val="0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0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39226-8356-4637-A72D-70CEC679C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716</Words>
  <Characters>4084</Characters>
  <Application>Microsoft Office Word</Application>
  <DocSecurity>0</DocSecurity>
  <Lines>34</Lines>
  <Paragraphs>9</Paragraphs>
  <ScaleCrop>false</ScaleCrop>
  <Company>Huawei Technologies Co.,Ltd.</Company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 (G)</dc:creator>
  <cp:keywords/>
  <dc:description/>
  <cp:lastModifiedBy>张文颖</cp:lastModifiedBy>
  <cp:revision>2</cp:revision>
  <dcterms:created xsi:type="dcterms:W3CDTF">2021-04-14T05:53:00Z</dcterms:created>
  <dcterms:modified xsi:type="dcterms:W3CDTF">2021-04-14T05:53:00Z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(3)tUXYMVDG25KpuYX9kTJvq+5mUSgeMU4kKSjlzSy1+U7zpczWFu9K497JB9FTPEnpTw2L+rHo
VGXIBJkcZY1zKAI8NuQnuHSAHSakw8SiIlZ9XlEiG92sGB+UJMLb3qD0NtF1yfP292+2fSSn
UIP0BAE0gk4cC/5h9cHF/JAx36FPQ9f7l+lHXAAPxIuvLN0+9QWnI8xKX5Rl3QZQuuOsFJqn
cxberV6B6JJwIfhmr0</vt:lpwstr>
  </property>
  <property fmtid="{D5CDD505-2E9C-101B-9397-08002B2CF9AE}" pid="3" name="_2015_ms_pID_7253431">
    <vt:lpwstr>l2R/FvS3xwMImrJEGYb8ULsvznWtw2OcGSBNbmH4ttFrYORs8M4hLK
p1KpaYWzOWHXL1SLMS9uQIBEPV77QTrS2Sl6N3Xv5y5NdpCqp8g2T/DYrh3eii7M29J1JOSL
kvJzvzkJsTCC2gfFHuDOpXdI4CPVkbGwOxvT0uV7ML73+rjNFwabk5509JZ4uYHhyOYzlENJ
gBO3JtNowU4WaPVtNIU2SLg6+iFg70nn96qx</vt:lpwstr>
  </property>
  <property fmtid="{D5CDD505-2E9C-101B-9397-08002B2CF9AE}" pid="4" name="_2015_ms_pID_7253432">
    <vt:lpwstr>CEPnmeNSuBQhTo1l/1x+noI=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1544582806</vt:lpwstr>
  </property>
</Properties>
</file>