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rFonts w:hint="eastAsia"/>
          <w:sz w:val="72"/>
          <w:lang w:eastAsia="zh-CN"/>
        </w:rPr>
      </w:pPr>
      <w:bookmarkStart w:id="0" w:name="_Toc4129"/>
    </w:p>
    <w:p>
      <w:pPr>
        <w:pStyle w:val="16"/>
        <w:rPr>
          <w:rFonts w:hint="eastAsia"/>
          <w:sz w:val="72"/>
          <w:lang w:eastAsia="zh-CN"/>
        </w:rPr>
      </w:pPr>
    </w:p>
    <w:p>
      <w:pPr>
        <w:pStyle w:val="16"/>
        <w:rPr>
          <w:rFonts w:hint="eastAsia"/>
          <w:sz w:val="72"/>
          <w:lang w:eastAsia="zh-CN"/>
        </w:rPr>
      </w:pPr>
    </w:p>
    <w:p>
      <w:pPr>
        <w:pStyle w:val="16"/>
        <w:rPr>
          <w:rFonts w:hint="eastAsia"/>
          <w:sz w:val="72"/>
          <w:lang w:eastAsia="zh-CN"/>
        </w:rPr>
      </w:pPr>
    </w:p>
    <w:p>
      <w:pPr>
        <w:pStyle w:val="16"/>
        <w:rPr>
          <w:sz w:val="72"/>
          <w:lang w:eastAsia="zh-CN"/>
        </w:rPr>
      </w:pPr>
      <w:r>
        <w:rPr>
          <w:rFonts w:hint="eastAsia"/>
          <w:sz w:val="72"/>
          <w:lang w:eastAsia="zh-CN"/>
        </w:rPr>
        <w:t>&lt;运维管理平台-故障流程&gt;</w:t>
      </w:r>
    </w:p>
    <w:p>
      <w:pPr>
        <w:pStyle w:val="16"/>
        <w:rPr>
          <w:rFonts w:hint="eastAsia"/>
          <w:lang w:eastAsia="zh-CN"/>
        </w:rPr>
      </w:pPr>
    </w:p>
    <w:p>
      <w:pPr>
        <w:pStyle w:val="16"/>
        <w:rPr>
          <w:rFonts w:hint="eastAsia"/>
          <w:lang w:eastAsia="zh-CN"/>
        </w:rPr>
      </w:pPr>
      <w:r>
        <w:rPr>
          <w:rFonts w:hint="eastAsia"/>
          <w:lang w:eastAsia="zh-CN"/>
        </w:rPr>
        <w:t>原始需求说明书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sectPr>
          <w:headerReference r:id="rId3" w:type="default"/>
          <w:footerReference r:id="rId4"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tbl>
      <w:tblPr>
        <w:tblStyle w:val="17"/>
        <w:tblW w:w="7920" w:type="dxa"/>
        <w:tblInd w:w="276"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
      <w:tblGrid>
        <w:gridCol w:w="3960"/>
        <w:gridCol w:w="396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5" w:hRule="atLeast"/>
          <w:tblHeader/>
        </w:trPr>
        <w:tc>
          <w:tcPr>
            <w:tcW w:w="3960" w:type="dxa"/>
            <w:tcBorders>
              <w:top w:val="single" w:color="auto" w:sz="12" w:space="0"/>
              <w:bottom w:val="single" w:color="auto" w:sz="12" w:space="0"/>
              <w:right w:val="single" w:color="auto" w:sz="12" w:space="0"/>
            </w:tcBorders>
            <w:shd w:val="clear" w:color="auto" w:fill="FFFFFF"/>
            <w:vAlign w:val="top"/>
          </w:tcPr>
          <w:p>
            <w:r>
              <w:t>需求编号：</w:t>
            </w:r>
          </w:p>
        </w:tc>
        <w:tc>
          <w:tcPr>
            <w:tcW w:w="3960" w:type="dxa"/>
            <w:tcBorders>
              <w:top w:val="single" w:color="auto" w:sz="12" w:space="0"/>
              <w:left w:val="single" w:color="auto" w:sz="12" w:space="0"/>
              <w:bottom w:val="single" w:color="auto" w:sz="12" w:space="0"/>
              <w:right w:val="single" w:color="auto" w:sz="12" w:space="0"/>
            </w:tcBorders>
            <w:shd w:val="clear" w:color="auto" w:fill="FFFFFF"/>
            <w:vAlign w:val="top"/>
          </w:tcPr>
          <w:p>
            <w:r>
              <w:t>需求分析人员：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5" w:hRule="atLeast"/>
          <w:tblHeader/>
        </w:trPr>
        <w:tc>
          <w:tcPr>
            <w:tcW w:w="3960" w:type="dxa"/>
            <w:tcBorders>
              <w:top w:val="single" w:color="auto" w:sz="12" w:space="0"/>
              <w:bottom w:val="single" w:color="auto" w:sz="12" w:space="0"/>
              <w:right w:val="single" w:color="auto" w:sz="12" w:space="0"/>
            </w:tcBorders>
            <w:shd w:val="clear" w:color="auto" w:fill="FFFFFF"/>
            <w:vAlign w:val="top"/>
          </w:tcPr>
          <w:p>
            <w:r>
              <w:t>文档状态：</w:t>
            </w:r>
          </w:p>
        </w:tc>
        <w:tc>
          <w:tcPr>
            <w:tcW w:w="3960" w:type="dxa"/>
            <w:tcBorders>
              <w:top w:val="single" w:color="auto" w:sz="12" w:space="0"/>
              <w:left w:val="single" w:color="auto" w:sz="12" w:space="0"/>
              <w:bottom w:val="single" w:color="auto" w:sz="12" w:space="0"/>
              <w:right w:val="single" w:color="auto" w:sz="12" w:space="0"/>
            </w:tcBorders>
            <w:shd w:val="clear" w:color="auto" w:fill="FFFFFF"/>
            <w:vAlign w:val="top"/>
          </w:tcPr>
          <w:p>
            <w:r>
              <w:t>完成日期：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5" w:hRule="atLeast"/>
          <w:tblHeader/>
        </w:trPr>
        <w:tc>
          <w:tcPr>
            <w:tcW w:w="3960" w:type="dxa"/>
            <w:tcBorders>
              <w:top w:val="single" w:color="auto" w:sz="12" w:space="0"/>
              <w:bottom w:val="single" w:color="auto" w:sz="12" w:space="0"/>
              <w:right w:val="single" w:color="auto" w:sz="12" w:space="0"/>
            </w:tcBorders>
            <w:shd w:val="clear" w:color="auto" w:fill="FFFFFF"/>
            <w:vAlign w:val="top"/>
          </w:tcPr>
          <w:p>
            <w:r>
              <w:t>用户确认人员：</w:t>
            </w:r>
          </w:p>
        </w:tc>
        <w:tc>
          <w:tcPr>
            <w:tcW w:w="3960" w:type="dxa"/>
            <w:tcBorders>
              <w:top w:val="single" w:color="auto" w:sz="12" w:space="0"/>
              <w:left w:val="single" w:color="auto" w:sz="12" w:space="0"/>
              <w:bottom w:val="single" w:color="auto" w:sz="12" w:space="0"/>
              <w:right w:val="single" w:color="auto" w:sz="12" w:space="0"/>
            </w:tcBorders>
            <w:shd w:val="clear" w:color="auto" w:fill="FFFFFF"/>
            <w:vAlign w:val="top"/>
          </w:tcPr>
          <w:p>
            <w:r>
              <w:t>用户确认时间：</w:t>
            </w:r>
          </w:p>
        </w:tc>
      </w:tr>
    </w:tbl>
    <w:p>
      <w:pPr>
        <w:pStyle w:val="16"/>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rPr>
          <w:rFonts w:hint="eastAsia"/>
        </w:rPr>
      </w:pPr>
    </w:p>
    <w:p>
      <w:pPr>
        <w:ind w:right="238"/>
        <w:rPr>
          <w:rFonts w:hint="eastAsia"/>
        </w:rPr>
      </w:pPr>
    </w:p>
    <w:p>
      <w:pPr>
        <w:ind w:right="238"/>
        <w:rPr>
          <w:rFonts w:hint="eastAsia"/>
        </w:rPr>
      </w:pPr>
    </w:p>
    <w:p>
      <w:pPr>
        <w:ind w:right="238"/>
        <w:rPr>
          <w:rFonts w:hint="eastAsia"/>
        </w:rPr>
      </w:pPr>
    </w:p>
    <w:p>
      <w:r>
        <w:rPr>
          <w:rFonts w:hint="eastAsia"/>
        </w:rPr>
        <w:t>文档相关信息</w:t>
      </w:r>
      <w:bookmarkStart w:id="1" w:name="_Toc522041476"/>
      <w:r>
        <w:rPr>
          <w:rFonts w:hint="eastAsia"/>
        </w:rPr>
        <w:t>：</w:t>
      </w:r>
    </w:p>
    <w:tbl>
      <w:tblPr>
        <w:tblStyle w:val="17"/>
        <w:tblW w:w="7920" w:type="dxa"/>
        <w:tblInd w:w="276"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
      <w:tblGrid>
        <w:gridCol w:w="1080"/>
        <w:gridCol w:w="2128"/>
        <w:gridCol w:w="1472"/>
        <w:gridCol w:w="324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1" w:hRule="atLeast"/>
          <w:tblHeader/>
        </w:trPr>
        <w:tc>
          <w:tcPr>
            <w:tcW w:w="1080" w:type="dxa"/>
            <w:tcBorders>
              <w:top w:val="single" w:color="auto" w:sz="12" w:space="0"/>
              <w:bottom w:val="single" w:color="auto" w:sz="12" w:space="0"/>
              <w:right w:val="single" w:color="auto" w:sz="12" w:space="0"/>
            </w:tcBorders>
            <w:shd w:val="pct10" w:color="auto" w:fill="auto"/>
            <w:vAlign w:val="center"/>
          </w:tcPr>
          <w:p>
            <w:r>
              <w:t>版本号</w:t>
            </w:r>
          </w:p>
        </w:tc>
        <w:tc>
          <w:tcPr>
            <w:tcW w:w="2128" w:type="dxa"/>
            <w:tcBorders>
              <w:top w:val="single" w:color="auto" w:sz="12" w:space="0"/>
              <w:left w:val="single" w:color="auto" w:sz="12" w:space="0"/>
              <w:bottom w:val="single" w:color="auto" w:sz="12" w:space="0"/>
              <w:right w:val="single" w:color="auto" w:sz="12" w:space="0"/>
            </w:tcBorders>
            <w:shd w:val="pct10" w:color="auto" w:fill="auto"/>
            <w:vAlign w:val="center"/>
          </w:tcPr>
          <w:p>
            <w:r>
              <w:t>作者</w:t>
            </w:r>
          </w:p>
        </w:tc>
        <w:tc>
          <w:tcPr>
            <w:tcW w:w="1472" w:type="dxa"/>
            <w:tcBorders>
              <w:top w:val="single" w:color="auto" w:sz="12" w:space="0"/>
              <w:left w:val="single" w:color="auto" w:sz="12" w:space="0"/>
              <w:bottom w:val="single" w:color="auto" w:sz="12" w:space="0"/>
              <w:right w:val="single" w:color="auto" w:sz="12" w:space="0"/>
            </w:tcBorders>
            <w:shd w:val="pct10" w:color="auto" w:fill="auto"/>
            <w:vAlign w:val="center"/>
          </w:tcPr>
          <w:p>
            <w:r>
              <w:t>日期</w:t>
            </w:r>
          </w:p>
        </w:tc>
        <w:tc>
          <w:tcPr>
            <w:tcW w:w="3240" w:type="dxa"/>
            <w:tcBorders>
              <w:top w:val="single" w:color="auto" w:sz="12" w:space="0"/>
              <w:left w:val="single" w:color="auto" w:sz="12" w:space="0"/>
              <w:bottom w:val="single" w:color="auto" w:sz="12" w:space="0"/>
              <w:right w:val="single" w:color="auto" w:sz="12" w:space="0"/>
            </w:tcBorders>
            <w:shd w:val="pct10" w:color="auto" w:fill="auto"/>
            <w:vAlign w:val="center"/>
          </w:tcPr>
          <w:p>
            <w: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1" w:hRule="atLeast"/>
          <w:tblHeader/>
        </w:trPr>
        <w:tc>
          <w:tcPr>
            <w:tcW w:w="1080" w:type="dxa"/>
            <w:tcBorders>
              <w:top w:val="single" w:color="auto" w:sz="12" w:space="0"/>
              <w:bottom w:val="single" w:color="auto" w:sz="12" w:space="0"/>
              <w:right w:val="single" w:color="auto" w:sz="12" w:space="0"/>
            </w:tcBorders>
            <w:shd w:val="clear" w:color="auto" w:fill="FFFFFF"/>
            <w:vAlign w:val="center"/>
          </w:tcPr>
          <w:p>
            <w:r>
              <w:t>V1.0</w:t>
            </w:r>
          </w:p>
        </w:tc>
        <w:tc>
          <w:tcPr>
            <w:tcW w:w="2128"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hint="default" w:cs="Arial" w:eastAsiaTheme="minorEastAsia"/>
                <w:b/>
                <w:sz w:val="21"/>
                <w:szCs w:val="21"/>
                <w:lang w:val="en-US" w:eastAsia="zh-CN"/>
              </w:rPr>
            </w:pPr>
            <w:r>
              <w:rPr>
                <w:rFonts w:cs="Arial"/>
                <w:b/>
                <w:sz w:val="21"/>
                <w:szCs w:val="21"/>
              </w:rPr>
              <w:t>马静婧</w:t>
            </w:r>
            <w:r>
              <w:rPr>
                <w:rFonts w:hint="eastAsia" w:cs="Arial"/>
                <w:b/>
                <w:sz w:val="21"/>
                <w:szCs w:val="21"/>
                <w:lang w:eastAsia="zh-CN"/>
              </w:rPr>
              <w:t>、</w:t>
            </w:r>
            <w:r>
              <w:rPr>
                <w:rFonts w:hint="eastAsia" w:cs="Arial"/>
                <w:b/>
                <w:sz w:val="21"/>
                <w:szCs w:val="21"/>
                <w:lang w:val="en-US" w:eastAsia="zh-CN"/>
              </w:rPr>
              <w:t>黄九洲</w:t>
            </w:r>
          </w:p>
        </w:tc>
        <w:tc>
          <w:tcPr>
            <w:tcW w:w="1472"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cs="Arial"/>
                <w:b/>
                <w:sz w:val="21"/>
                <w:szCs w:val="21"/>
              </w:rPr>
            </w:pPr>
            <w:r>
              <w:rPr>
                <w:rFonts w:cs="Arial"/>
                <w:b/>
                <w:sz w:val="21"/>
                <w:szCs w:val="21"/>
              </w:rPr>
              <w:t>2019-11</w:t>
            </w:r>
          </w:p>
        </w:tc>
        <w:tc>
          <w:tcPr>
            <w:tcW w:w="3240"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cs="Arial"/>
                <w:b/>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581" w:hRule="atLeast"/>
          <w:tblHeader/>
        </w:trPr>
        <w:tc>
          <w:tcPr>
            <w:tcW w:w="1080" w:type="dxa"/>
            <w:tcBorders>
              <w:top w:val="single" w:color="auto" w:sz="12" w:space="0"/>
              <w:bottom w:val="single" w:color="auto" w:sz="12" w:space="0"/>
              <w:right w:val="single" w:color="auto" w:sz="12" w:space="0"/>
            </w:tcBorders>
            <w:shd w:val="clear" w:color="auto" w:fill="FFFFFF"/>
            <w:vAlign w:val="center"/>
          </w:tcPr>
          <w:p/>
        </w:tc>
        <w:tc>
          <w:tcPr>
            <w:tcW w:w="2128"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cs="Arial"/>
                <w:b/>
                <w:sz w:val="21"/>
                <w:szCs w:val="21"/>
              </w:rPr>
            </w:pPr>
          </w:p>
        </w:tc>
        <w:tc>
          <w:tcPr>
            <w:tcW w:w="1472"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cs="Arial"/>
                <w:b/>
                <w:sz w:val="21"/>
                <w:szCs w:val="21"/>
              </w:rPr>
            </w:pPr>
          </w:p>
        </w:tc>
        <w:tc>
          <w:tcPr>
            <w:tcW w:w="3240" w:type="dxa"/>
            <w:tcBorders>
              <w:top w:val="single" w:color="auto" w:sz="12" w:space="0"/>
              <w:left w:val="single" w:color="auto" w:sz="12" w:space="0"/>
              <w:bottom w:val="single" w:color="auto" w:sz="12" w:space="0"/>
              <w:right w:val="single" w:color="auto" w:sz="12" w:space="0"/>
            </w:tcBorders>
            <w:shd w:val="clear" w:color="auto" w:fill="FFFFFF"/>
            <w:vAlign w:val="center"/>
          </w:tcPr>
          <w:p>
            <w:pPr>
              <w:ind w:right="240"/>
              <w:rPr>
                <w:rFonts w:cs="Arial"/>
                <w:b/>
                <w:sz w:val="21"/>
                <w:szCs w:val="21"/>
              </w:rPr>
            </w:pPr>
          </w:p>
        </w:tc>
      </w:tr>
    </w:tbl>
    <w:p>
      <w:pPr>
        <w:rPr>
          <w:rFonts w:hint="eastAsia"/>
        </w:rPr>
      </w:pPr>
    </w:p>
    <w:p>
      <w:pPr>
        <w:pStyle w:val="11"/>
        <w:rPr>
          <w:rFonts w:hint="eastAsia"/>
        </w:rPr>
      </w:pPr>
    </w:p>
    <w:p>
      <w:pPr>
        <w:pStyle w:val="11"/>
      </w:pPr>
      <w:r>
        <w:rPr>
          <w:rFonts w:hint="eastAsia"/>
        </w:rPr>
        <w:t>相关文档</w:t>
      </w:r>
      <w:bookmarkEnd w:id="1"/>
    </w:p>
    <w:tbl>
      <w:tblPr>
        <w:tblStyle w:val="17"/>
        <w:tblW w:w="7920" w:type="dxa"/>
        <w:tblInd w:w="276"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
      <w:tblGrid>
        <w:gridCol w:w="1800"/>
        <w:gridCol w:w="4680"/>
        <w:gridCol w:w="144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blHeader/>
        </w:trPr>
        <w:tc>
          <w:tcPr>
            <w:tcW w:w="1800" w:type="dxa"/>
            <w:tcBorders>
              <w:top w:val="single" w:color="auto" w:sz="12" w:space="0"/>
              <w:bottom w:val="single" w:color="auto" w:sz="12" w:space="0"/>
              <w:right w:val="single" w:color="auto" w:sz="12" w:space="0"/>
            </w:tcBorders>
            <w:shd w:val="pct10" w:color="auto" w:fill="auto"/>
            <w:vAlign w:val="top"/>
          </w:tcPr>
          <w:p>
            <w:r>
              <w:t>发布日期</w:t>
            </w:r>
          </w:p>
        </w:tc>
        <w:tc>
          <w:tcPr>
            <w:tcW w:w="4680" w:type="dxa"/>
            <w:tcBorders>
              <w:top w:val="single" w:color="auto" w:sz="12" w:space="0"/>
              <w:left w:val="single" w:color="auto" w:sz="12" w:space="0"/>
              <w:bottom w:val="single" w:color="auto" w:sz="12" w:space="0"/>
              <w:right w:val="single" w:color="auto" w:sz="12" w:space="0"/>
            </w:tcBorders>
            <w:shd w:val="pct10" w:color="auto" w:fill="auto"/>
            <w:vAlign w:val="top"/>
          </w:tcPr>
          <w:p>
            <w:r>
              <w:t>文档标题</w:t>
            </w:r>
          </w:p>
        </w:tc>
        <w:tc>
          <w:tcPr>
            <w:tcW w:w="1440" w:type="dxa"/>
            <w:tcBorders>
              <w:top w:val="single" w:color="auto" w:sz="12" w:space="0"/>
              <w:left w:val="single" w:color="auto" w:sz="12" w:space="0"/>
              <w:bottom w:val="single" w:color="auto" w:sz="12" w:space="0"/>
              <w:right w:val="single" w:color="auto" w:sz="12" w:space="0"/>
            </w:tcBorders>
            <w:shd w:val="pct10" w:color="auto" w:fill="auto"/>
            <w:vAlign w:val="top"/>
          </w:tcPr>
          <w:p>
            <w:r>
              <w:t>版本</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Pr>
        <w:tc>
          <w:tcPr>
            <w:tcW w:w="1800" w:type="dxa"/>
            <w:tcBorders>
              <w:top w:val="single" w:color="auto" w:sz="12" w:space="0"/>
              <w:bottom w:val="single" w:color="auto" w:sz="12" w:space="0"/>
              <w:right w:val="single" w:color="auto" w:sz="12" w:space="0"/>
            </w:tcBorders>
            <w:vAlign w:val="top"/>
          </w:tcPr>
          <w:p>
            <w:pPr>
              <w:ind w:right="240"/>
              <w:rPr>
                <w:rFonts w:cs="Arial"/>
                <w:sz w:val="21"/>
                <w:szCs w:val="21"/>
              </w:rPr>
            </w:pPr>
          </w:p>
        </w:tc>
        <w:tc>
          <w:tcPr>
            <w:tcW w:w="4680" w:type="dxa"/>
            <w:tcBorders>
              <w:top w:val="single" w:color="auto" w:sz="12" w:space="0"/>
              <w:left w:val="single" w:color="auto" w:sz="12" w:space="0"/>
              <w:bottom w:val="single" w:color="auto" w:sz="12" w:space="0"/>
              <w:right w:val="single" w:color="auto" w:sz="12" w:space="0"/>
            </w:tcBorders>
            <w:vAlign w:val="top"/>
          </w:tcPr>
          <w:p>
            <w:pPr>
              <w:ind w:right="240"/>
              <w:rPr>
                <w:rFonts w:cs="Arial"/>
                <w:sz w:val="21"/>
                <w:szCs w:val="21"/>
              </w:rPr>
            </w:pPr>
          </w:p>
        </w:tc>
        <w:tc>
          <w:tcPr>
            <w:tcW w:w="1440" w:type="dxa"/>
            <w:tcBorders>
              <w:top w:val="single" w:color="auto" w:sz="12" w:space="0"/>
              <w:left w:val="single" w:color="auto" w:sz="12" w:space="0"/>
              <w:bottom w:val="single" w:color="auto" w:sz="12" w:space="0"/>
            </w:tcBorders>
            <w:vAlign w:val="top"/>
          </w:tcPr>
          <w:p>
            <w:pPr>
              <w:ind w:right="240"/>
              <w:jc w:val="center"/>
              <w:rPr>
                <w:rFonts w:cs="Arial"/>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Pr>
        <w:tc>
          <w:tcPr>
            <w:tcW w:w="1800" w:type="dxa"/>
            <w:tcBorders>
              <w:top w:val="single" w:color="auto" w:sz="12" w:space="0"/>
              <w:bottom w:val="single" w:color="auto" w:sz="12" w:space="0"/>
              <w:right w:val="single" w:color="auto" w:sz="12" w:space="0"/>
            </w:tcBorders>
            <w:vAlign w:val="top"/>
          </w:tcPr>
          <w:p>
            <w:pPr>
              <w:ind w:right="240"/>
              <w:rPr>
                <w:rFonts w:cs="Arial"/>
                <w:sz w:val="21"/>
                <w:szCs w:val="21"/>
              </w:rPr>
            </w:pPr>
          </w:p>
        </w:tc>
        <w:tc>
          <w:tcPr>
            <w:tcW w:w="4680" w:type="dxa"/>
            <w:tcBorders>
              <w:top w:val="single" w:color="auto" w:sz="12" w:space="0"/>
              <w:left w:val="single" w:color="auto" w:sz="12" w:space="0"/>
              <w:bottom w:val="single" w:color="auto" w:sz="12" w:space="0"/>
              <w:right w:val="single" w:color="auto" w:sz="12" w:space="0"/>
            </w:tcBorders>
            <w:vAlign w:val="top"/>
          </w:tcPr>
          <w:p>
            <w:pPr>
              <w:ind w:right="240"/>
              <w:rPr>
                <w:rFonts w:cs="Arial"/>
                <w:sz w:val="21"/>
                <w:szCs w:val="21"/>
              </w:rPr>
            </w:pPr>
          </w:p>
        </w:tc>
        <w:tc>
          <w:tcPr>
            <w:tcW w:w="1440" w:type="dxa"/>
            <w:tcBorders>
              <w:top w:val="single" w:color="auto" w:sz="12" w:space="0"/>
              <w:left w:val="single" w:color="auto" w:sz="12" w:space="0"/>
              <w:bottom w:val="single" w:color="auto" w:sz="12" w:space="0"/>
            </w:tcBorders>
            <w:vAlign w:val="top"/>
          </w:tcPr>
          <w:p>
            <w:pPr>
              <w:ind w:right="240"/>
              <w:jc w:val="center"/>
              <w:rPr>
                <w:rFonts w:cs="Arial"/>
                <w:sz w:val="21"/>
                <w:szCs w:val="21"/>
              </w:rPr>
            </w:pPr>
          </w:p>
        </w:tc>
      </w:tr>
    </w:tbl>
    <w:p>
      <w:pPr>
        <w:rPr>
          <w:rFonts w:hint="eastAsia"/>
        </w:rPr>
      </w:pPr>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1"/>
        <w:tabs>
          <w:tab w:val="right" w:leader="dot" w:pos="8306"/>
        </w:tabs>
        <w:rPr>
          <w:rFonts w:hint="eastAsia"/>
          <w:b/>
          <w:bCs/>
          <w:sz w:val="36"/>
          <w:szCs w:val="36"/>
        </w:rPr>
      </w:pPr>
    </w:p>
    <w:p>
      <w:pPr>
        <w:pStyle w:val="11"/>
        <w:tabs>
          <w:tab w:val="right" w:leader="dot" w:pos="8306"/>
        </w:tabs>
        <w:rPr>
          <w:rFonts w:hint="eastAsia"/>
          <w:b/>
          <w:bCs/>
          <w:sz w:val="36"/>
          <w:szCs w:val="36"/>
        </w:rPr>
      </w:pPr>
    </w:p>
    <w:p>
      <w:pPr>
        <w:pStyle w:val="11"/>
        <w:tabs>
          <w:tab w:val="right" w:leader="dot" w:pos="8306"/>
        </w:tabs>
      </w:pPr>
      <w:r>
        <w:rPr>
          <w:rFonts w:hint="eastAsia"/>
          <w:b/>
          <w:bCs/>
          <w:sz w:val="36"/>
          <w:szCs w:val="36"/>
        </w:rPr>
        <w:fldChar w:fldCharType="begin"/>
      </w:r>
      <w:r>
        <w:rPr>
          <w:rFonts w:hint="eastAsia"/>
          <w:b/>
          <w:bCs/>
          <w:sz w:val="36"/>
          <w:szCs w:val="36"/>
        </w:rPr>
        <w:instrText xml:space="preserve">TOC \o "1-2" \t "标题 3,2,标题 4,4" \h \u </w:instrText>
      </w:r>
      <w:r>
        <w:rPr>
          <w:rFonts w:hint="eastAsia"/>
          <w:b/>
          <w:bCs/>
          <w:sz w:val="36"/>
          <w:szCs w:val="36"/>
        </w:rPr>
        <w:fldChar w:fldCharType="separate"/>
      </w:r>
      <w:r>
        <w:rPr>
          <w:rFonts w:hint="eastAsia"/>
          <w:bCs/>
          <w:szCs w:val="36"/>
        </w:rPr>
        <w:fldChar w:fldCharType="begin"/>
      </w:r>
      <w:r>
        <w:rPr>
          <w:rFonts w:hint="eastAsia"/>
          <w:bCs/>
          <w:szCs w:val="36"/>
        </w:rPr>
        <w:instrText xml:space="preserve"> HYPERLINK \l _Toc21021 </w:instrText>
      </w:r>
      <w:r>
        <w:rPr>
          <w:rFonts w:hint="eastAsia"/>
          <w:bCs/>
          <w:szCs w:val="36"/>
        </w:rPr>
        <w:fldChar w:fldCharType="separate"/>
      </w:r>
      <w:r>
        <w:rPr>
          <w:rFonts w:hint="eastAsia"/>
          <w:bCs/>
          <w:szCs w:val="36"/>
          <w:lang w:val="en-US"/>
        </w:rPr>
        <w:t xml:space="preserve">1 </w:t>
      </w:r>
      <w:r>
        <w:rPr>
          <w:rFonts w:hint="eastAsia"/>
          <w:bCs/>
          <w:szCs w:val="36"/>
        </w:rPr>
        <w:t>概述</w:t>
      </w:r>
      <w:r>
        <w:tab/>
      </w:r>
      <w:r>
        <w:fldChar w:fldCharType="begin"/>
      </w:r>
      <w:r>
        <w:instrText xml:space="preserve"> PAGEREF _Toc21021 \h </w:instrText>
      </w:r>
      <w:r>
        <w:fldChar w:fldCharType="separate"/>
      </w:r>
      <w:r>
        <w:t>5</w:t>
      </w:r>
      <w:r>
        <w:fldChar w:fldCharType="end"/>
      </w:r>
      <w:r>
        <w:rPr>
          <w:rFonts w:hint="eastAsia"/>
          <w:bCs/>
          <w:szCs w:val="36"/>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_Toc27498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1.1 </w:t>
      </w:r>
      <w:r>
        <w:rPr>
          <w:rFonts w:hint="eastAsia"/>
          <w:bCs/>
          <w:szCs w:val="28"/>
        </w:rPr>
        <w:t>背景</w:t>
      </w:r>
      <w:r>
        <w:tab/>
      </w:r>
      <w:r>
        <w:fldChar w:fldCharType="begin"/>
      </w:r>
      <w:r>
        <w:instrText xml:space="preserve"> PAGEREF _Toc27498 \h </w:instrText>
      </w:r>
      <w:r>
        <w:fldChar w:fldCharType="separate"/>
      </w:r>
      <w:r>
        <w:t>5</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_Toc5445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1.2 </w:t>
      </w:r>
      <w:r>
        <w:rPr>
          <w:rFonts w:hint="eastAsia"/>
          <w:bCs/>
          <w:szCs w:val="28"/>
        </w:rPr>
        <w:t>目标</w:t>
      </w:r>
      <w:r>
        <w:tab/>
      </w:r>
      <w:r>
        <w:fldChar w:fldCharType="begin"/>
      </w:r>
      <w:r>
        <w:instrText xml:space="preserve"> PAGEREF _Toc5445 \h </w:instrText>
      </w:r>
      <w:r>
        <w:fldChar w:fldCharType="separate"/>
      </w:r>
      <w:r>
        <w:t>5</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_Toc10653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1.3 </w:t>
      </w:r>
      <w:r>
        <w:rPr>
          <w:rFonts w:hint="eastAsia"/>
          <w:bCs/>
          <w:szCs w:val="28"/>
        </w:rPr>
        <w:t>使用对象</w:t>
      </w:r>
      <w:r>
        <w:tab/>
      </w:r>
      <w:r>
        <w:fldChar w:fldCharType="begin"/>
      </w:r>
      <w:r>
        <w:instrText xml:space="preserve"> PAGEREF _Toc10653 \h </w:instrText>
      </w:r>
      <w:r>
        <w:fldChar w:fldCharType="separate"/>
      </w:r>
      <w:r>
        <w:t>6</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_Toc7504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1.4 </w:t>
      </w:r>
      <w:r>
        <w:rPr>
          <w:rFonts w:hint="eastAsia"/>
          <w:bCs/>
          <w:szCs w:val="28"/>
        </w:rPr>
        <w:t>术语</w:t>
      </w:r>
      <w:r>
        <w:tab/>
      </w:r>
      <w:r>
        <w:fldChar w:fldCharType="begin"/>
      </w:r>
      <w:r>
        <w:instrText xml:space="preserve"> PAGEREF _Toc7504 \h </w:instrText>
      </w:r>
      <w:r>
        <w:fldChar w:fldCharType="separate"/>
      </w:r>
      <w:r>
        <w:t>6</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_Toc15541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2 </w:t>
      </w:r>
      <w:r>
        <w:rPr>
          <w:rFonts w:hint="eastAsia"/>
          <w:bCs/>
          <w:szCs w:val="36"/>
        </w:rPr>
        <w:t>适用范围</w:t>
      </w:r>
      <w:r>
        <w:tab/>
      </w:r>
      <w:r>
        <w:fldChar w:fldCharType="begin"/>
      </w:r>
      <w:r>
        <w:instrText xml:space="preserve"> PAGEREF _Toc15541 \h </w:instrText>
      </w:r>
      <w:r>
        <w:fldChar w:fldCharType="separate"/>
      </w:r>
      <w:r>
        <w:t>6</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_Toc2299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2.1 </w:t>
      </w:r>
      <w:r>
        <w:rPr>
          <w:rFonts w:hint="eastAsia"/>
          <w:bCs/>
          <w:szCs w:val="28"/>
        </w:rPr>
        <w:t>用户角色</w:t>
      </w:r>
      <w:r>
        <w:tab/>
      </w:r>
      <w:r>
        <w:fldChar w:fldCharType="begin"/>
      </w:r>
      <w:r>
        <w:instrText xml:space="preserve"> PAGEREF _Toc2299 \h </w:instrText>
      </w:r>
      <w:r>
        <w:fldChar w:fldCharType="separate"/>
      </w:r>
      <w:r>
        <w:t>6</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_Toc5878 </w:instrText>
      </w:r>
      <w:r>
        <w:rPr>
          <w:rFonts w:hint="eastAsia" w:asciiTheme="minorHAnsi" w:hAnsiTheme="minorHAnsi" w:eastAsiaTheme="minorEastAsia" w:cstheme="minorBidi"/>
          <w:bCs/>
          <w:kern w:val="2"/>
          <w:szCs w:val="36"/>
          <w:lang w:val="en-US" w:eastAsia="zh-CN" w:bidi="ar-SA"/>
        </w:rPr>
        <w:fldChar w:fldCharType="separate"/>
      </w:r>
      <w:r>
        <w:rPr>
          <w:rFonts w:hint="eastAsia" w:ascii="仿宋" w:hAnsi="仿宋" w:eastAsia="仿宋"/>
          <w:lang w:val="en-US" w:eastAsia="zh-CN"/>
        </w:rPr>
        <w:t>内勤、代理人</w:t>
      </w:r>
      <w:r>
        <w:tab/>
      </w:r>
      <w:r>
        <w:fldChar w:fldCharType="begin"/>
      </w:r>
      <w:r>
        <w:instrText xml:space="preserve"> PAGEREF _Toc5878 \h </w:instrText>
      </w:r>
      <w:r>
        <w:fldChar w:fldCharType="separate"/>
      </w:r>
      <w:r>
        <w:t>6</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_Toc32275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2.2 </w:t>
      </w:r>
      <w:r>
        <w:rPr>
          <w:rFonts w:hint="eastAsia"/>
          <w:bCs/>
          <w:szCs w:val="28"/>
        </w:rPr>
        <w:t>功能范围</w:t>
      </w:r>
      <w:r>
        <w:tab/>
      </w:r>
      <w:r>
        <w:fldChar w:fldCharType="begin"/>
      </w:r>
      <w:r>
        <w:instrText xml:space="preserve"> PAGEREF _Toc32275 \h </w:instrText>
      </w:r>
      <w:r>
        <w:fldChar w:fldCharType="separate"/>
      </w:r>
      <w:r>
        <w:t>8</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_Toc6468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3 </w:t>
      </w:r>
      <w:r>
        <w:rPr>
          <w:rFonts w:hint="eastAsia"/>
          <w:bCs/>
          <w:szCs w:val="36"/>
        </w:rPr>
        <w:t>故障管理</w:t>
      </w:r>
      <w:r>
        <w:rPr>
          <w:rFonts w:hint="eastAsia"/>
          <w:bCs/>
          <w:szCs w:val="36"/>
          <w:lang w:val="en-US" w:eastAsia="zh-CN"/>
        </w:rPr>
        <w:t>业务流程图</w:t>
      </w:r>
      <w:r>
        <w:tab/>
      </w:r>
      <w:r>
        <w:fldChar w:fldCharType="begin"/>
      </w:r>
      <w:r>
        <w:instrText xml:space="preserve"> PAGEREF _Toc6468 \h </w:instrText>
      </w:r>
      <w:r>
        <w:fldChar w:fldCharType="separate"/>
      </w:r>
      <w:r>
        <w:t>9</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_Toc2824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4 </w:t>
      </w:r>
      <w:r>
        <w:rPr>
          <w:rFonts w:hint="eastAsia"/>
          <w:bCs/>
          <w:szCs w:val="36"/>
        </w:rPr>
        <w:t>故障管理</w:t>
      </w:r>
      <w:r>
        <w:rPr>
          <w:rFonts w:hint="eastAsia"/>
          <w:bCs/>
          <w:szCs w:val="36"/>
          <w:lang w:val="en-US" w:eastAsia="zh-CN"/>
        </w:rPr>
        <w:t>业务流程说明</w:t>
      </w:r>
      <w:r>
        <w:tab/>
      </w:r>
      <w:r>
        <w:fldChar w:fldCharType="begin"/>
      </w:r>
      <w:r>
        <w:instrText xml:space="preserve"> PAGEREF _Toc2824 \h </w:instrText>
      </w:r>
      <w:r>
        <w:fldChar w:fldCharType="separate"/>
      </w:r>
      <w:r>
        <w:t>11</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_Toc3305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4.1 </w:t>
      </w:r>
      <w:r>
        <w:rPr>
          <w:rFonts w:hint="eastAsia"/>
          <w:bCs/>
          <w:szCs w:val="28"/>
          <w:lang w:val="en-US" w:eastAsia="zh-CN"/>
        </w:rPr>
        <w:t>角色</w:t>
      </w:r>
      <w:r>
        <w:tab/>
      </w:r>
      <w:r>
        <w:fldChar w:fldCharType="begin"/>
      </w:r>
      <w:r>
        <w:instrText xml:space="preserve"> PAGEREF _Toc3305 \h </w:instrText>
      </w:r>
      <w:r>
        <w:fldChar w:fldCharType="separate"/>
      </w:r>
      <w:r>
        <w:t>11</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_Toc24112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4.2 </w:t>
      </w:r>
      <w:r>
        <w:rPr>
          <w:rFonts w:hint="eastAsia"/>
          <w:bCs/>
          <w:szCs w:val="28"/>
          <w:lang w:val="en-US" w:eastAsia="zh-CN"/>
        </w:rPr>
        <w:t>权限</w:t>
      </w:r>
      <w:r>
        <w:tab/>
      </w:r>
      <w:r>
        <w:fldChar w:fldCharType="begin"/>
      </w:r>
      <w:r>
        <w:instrText xml:space="preserve"> PAGEREF _Toc24112 \h </w:instrText>
      </w:r>
      <w:r>
        <w:fldChar w:fldCharType="separate"/>
      </w:r>
      <w:r>
        <w:t>12</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_Toc4168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4.3 </w:t>
      </w:r>
      <w:r>
        <w:rPr>
          <w:rFonts w:hint="eastAsia"/>
          <w:bCs/>
          <w:szCs w:val="28"/>
          <w:lang w:val="en-US" w:eastAsia="zh-CN"/>
        </w:rPr>
        <w:t>角色管理原则</w:t>
      </w:r>
      <w:r>
        <w:tab/>
      </w:r>
      <w:r>
        <w:fldChar w:fldCharType="begin"/>
      </w:r>
      <w:r>
        <w:instrText xml:space="preserve"> PAGEREF _Toc4168 \h </w:instrText>
      </w:r>
      <w:r>
        <w:fldChar w:fldCharType="separate"/>
      </w:r>
      <w:r>
        <w:t>13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_Toc18467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4.4 </w:t>
      </w:r>
      <w:r>
        <w:rPr>
          <w:rFonts w:hint="eastAsia"/>
          <w:bCs/>
          <w:szCs w:val="28"/>
          <w:lang w:eastAsia="zh-CN"/>
        </w:rPr>
        <w:t>系统入口</w:t>
      </w:r>
      <w:r>
        <w:tab/>
      </w:r>
      <w:r>
        <w:fldChar w:fldCharType="begin"/>
      </w:r>
      <w:r>
        <w:instrText xml:space="preserve"> PAGEREF _Toc18467 \h </w:instrText>
      </w:r>
      <w:r>
        <w:fldChar w:fldCharType="separate"/>
      </w:r>
      <w:r>
        <w:t>14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_Toc13915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eastAsia="zh-CN"/>
        </w:rPr>
        <w:t>4.5 报障主要功能</w:t>
      </w:r>
      <w:r>
        <w:tab/>
      </w:r>
      <w:r>
        <w:fldChar w:fldCharType="begin"/>
      </w:r>
      <w:r>
        <w:instrText xml:space="preserve"> PAGEREF _Toc13915 \h </w:instrText>
      </w:r>
      <w:r>
        <w:fldChar w:fldCharType="separate"/>
      </w:r>
      <w:r>
        <w:t>18</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_Toc27081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eastAsia="zh-CN"/>
        </w:rPr>
        <w:t>4.6 故障处理主要功能</w:t>
      </w:r>
      <w:r>
        <w:tab/>
      </w:r>
      <w:r>
        <w:fldChar w:fldCharType="begin"/>
      </w:r>
      <w:r>
        <w:instrText xml:space="preserve"> PAGEREF _Toc27081 \h </w:instrText>
      </w:r>
      <w:r>
        <w:fldChar w:fldCharType="separate"/>
      </w:r>
      <w:r>
        <w:t>29</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_Toc22255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eastAsia="zh-CN"/>
        </w:rPr>
        <w:t xml:space="preserve">4.7 </w:t>
      </w:r>
      <w:r>
        <w:rPr>
          <w:rFonts w:hint="eastAsia"/>
          <w:bCs/>
          <w:szCs w:val="28"/>
          <w:highlight w:val="none"/>
          <w:lang w:val="en-US" w:eastAsia="zh-CN"/>
        </w:rPr>
        <w:t>故障解决后系统自验</w:t>
      </w:r>
      <w:r>
        <w:tab/>
      </w:r>
      <w:r>
        <w:fldChar w:fldCharType="begin"/>
      </w:r>
      <w:r>
        <w:instrText xml:space="preserve"> PAGEREF _Toc22255 \h </w:instrText>
      </w:r>
      <w:r>
        <w:fldChar w:fldCharType="separate"/>
      </w:r>
      <w:r>
        <w:t>34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_Toc13337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eastAsia="zh-CN"/>
        </w:rPr>
        <w:t>4.8 服务评价及知识积累</w:t>
      </w:r>
      <w:r>
        <w:tab/>
      </w:r>
      <w:r>
        <w:fldChar w:fldCharType="begin"/>
      </w:r>
      <w:r>
        <w:instrText xml:space="preserve"> PAGEREF _Toc13337 \h </w:instrText>
      </w:r>
      <w:r>
        <w:fldChar w:fldCharType="separate"/>
      </w:r>
      <w:r>
        <w:t>34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_Toc15869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eastAsia="zh-CN"/>
        </w:rPr>
        <w:t xml:space="preserve">4.9 </w:t>
      </w:r>
      <w:r>
        <w:rPr>
          <w:rFonts w:hint="eastAsia"/>
          <w:bCs/>
          <w:szCs w:val="28"/>
          <w:highlight w:val="yellow"/>
          <w:lang w:val="en-US" w:eastAsia="zh-CN"/>
        </w:rPr>
        <w:t>故障回顾（IT）</w:t>
      </w:r>
      <w:r>
        <w:tab/>
      </w:r>
      <w:r>
        <w:fldChar w:fldCharType="begin"/>
      </w:r>
      <w:r>
        <w:instrText xml:space="preserve"> PAGEREF _Toc15869 \h </w:instrText>
      </w:r>
      <w:r>
        <w:fldChar w:fldCharType="separate"/>
      </w:r>
      <w:r>
        <w:t>35</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_Toc20122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5 </w:t>
      </w:r>
      <w:r>
        <w:rPr>
          <w:rFonts w:hint="eastAsia"/>
          <w:bCs/>
          <w:szCs w:val="36"/>
          <w:lang w:val="en-US" w:eastAsia="zh-CN"/>
        </w:rPr>
        <w:t>详细设计</w:t>
      </w:r>
      <w:r>
        <w:tab/>
      </w:r>
      <w:r>
        <w:fldChar w:fldCharType="begin"/>
      </w:r>
      <w:r>
        <w:instrText xml:space="preserve"> PAGEREF _Toc20122 \h </w:instrText>
      </w:r>
      <w:r>
        <w:fldChar w:fldCharType="separate"/>
      </w:r>
      <w:r>
        <w:t>38</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_Toc6803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5.1 </w:t>
      </w:r>
      <w:r>
        <w:rPr>
          <w:rFonts w:hint="eastAsia"/>
          <w:bCs/>
          <w:szCs w:val="28"/>
          <w:lang w:val="en-US" w:eastAsia="zh-CN"/>
        </w:rPr>
        <w:t>状态跳转表</w:t>
      </w:r>
      <w:r>
        <w:tab/>
      </w:r>
      <w:r>
        <w:fldChar w:fldCharType="begin"/>
      </w:r>
      <w:r>
        <w:instrText xml:space="preserve"> PAGEREF _Toc6803 \h </w:instrText>
      </w:r>
      <w:r>
        <w:fldChar w:fldCharType="separate"/>
      </w:r>
      <w:r>
        <w:t>38</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_Toc25383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5.2 </w:t>
      </w:r>
      <w:r>
        <w:rPr>
          <w:rFonts w:hint="eastAsia"/>
          <w:bCs/>
          <w:szCs w:val="28"/>
          <w:lang w:val="en-US" w:eastAsia="zh-CN"/>
        </w:rPr>
        <w:t>状态为“新建”</w:t>
      </w:r>
      <w:r>
        <w:tab/>
      </w:r>
      <w:r>
        <w:fldChar w:fldCharType="begin"/>
      </w:r>
      <w:r>
        <w:instrText xml:space="preserve"> PAGEREF _Toc25383 \h </w:instrText>
      </w:r>
      <w:r>
        <w:fldChar w:fldCharType="separate"/>
      </w:r>
      <w:r>
        <w:t>38</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_Toc21025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5.3 </w:t>
      </w:r>
      <w:r>
        <w:rPr>
          <w:rFonts w:hint="eastAsia"/>
          <w:bCs/>
          <w:szCs w:val="28"/>
          <w:lang w:val="en-US" w:eastAsia="zh-CN"/>
        </w:rPr>
        <w:t>状态为“机构系统管理组员处理”</w:t>
      </w:r>
      <w:r>
        <w:tab/>
      </w:r>
      <w:r>
        <w:fldChar w:fldCharType="begin"/>
      </w:r>
      <w:r>
        <w:instrText xml:space="preserve"> PAGEREF _Toc21025 \h </w:instrText>
      </w:r>
      <w:r>
        <w:fldChar w:fldCharType="separate"/>
      </w:r>
      <w:r>
        <w:t>40</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_Toc127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5.4 </w:t>
      </w:r>
      <w:r>
        <w:rPr>
          <w:rFonts w:hint="eastAsia"/>
          <w:bCs/>
          <w:szCs w:val="28"/>
          <w:lang w:val="en-US" w:eastAsia="zh-CN"/>
        </w:rPr>
        <w:t>状态为“总公司系统管理组员处理”</w:t>
      </w:r>
      <w:r>
        <w:tab/>
      </w:r>
      <w:r>
        <w:fldChar w:fldCharType="begin"/>
      </w:r>
      <w:r>
        <w:instrText xml:space="preserve"> PAGEREF _Toc127 \h </w:instrText>
      </w:r>
      <w:r>
        <w:fldChar w:fldCharType="separate"/>
      </w:r>
      <w:r>
        <w:t>43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_Toc17202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5.5 </w:t>
      </w:r>
      <w:r>
        <w:rPr>
          <w:rFonts w:hint="eastAsia"/>
          <w:bCs/>
          <w:szCs w:val="28"/>
          <w:lang w:val="en-US" w:eastAsia="zh-CN"/>
        </w:rPr>
        <w:t>状态为“IT系统管理员处理”</w:t>
      </w:r>
      <w:r>
        <w:tab/>
      </w:r>
      <w:r>
        <w:fldChar w:fldCharType="begin"/>
      </w:r>
      <w:r>
        <w:instrText xml:space="preserve"> PAGEREF _Toc17202 \h </w:instrText>
      </w:r>
      <w:r>
        <w:fldChar w:fldCharType="separate"/>
      </w:r>
      <w:r>
        <w:t>45</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_Toc4775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5.6 </w:t>
      </w:r>
      <w:r>
        <w:rPr>
          <w:rFonts w:hint="eastAsia"/>
          <w:bCs/>
          <w:szCs w:val="28"/>
          <w:lang w:val="en-US" w:eastAsia="zh-CN"/>
        </w:rPr>
        <w:t>状态为“IT分析员处理”</w:t>
      </w:r>
      <w:r>
        <w:tab/>
      </w:r>
      <w:r>
        <w:fldChar w:fldCharType="begin"/>
      </w:r>
      <w:r>
        <w:instrText xml:space="preserve"> PAGEREF _Toc4775 \h </w:instrText>
      </w:r>
      <w:r>
        <w:fldChar w:fldCharType="separate"/>
      </w:r>
      <w:r>
        <w:t>47</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_Toc6861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5.7 </w:t>
      </w:r>
      <w:r>
        <w:rPr>
          <w:rFonts w:hint="eastAsia"/>
          <w:bCs/>
          <w:szCs w:val="28"/>
          <w:lang w:val="en-US" w:eastAsia="zh-CN"/>
        </w:rPr>
        <w:t>状态为“已解决”</w:t>
      </w:r>
      <w:r>
        <w:tab/>
      </w:r>
      <w:r>
        <w:fldChar w:fldCharType="begin"/>
      </w:r>
      <w:r>
        <w:instrText xml:space="preserve"> PAGEREF _Toc6861 \h </w:instrText>
      </w:r>
      <w:r>
        <w:fldChar w:fldCharType="separate"/>
      </w:r>
      <w:r>
        <w:t>50</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_Toc10038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5.8 </w:t>
      </w:r>
      <w:r>
        <w:rPr>
          <w:rFonts w:hint="eastAsia"/>
          <w:bCs/>
          <w:szCs w:val="28"/>
          <w:lang w:val="en-US" w:eastAsia="zh-CN"/>
        </w:rPr>
        <w:t>状态为“已关闭”</w:t>
      </w:r>
      <w:r>
        <w:tab/>
      </w:r>
      <w:r>
        <w:fldChar w:fldCharType="begin"/>
      </w:r>
      <w:r>
        <w:instrText xml:space="preserve"> PAGEREF _Toc10038 \h </w:instrText>
      </w:r>
      <w:r>
        <w:fldChar w:fldCharType="separate"/>
      </w:r>
      <w:r>
        <w:t>51</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_Toc14878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5.9 </w:t>
      </w:r>
      <w:r>
        <w:rPr>
          <w:rFonts w:hint="eastAsia"/>
          <w:bCs/>
          <w:szCs w:val="28"/>
          <w:lang w:val="en-US" w:eastAsia="zh-CN"/>
        </w:rPr>
        <w:t>状态为“报障人反馈信息”</w:t>
      </w:r>
      <w:r>
        <w:tab/>
      </w:r>
      <w:r>
        <w:fldChar w:fldCharType="begin"/>
      </w:r>
      <w:r>
        <w:instrText xml:space="preserve"> PAGEREF _Toc14878 \h </w:instrText>
      </w:r>
      <w:r>
        <w:fldChar w:fldCharType="separate"/>
      </w:r>
      <w:r>
        <w:t>51</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_Toc9456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5.10 </w:t>
      </w:r>
      <w:r>
        <w:rPr>
          <w:rFonts w:hint="eastAsia"/>
          <w:bCs/>
          <w:szCs w:val="28"/>
          <w:lang w:val="en-US" w:eastAsia="zh-CN"/>
        </w:rPr>
        <w:t>状态为“挂起中”</w:t>
      </w:r>
      <w:r>
        <w:tab/>
      </w:r>
      <w:r>
        <w:fldChar w:fldCharType="begin"/>
      </w:r>
      <w:r>
        <w:instrText xml:space="preserve"> PAGEREF _Toc9456 \h </w:instrText>
      </w:r>
      <w:r>
        <w:fldChar w:fldCharType="separate"/>
      </w:r>
      <w:r>
        <w:t>52</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_Toc22030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6 </w:t>
      </w:r>
      <w:r>
        <w:rPr>
          <w:rFonts w:hint="eastAsia"/>
          <w:bCs/>
          <w:szCs w:val="36"/>
          <w:lang w:eastAsia="zh-CN"/>
        </w:rPr>
        <w:t>时效配置管理</w:t>
      </w:r>
      <w:r>
        <w:tab/>
      </w:r>
      <w:r>
        <w:fldChar w:fldCharType="begin"/>
      </w:r>
      <w:r>
        <w:instrText xml:space="preserve"> PAGEREF _Toc22030 \h </w:instrText>
      </w:r>
      <w:r>
        <w:fldChar w:fldCharType="separate"/>
      </w:r>
      <w:r>
        <w:t>52</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_Toc6501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6.1 </w:t>
      </w:r>
      <w:r>
        <w:rPr>
          <w:rFonts w:hint="eastAsia"/>
          <w:bCs/>
          <w:szCs w:val="28"/>
          <w:lang w:eastAsia="zh-CN"/>
        </w:rPr>
        <w:t>通知模板</w:t>
      </w:r>
      <w:r>
        <w:tab/>
      </w:r>
      <w:r>
        <w:fldChar w:fldCharType="begin"/>
      </w:r>
      <w:r>
        <w:instrText xml:space="preserve"> PAGEREF _Toc6501 \h </w:instrText>
      </w:r>
      <w:r>
        <w:fldChar w:fldCharType="separate"/>
      </w:r>
      <w:r>
        <w:t>52</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_Toc2293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6.2 </w:t>
      </w:r>
      <w:r>
        <w:rPr>
          <w:rFonts w:hint="eastAsia"/>
          <w:bCs/>
          <w:szCs w:val="28"/>
          <w:lang w:eastAsia="zh-CN"/>
        </w:rPr>
        <w:t>时效</w:t>
      </w:r>
      <w:r>
        <w:rPr>
          <w:rFonts w:hint="eastAsia"/>
          <w:bCs/>
          <w:szCs w:val="28"/>
          <w:lang w:val="en-US" w:eastAsia="zh-CN"/>
        </w:rPr>
        <w:t>协议配置</w:t>
      </w:r>
      <w:r>
        <w:tab/>
      </w:r>
      <w:r>
        <w:fldChar w:fldCharType="begin"/>
      </w:r>
      <w:r>
        <w:instrText xml:space="preserve"> PAGEREF _Toc2293 \h </w:instrText>
      </w:r>
      <w:r>
        <w:fldChar w:fldCharType="separate"/>
      </w:r>
      <w:r>
        <w:t>53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_Toc5239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6.3 </w:t>
      </w:r>
      <w:r>
        <w:rPr>
          <w:rFonts w:hint="eastAsia"/>
          <w:bCs/>
          <w:szCs w:val="28"/>
          <w:lang w:eastAsia="zh-CN"/>
        </w:rPr>
        <w:t>告警策略</w:t>
      </w:r>
      <w:r>
        <w:tab/>
      </w:r>
      <w:r>
        <w:fldChar w:fldCharType="begin"/>
      </w:r>
      <w:r>
        <w:instrText xml:space="preserve"> PAGEREF _Toc5239 \h </w:instrText>
      </w:r>
      <w:r>
        <w:fldChar w:fldCharType="separate"/>
      </w:r>
      <w:r>
        <w:t>53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_Toc3727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7 </w:t>
      </w:r>
      <w:r>
        <w:rPr>
          <w:rFonts w:hint="eastAsia"/>
          <w:bCs/>
          <w:szCs w:val="36"/>
          <w:lang w:eastAsia="zh-CN"/>
        </w:rPr>
        <w:t>报表控制台管理</w:t>
      </w:r>
      <w:r>
        <w:tab/>
      </w:r>
      <w:r>
        <w:fldChar w:fldCharType="begin"/>
      </w:r>
      <w:r>
        <w:instrText xml:space="preserve"> PAGEREF _Toc3727 \h </w:instrText>
      </w:r>
      <w:r>
        <w:fldChar w:fldCharType="separate"/>
      </w:r>
      <w:r>
        <w:t>53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_Toc2271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7.1 </w:t>
      </w:r>
      <w:r>
        <w:rPr>
          <w:rFonts w:hint="eastAsia"/>
          <w:bCs/>
          <w:szCs w:val="28"/>
          <w:lang w:eastAsia="zh-CN"/>
        </w:rPr>
        <w:t>固定报表</w:t>
      </w:r>
      <w:r>
        <w:tab/>
      </w:r>
      <w:r>
        <w:fldChar w:fldCharType="begin"/>
      </w:r>
      <w:r>
        <w:instrText xml:space="preserve"> PAGEREF _Toc2271 \h </w:instrText>
      </w:r>
      <w:r>
        <w:fldChar w:fldCharType="separate"/>
      </w:r>
      <w:r>
        <w:t>53</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_Toc25812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7.2 </w:t>
      </w:r>
      <w:r>
        <w:rPr>
          <w:rFonts w:hint="eastAsia"/>
          <w:bCs/>
          <w:szCs w:val="28"/>
          <w:lang w:eastAsia="zh-CN"/>
        </w:rPr>
        <w:t>自定义报表</w:t>
      </w:r>
      <w:r>
        <w:tab/>
      </w:r>
      <w:r>
        <w:fldChar w:fldCharType="begin"/>
      </w:r>
      <w:r>
        <w:instrText xml:space="preserve"> PAGEREF _Toc25812 \h </w:instrText>
      </w:r>
      <w:r>
        <w:fldChar w:fldCharType="separate"/>
      </w:r>
      <w:r>
        <w:t>54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_Toc8762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36"/>
          <w:lang w:val="en-US"/>
        </w:rPr>
        <w:t xml:space="preserve">8 </w:t>
      </w:r>
      <w:r>
        <w:rPr>
          <w:rFonts w:hint="eastAsia"/>
          <w:bCs/>
          <w:szCs w:val="36"/>
          <w:lang w:eastAsia="zh-CN"/>
        </w:rPr>
        <w:t>数据字典定义</w:t>
      </w:r>
      <w:r>
        <w:tab/>
      </w:r>
      <w:r>
        <w:fldChar w:fldCharType="begin"/>
      </w:r>
      <w:r>
        <w:instrText xml:space="preserve"> PAGEREF _Toc8762 \h </w:instrText>
      </w:r>
      <w:r>
        <w:fldChar w:fldCharType="separate"/>
      </w:r>
      <w:r>
        <w:t>54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_Toc8298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8.1 </w:t>
      </w:r>
      <w:r>
        <w:rPr>
          <w:rFonts w:hint="eastAsia"/>
          <w:bCs/>
          <w:szCs w:val="28"/>
          <w:lang w:eastAsia="zh-CN"/>
        </w:rPr>
        <w:t>系统及模块定义</w:t>
      </w:r>
      <w:r>
        <w:tab/>
      </w:r>
      <w:r>
        <w:fldChar w:fldCharType="begin"/>
      </w:r>
      <w:r>
        <w:instrText xml:space="preserve"> PAGEREF _Toc8298 \h </w:instrText>
      </w:r>
      <w:r>
        <w:fldChar w:fldCharType="separate"/>
      </w:r>
      <w:r>
        <w:t>54</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_Toc17443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8.2 </w:t>
      </w:r>
      <w:r>
        <w:rPr>
          <w:rFonts w:hint="eastAsia"/>
          <w:bCs/>
          <w:szCs w:val="28"/>
          <w:lang w:eastAsia="zh-CN"/>
        </w:rPr>
        <w:t>故障类型及故障原因</w:t>
      </w:r>
      <w:r>
        <w:tab/>
      </w:r>
      <w:r>
        <w:fldChar w:fldCharType="begin"/>
      </w:r>
      <w:r>
        <w:instrText xml:space="preserve"> PAGEREF _Toc17443 \h </w:instrText>
      </w:r>
      <w:r>
        <w:fldChar w:fldCharType="separate"/>
      </w:r>
      <w:r>
        <w:t>57</w:t>
      </w:r>
      <w:r>
        <w:fldChar w:fldCharType="end"/>
      </w:r>
      <w:r>
        <w:rPr>
          <w:rFonts w:hint="eastAsia" w:asciiTheme="minorHAnsi" w:hAnsiTheme="minorHAnsi" w:eastAsiaTheme="minorEastAsia" w:cstheme="minorBidi"/>
          <w:bCs/>
          <w:kern w:val="2"/>
          <w:szCs w:val="36"/>
          <w:lang w:val="en-US" w:eastAsia="zh-CN" w:bidi="ar-SA"/>
        </w:rPr>
        <w:fldChar w:fldCharType="end"/>
      </w:r>
    </w:p>
    <w:p>
      <w:pPr>
        <w:pStyle w:val="14"/>
        <w:tabs>
          <w:tab w:val="right" w:leader="dot" w:pos="8306"/>
        </w:tabs>
      </w:pPr>
      <w:r>
        <w:rPr>
          <w:rFonts w:hint="eastAsia" w:asciiTheme="minorHAnsi" w:hAnsiTheme="minorHAnsi" w:eastAsiaTheme="minorEastAsia" w:cstheme="minorBidi"/>
          <w:bCs/>
          <w:kern w:val="2"/>
          <w:szCs w:val="36"/>
          <w:lang w:val="en-US" w:eastAsia="zh-CN" w:bidi="ar-SA"/>
        </w:rPr>
        <w:fldChar w:fldCharType="begin"/>
      </w:r>
      <w:r>
        <w:rPr>
          <w:rFonts w:hint="eastAsia" w:asciiTheme="minorHAnsi" w:hAnsiTheme="minorHAnsi" w:eastAsiaTheme="minorEastAsia" w:cstheme="minorBidi"/>
          <w:bCs/>
          <w:kern w:val="2"/>
          <w:szCs w:val="36"/>
          <w:lang w:val="en-US" w:eastAsia="zh-CN" w:bidi="ar-SA"/>
        </w:rPr>
        <w:instrText xml:space="preserve"> HYPERLINK \l _Toc31176 </w:instrText>
      </w:r>
      <w:r>
        <w:rPr>
          <w:rFonts w:hint="eastAsia" w:asciiTheme="minorHAnsi" w:hAnsiTheme="minorHAnsi" w:eastAsiaTheme="minorEastAsia" w:cstheme="minorBidi"/>
          <w:bCs/>
          <w:kern w:val="2"/>
          <w:szCs w:val="36"/>
          <w:lang w:val="en-US" w:eastAsia="zh-CN" w:bidi="ar-SA"/>
        </w:rPr>
        <w:fldChar w:fldCharType="separate"/>
      </w:r>
      <w:r>
        <w:rPr>
          <w:rFonts w:hint="eastAsia"/>
          <w:bCs/>
          <w:szCs w:val="28"/>
          <w:lang w:val="en-US"/>
        </w:rPr>
        <w:t xml:space="preserve">8.3 </w:t>
      </w:r>
      <w:r>
        <w:rPr>
          <w:rFonts w:hint="eastAsia"/>
          <w:bCs/>
          <w:szCs w:val="28"/>
          <w:lang w:eastAsia="zh-CN"/>
        </w:rPr>
        <w:t>故障挂起原因</w:t>
      </w:r>
      <w:r>
        <w:tab/>
      </w:r>
      <w:r>
        <w:fldChar w:fldCharType="begin"/>
      </w:r>
      <w:r>
        <w:instrText xml:space="preserve"> PAGEREF _Toc31176 \h </w:instrText>
      </w:r>
      <w:r>
        <w:fldChar w:fldCharType="separate"/>
      </w:r>
      <w:r>
        <w:t>58</w:t>
      </w:r>
      <w:r>
        <w:fldChar w:fldCharType="end"/>
      </w:r>
      <w:r>
        <w:rPr>
          <w:rFonts w:hint="eastAsia" w:asciiTheme="minorHAnsi" w:hAnsiTheme="minorHAnsi" w:eastAsiaTheme="minorEastAsia" w:cstheme="minorBidi"/>
          <w:bCs/>
          <w:kern w:val="2"/>
          <w:szCs w:val="36"/>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0" w:firstLineChars="0"/>
        <w:jc w:val="both"/>
        <w:textAlignment w:val="auto"/>
        <w:outlineLvl w:val="9"/>
        <w:rPr>
          <w:rFonts w:hint="eastAsia"/>
          <w:bCs/>
          <w:kern w:val="2"/>
          <w:szCs w:val="36"/>
          <w:lang w:val="en-US" w:eastAsia="zh-CN" w:bidi="ar-SA"/>
        </w:rPr>
      </w:pPr>
      <w:r>
        <w:rPr>
          <w:rFonts w:hint="eastAsia" w:asciiTheme="minorHAnsi" w:hAnsiTheme="minorHAnsi" w:eastAsiaTheme="minorEastAsia" w:cstheme="minorBidi"/>
          <w:bCs/>
          <w:kern w:val="2"/>
          <w:szCs w:val="36"/>
          <w:lang w:val="en-US" w:eastAsia="zh-CN" w:bidi="ar-SA"/>
        </w:rPr>
        <w:fldChar w:fldCharType="end"/>
      </w: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0"/>
        </w:numPr>
        <w:ind w:leftChars="0"/>
        <w:outlineLvl w:val="9"/>
        <w:rPr>
          <w:rFonts w:hint="eastAsia"/>
          <w:bCs/>
          <w:kern w:val="2"/>
          <w:szCs w:val="36"/>
          <w:lang w:val="en-US" w:eastAsia="zh-CN" w:bidi="ar-SA"/>
        </w:rPr>
      </w:pPr>
    </w:p>
    <w:p>
      <w:pPr>
        <w:numPr>
          <w:ilvl w:val="0"/>
          <w:numId w:val="2"/>
        </w:numPr>
        <w:ind w:left="432" w:leftChars="0" w:hanging="432" w:firstLineChars="0"/>
        <w:outlineLvl w:val="0"/>
        <w:rPr>
          <w:rFonts w:hint="eastAsia"/>
          <w:b/>
          <w:bCs/>
          <w:sz w:val="36"/>
          <w:szCs w:val="36"/>
        </w:rPr>
      </w:pPr>
      <w:bookmarkStart w:id="2" w:name="_Toc21021"/>
      <w:bookmarkStart w:id="3" w:name="_Toc27880"/>
      <w:r>
        <w:rPr>
          <w:rFonts w:hint="eastAsia"/>
          <w:b/>
          <w:bCs/>
          <w:sz w:val="36"/>
          <w:szCs w:val="36"/>
        </w:rPr>
        <w:t>概述</w:t>
      </w:r>
      <w:bookmarkEnd w:id="0"/>
      <w:bookmarkEnd w:id="2"/>
      <w:bookmarkEnd w:id="3"/>
      <w:bookmarkStart w:id="4" w:name="_Toc11055"/>
      <w:bookmarkStart w:id="5" w:name="_Toc281296224"/>
      <w:bookmarkStart w:id="6" w:name="_Toc18311"/>
      <w:bookmarkStart w:id="7" w:name="_Toc88047252"/>
      <w:bookmarkStart w:id="8" w:name="_Toc31598303"/>
      <w:bookmarkStart w:id="9" w:name="_Toc70225140"/>
      <w:bookmarkStart w:id="10" w:name="_Toc9998117"/>
    </w:p>
    <w:p>
      <w:pPr>
        <w:numPr>
          <w:ilvl w:val="1"/>
          <w:numId w:val="2"/>
        </w:numPr>
        <w:ind w:left="576" w:leftChars="0" w:hanging="576" w:firstLineChars="0"/>
        <w:outlineLvl w:val="1"/>
        <w:rPr>
          <w:rFonts w:hint="eastAsia"/>
          <w:b/>
          <w:bCs/>
          <w:sz w:val="28"/>
          <w:szCs w:val="28"/>
        </w:rPr>
      </w:pPr>
      <w:bookmarkStart w:id="11" w:name="_Toc7703"/>
      <w:bookmarkStart w:id="12" w:name="_Toc27498"/>
      <w:r>
        <w:rPr>
          <w:rFonts w:hint="eastAsia"/>
          <w:b/>
          <w:bCs/>
          <w:sz w:val="28"/>
          <w:szCs w:val="28"/>
        </w:rPr>
        <w:t>背景</w:t>
      </w:r>
      <w:bookmarkEnd w:id="4"/>
      <w:bookmarkEnd w:id="5"/>
      <w:bookmarkEnd w:id="6"/>
      <w:bookmarkEnd w:id="11"/>
      <w:bookmarkEnd w:id="12"/>
    </w:p>
    <w:p>
      <w:pPr>
        <w:ind w:firstLine="480" w:firstLineChars="200"/>
        <w:rPr>
          <w:rFonts w:hint="eastAsia" w:ascii="仿宋" w:hAnsi="仿宋" w:eastAsia="仿宋"/>
          <w:color w:val="000000"/>
        </w:rPr>
      </w:pPr>
      <w:r>
        <w:rPr>
          <w:rFonts w:hint="eastAsia" w:ascii="仿宋" w:hAnsi="仿宋" w:eastAsia="仿宋"/>
          <w:color w:val="000000"/>
        </w:rPr>
        <w:t>目前生产环境故障通过问题管理系统+BMC平台受理，因license及硬件设备承载用户数限制，目前仅开放给太寿总公司及金运各用户部门使用。机构业务人员及内勤在发现故障时先要先通过线下（微信、电话、邮件等）通知到太寿及金运相应业务管理部门，再由总公司用户录入问题管理系统或BMC。后续故障处理过程对一线业务人员及实际处理人员不可见，缺少对报障用户的通知、提醒功能。现有问题管理系统+BMC平台建设多年，用户使用体验也具有较大提升空间，移动办公的功能较为薄弱。流程功能上仅支持最为基本的线性流程流转，欠缺故障诊断会商任务拆分、流程催办等</w:t>
      </w:r>
      <w:r>
        <w:rPr>
          <w:rFonts w:hint="eastAsia" w:ascii="仿宋" w:hAnsi="仿宋" w:eastAsia="仿宋"/>
          <w:b/>
          <w:color w:val="000000"/>
        </w:rPr>
        <w:t>较为精细的管理、分析功能，报障用户在故障处理完成前对其进展情况不可见</w:t>
      </w:r>
      <w:r>
        <w:rPr>
          <w:rFonts w:hint="eastAsia" w:ascii="仿宋" w:hAnsi="仿宋" w:eastAsia="仿宋"/>
          <w:color w:val="000000"/>
        </w:rPr>
        <w:t>，长时间等待期间</w:t>
      </w:r>
      <w:r>
        <w:rPr>
          <w:rFonts w:hint="eastAsia" w:ascii="仿宋" w:hAnsi="仿宋" w:eastAsia="仿宋"/>
          <w:b/>
          <w:color w:val="000000"/>
        </w:rPr>
        <w:t>体验较差</w:t>
      </w:r>
      <w:r>
        <w:rPr>
          <w:rFonts w:hint="eastAsia" w:ascii="仿宋" w:hAnsi="仿宋" w:eastAsia="仿宋"/>
          <w:color w:val="000000"/>
        </w:rPr>
        <w:t>。</w:t>
      </w:r>
    </w:p>
    <w:p>
      <w:pPr>
        <w:ind w:firstLine="480" w:firstLineChars="200"/>
        <w:rPr>
          <w:rFonts w:hint="eastAsia" w:ascii="仿宋" w:hAnsi="仿宋" w:eastAsia="仿宋"/>
          <w:color w:val="000000"/>
        </w:rPr>
      </w:pPr>
      <w:r>
        <w:rPr>
          <w:rFonts w:hint="eastAsia" w:ascii="仿宋" w:hAnsi="仿宋" w:eastAsia="仿宋"/>
          <w:color w:val="000000"/>
        </w:rPr>
        <w:t>故障管理</w:t>
      </w:r>
      <w:r>
        <w:rPr>
          <w:rFonts w:hint="eastAsia" w:ascii="仿宋" w:hAnsi="仿宋" w:eastAsia="仿宋"/>
          <w:b/>
          <w:color w:val="000000"/>
        </w:rPr>
        <w:t>工具与数据维护、需求管理、系统发布入口间未能实现有效联动，</w:t>
      </w:r>
      <w:r>
        <w:rPr>
          <w:rFonts w:hint="eastAsia" w:ascii="仿宋" w:hAnsi="仿宋" w:eastAsia="仿宋"/>
          <w:color w:val="000000"/>
        </w:rPr>
        <w:t>同一源头事件需要在多个平台重复操作，</w:t>
      </w:r>
      <w:r>
        <w:rPr>
          <w:rFonts w:hint="eastAsia" w:ascii="仿宋" w:hAnsi="仿宋" w:eastAsia="仿宋"/>
          <w:b/>
          <w:color w:val="000000"/>
        </w:rPr>
        <w:t>手工操作事项较多。</w:t>
      </w:r>
      <w:r>
        <w:rPr>
          <w:rFonts w:hint="eastAsia" w:ascii="仿宋" w:hAnsi="仿宋" w:eastAsia="仿宋"/>
          <w:color w:val="000000"/>
        </w:rPr>
        <w:t>例如用户报生产故障（BMC），经故障诊断发现是程序缺陷导致的数据错误，除修改程序外，还需要做数据维护修复错误数据，此种情况下生产故障与数据维护间未建立有效关联，在数据维护完成后还必须人工在生产故障处理中记录暂时通过数据维护方式解决该故障，或是直接忽略记录。系统发布中含有数据维护操作，未在数据维护管理平台中记录，从安全管控及精细化管理角度存在隐患及管理欠缺。</w:t>
      </w:r>
    </w:p>
    <w:p>
      <w:pPr>
        <w:numPr>
          <w:ilvl w:val="0"/>
          <w:numId w:val="0"/>
        </w:numPr>
        <w:ind w:leftChars="0"/>
        <w:rPr>
          <w:rFonts w:hint="eastAsia"/>
        </w:rPr>
      </w:pPr>
    </w:p>
    <w:p>
      <w:pPr>
        <w:numPr>
          <w:ilvl w:val="1"/>
          <w:numId w:val="2"/>
        </w:numPr>
        <w:ind w:left="576" w:leftChars="0" w:hanging="576" w:firstLineChars="0"/>
        <w:outlineLvl w:val="1"/>
        <w:rPr>
          <w:rFonts w:hint="eastAsia"/>
          <w:b/>
          <w:bCs/>
          <w:sz w:val="28"/>
          <w:szCs w:val="28"/>
        </w:rPr>
      </w:pPr>
      <w:bookmarkStart w:id="13" w:name="_Toc281296225"/>
      <w:bookmarkStart w:id="14" w:name="_Toc14862"/>
      <w:bookmarkStart w:id="15" w:name="_Toc21330"/>
      <w:bookmarkStart w:id="16" w:name="_Toc24360"/>
      <w:bookmarkStart w:id="17" w:name="_Toc5445"/>
      <w:r>
        <w:rPr>
          <w:rFonts w:hint="eastAsia"/>
          <w:b/>
          <w:bCs/>
          <w:sz w:val="28"/>
          <w:szCs w:val="28"/>
        </w:rPr>
        <w:t>目标</w:t>
      </w:r>
      <w:bookmarkEnd w:id="7"/>
      <w:bookmarkEnd w:id="8"/>
      <w:bookmarkEnd w:id="9"/>
      <w:bookmarkEnd w:id="10"/>
      <w:bookmarkEnd w:id="13"/>
      <w:bookmarkEnd w:id="14"/>
      <w:bookmarkEnd w:id="15"/>
      <w:bookmarkEnd w:id="16"/>
      <w:bookmarkEnd w:id="17"/>
    </w:p>
    <w:p>
      <w:pPr>
        <w:ind w:firstLine="480" w:firstLineChars="200"/>
        <w:rPr>
          <w:rFonts w:ascii="仿宋" w:hAnsi="仿宋" w:eastAsia="仿宋"/>
          <w:b/>
          <w:color w:val="000000"/>
        </w:rPr>
      </w:pPr>
      <w:r>
        <w:rPr>
          <w:rFonts w:hint="eastAsia" w:ascii="仿宋" w:hAnsi="仿宋" w:eastAsia="仿宋"/>
          <w:color w:val="000000"/>
        </w:rPr>
        <w:t>搭建全新故障管理流程，集成在运维管理平台上，分多期建设。</w:t>
      </w:r>
    </w:p>
    <w:p>
      <w:pPr>
        <w:rPr>
          <w:rFonts w:hint="eastAsia" w:ascii="仿宋" w:hAnsi="仿宋" w:eastAsia="仿宋"/>
          <w:b/>
          <w:color w:val="000000"/>
        </w:rPr>
      </w:pPr>
      <w:r>
        <w:rPr>
          <w:rFonts w:hint="eastAsia" w:ascii="仿宋" w:hAnsi="仿宋" w:eastAsia="仿宋"/>
          <w:b/>
          <w:color w:val="000000"/>
        </w:rPr>
        <w:t>一期目标（2020年短期目标）：</w:t>
      </w:r>
    </w:p>
    <w:p>
      <w:pPr>
        <w:numPr>
          <w:ilvl w:val="0"/>
          <w:numId w:val="3"/>
        </w:numPr>
        <w:ind w:left="0" w:firstLine="426"/>
        <w:rPr>
          <w:rFonts w:hint="eastAsia" w:ascii="仿宋" w:hAnsi="仿宋" w:eastAsia="仿宋"/>
          <w:b/>
          <w:color w:val="000000"/>
        </w:rPr>
      </w:pPr>
      <w:r>
        <w:rPr>
          <w:rFonts w:hint="eastAsia" w:ascii="仿宋" w:hAnsi="仿宋" w:eastAsia="仿宋"/>
          <w:color w:val="000000"/>
        </w:rPr>
        <w:t>扩展报障用户人群，支持所有太寿业务人员及内勤、以及为太寿服务人员（金科、金运）都可以报障。报障入口除报障系统本身外，主要业务系统也挂有报障系统入口，以实现在故障发生系统能灵活便捷报障；</w:t>
      </w:r>
    </w:p>
    <w:p>
      <w:pPr>
        <w:numPr>
          <w:ilvl w:val="0"/>
          <w:numId w:val="3"/>
        </w:numPr>
        <w:ind w:left="0" w:firstLine="426"/>
        <w:rPr>
          <w:rFonts w:hint="eastAsia" w:ascii="仿宋" w:hAnsi="仿宋" w:eastAsia="仿宋"/>
          <w:color w:val="000000"/>
        </w:rPr>
      </w:pPr>
      <w:r>
        <w:rPr>
          <w:rFonts w:hint="eastAsia" w:ascii="仿宋" w:hAnsi="仿宋" w:eastAsia="仿宋"/>
          <w:color w:val="000000"/>
        </w:rPr>
        <w:t>提供移动端（微信）报障及流程跟踪功能；</w:t>
      </w:r>
    </w:p>
    <w:p>
      <w:pPr>
        <w:numPr>
          <w:ilvl w:val="0"/>
          <w:numId w:val="3"/>
        </w:numPr>
        <w:ind w:left="0" w:firstLine="426"/>
        <w:rPr>
          <w:rFonts w:hint="eastAsia" w:ascii="仿宋" w:hAnsi="仿宋" w:eastAsia="仿宋"/>
          <w:color w:val="000000"/>
        </w:rPr>
      </w:pPr>
      <w:r>
        <w:rPr>
          <w:rFonts w:hint="eastAsia" w:ascii="仿宋" w:hAnsi="仿宋" w:eastAsia="仿宋"/>
          <w:color w:val="000000"/>
        </w:rPr>
        <w:t>在故障流转至IT处理前增加非故障类问题分流功能、智能问答功能；</w:t>
      </w:r>
    </w:p>
    <w:p>
      <w:pPr>
        <w:numPr>
          <w:ilvl w:val="0"/>
          <w:numId w:val="3"/>
        </w:numPr>
        <w:ind w:left="0" w:firstLine="426"/>
        <w:rPr>
          <w:rFonts w:ascii="仿宋" w:hAnsi="仿宋" w:eastAsia="仿宋"/>
          <w:color w:val="000000"/>
        </w:rPr>
      </w:pPr>
      <w:r>
        <w:rPr>
          <w:rFonts w:hint="eastAsia" w:ascii="仿宋" w:hAnsi="仿宋" w:eastAsia="仿宋"/>
          <w:color w:val="000000"/>
        </w:rPr>
        <w:t>实现故障分派扁平化，缩短故障分派时效损耗。提高故障分派准确度及故障预检及分流功能（需建立故障处理知识库）。目前故障二次分派率高，故障经多次分派流转占用时效较长。</w:t>
      </w:r>
    </w:p>
    <w:p>
      <w:pPr>
        <w:numPr>
          <w:ilvl w:val="0"/>
          <w:numId w:val="3"/>
        </w:numPr>
        <w:ind w:left="0" w:firstLine="426"/>
        <w:rPr>
          <w:rFonts w:hint="eastAsia" w:ascii="仿宋" w:hAnsi="仿宋" w:eastAsia="仿宋"/>
          <w:color w:val="000000"/>
        </w:rPr>
      </w:pPr>
      <w:r>
        <w:rPr>
          <w:rFonts w:hint="eastAsia" w:ascii="仿宋" w:hAnsi="仿宋" w:eastAsia="仿宋"/>
          <w:color w:val="000000"/>
        </w:rPr>
        <w:t>故障处理流程中支持故障排查任务拆分、流程催办、各环节处理时效记录、SLA、统计数据统计及分析，提高故障处理流转情况的可见度。</w:t>
      </w:r>
    </w:p>
    <w:p>
      <w:pPr>
        <w:ind w:left="1305"/>
        <w:rPr>
          <w:rFonts w:hint="eastAsia" w:ascii="仿宋" w:hAnsi="仿宋" w:eastAsia="仿宋"/>
          <w:color w:val="000000"/>
        </w:rPr>
      </w:pPr>
    </w:p>
    <w:p>
      <w:pPr>
        <w:rPr>
          <w:rFonts w:hint="eastAsia" w:ascii="仿宋" w:hAnsi="仿宋" w:eastAsia="仿宋"/>
          <w:color w:val="000000"/>
          <w:lang w:eastAsia="zh-CN"/>
        </w:rPr>
      </w:pPr>
      <w:r>
        <w:rPr>
          <w:rFonts w:hint="eastAsia" w:ascii="仿宋" w:hAnsi="仿宋" w:eastAsia="仿宋"/>
          <w:b/>
          <w:color w:val="000000"/>
        </w:rPr>
        <w:t>二期目标（2020年年底目标）：</w:t>
      </w:r>
      <w:r>
        <w:rPr>
          <w:rFonts w:hint="eastAsia" w:ascii="仿宋" w:hAnsi="仿宋" w:eastAsia="仿宋"/>
          <w:color w:val="000000"/>
          <w:lang w:eastAsia="zh-CN"/>
        </w:rPr>
        <w:t>。</w:t>
      </w:r>
    </w:p>
    <w:p>
      <w:pPr>
        <w:numPr>
          <w:ilvl w:val="0"/>
          <w:numId w:val="4"/>
        </w:numPr>
        <w:ind w:firstLine="424" w:firstLineChars="177"/>
        <w:rPr>
          <w:rFonts w:hint="default" w:ascii="仿宋" w:hAnsi="仿宋" w:eastAsia="仿宋"/>
          <w:color w:val="000000"/>
          <w:lang w:val="en-US" w:eastAsia="zh-CN"/>
        </w:rPr>
      </w:pPr>
      <w:r>
        <w:rPr>
          <w:rFonts w:hint="eastAsia" w:ascii="仿宋" w:hAnsi="仿宋" w:eastAsia="仿宋"/>
          <w:color w:val="000000"/>
        </w:rPr>
        <w:t>运维管理平台实现数据维护</w:t>
      </w:r>
      <w:r>
        <w:rPr>
          <w:rFonts w:hint="eastAsia" w:ascii="仿宋" w:hAnsi="仿宋" w:eastAsia="仿宋"/>
          <w:color w:val="000000"/>
          <w:lang w:val="en-US" w:eastAsia="zh-CN"/>
        </w:rPr>
        <w:t>管理</w:t>
      </w:r>
      <w:r>
        <w:rPr>
          <w:rFonts w:hint="eastAsia" w:ascii="仿宋" w:hAnsi="仿宋" w:eastAsia="仿宋"/>
          <w:color w:val="000000"/>
          <w:lang w:eastAsia="zh-CN"/>
        </w:rPr>
        <w:t>、</w:t>
      </w:r>
      <w:r>
        <w:rPr>
          <w:rFonts w:hint="eastAsia" w:ascii="仿宋" w:hAnsi="仿宋" w:eastAsia="仿宋"/>
          <w:color w:val="000000"/>
        </w:rPr>
        <w:t>系统发布管理、需求管理流程对接</w:t>
      </w:r>
      <w:r>
        <w:rPr>
          <w:rFonts w:hint="eastAsia" w:ascii="仿宋" w:hAnsi="仿宋" w:eastAsia="仿宋"/>
          <w:color w:val="000000"/>
          <w:lang w:eastAsia="zh-CN"/>
        </w:rPr>
        <w:t>，</w:t>
      </w:r>
      <w:r>
        <w:rPr>
          <w:rFonts w:hint="eastAsia" w:ascii="仿宋" w:hAnsi="仿宋" w:eastAsia="仿宋"/>
          <w:color w:val="000000"/>
        </w:rPr>
        <w:t>节约重复性的手工操作，提高故障时效、安全度。</w:t>
      </w:r>
    </w:p>
    <w:p>
      <w:pPr>
        <w:numPr>
          <w:ilvl w:val="0"/>
          <w:numId w:val="4"/>
        </w:numPr>
        <w:ind w:firstLine="424" w:firstLineChars="177"/>
        <w:rPr>
          <w:rFonts w:hint="default" w:ascii="仿宋" w:hAnsi="仿宋" w:eastAsia="仿宋"/>
          <w:color w:val="000000"/>
          <w:lang w:val="en-US" w:eastAsia="zh-CN"/>
        </w:rPr>
      </w:pPr>
      <w:r>
        <w:rPr>
          <w:rFonts w:hint="eastAsia" w:ascii="仿宋" w:hAnsi="仿宋" w:eastAsia="仿宋"/>
          <w:color w:val="000000"/>
          <w:lang w:val="en-US" w:eastAsia="zh-CN"/>
        </w:rPr>
        <w:t>重复故障的判断及识别（见4.6.6）。</w:t>
      </w:r>
    </w:p>
    <w:p>
      <w:pPr>
        <w:numPr>
          <w:ilvl w:val="0"/>
          <w:numId w:val="4"/>
        </w:numPr>
        <w:ind w:firstLine="424" w:firstLineChars="177"/>
        <w:rPr>
          <w:rFonts w:hint="default" w:ascii="仿宋" w:hAnsi="仿宋" w:eastAsia="仿宋"/>
          <w:color w:val="000000"/>
          <w:lang w:val="en-US" w:eastAsia="zh-CN"/>
        </w:rPr>
      </w:pPr>
      <w:r>
        <w:rPr>
          <w:rFonts w:hint="eastAsia" w:ascii="仿宋" w:hAnsi="仿宋" w:eastAsia="仿宋"/>
          <w:color w:val="000000"/>
          <w:lang w:val="en-US" w:eastAsia="zh-CN"/>
        </w:rPr>
        <w:t>实现故障回顾功能（见4.9）。</w:t>
      </w:r>
    </w:p>
    <w:p>
      <w:pPr>
        <w:numPr>
          <w:ilvl w:val="0"/>
          <w:numId w:val="0"/>
        </w:numPr>
        <w:ind w:leftChars="0"/>
        <w:rPr>
          <w:rFonts w:hint="eastAsia"/>
        </w:rPr>
      </w:pPr>
    </w:p>
    <w:p>
      <w:pPr>
        <w:numPr>
          <w:ilvl w:val="1"/>
          <w:numId w:val="2"/>
        </w:numPr>
        <w:ind w:left="576" w:leftChars="0" w:hanging="576" w:firstLineChars="0"/>
        <w:outlineLvl w:val="1"/>
        <w:rPr>
          <w:rFonts w:hint="eastAsia"/>
          <w:b/>
          <w:bCs/>
          <w:sz w:val="28"/>
          <w:szCs w:val="28"/>
        </w:rPr>
      </w:pPr>
      <w:bookmarkStart w:id="18" w:name="_Toc6694"/>
      <w:bookmarkStart w:id="19" w:name="_Toc88047256"/>
      <w:bookmarkStart w:id="20" w:name="_Toc7421"/>
      <w:bookmarkStart w:id="21" w:name="_Toc281296226"/>
      <w:bookmarkStart w:id="22" w:name="_Toc20347"/>
      <w:bookmarkStart w:id="23" w:name="_Toc31598305"/>
      <w:bookmarkStart w:id="24" w:name="_Toc10653"/>
      <w:bookmarkStart w:id="25" w:name="_Toc70225144"/>
      <w:bookmarkStart w:id="26" w:name="_Toc9998121"/>
      <w:r>
        <w:rPr>
          <w:rFonts w:hint="eastAsia"/>
          <w:b/>
          <w:bCs/>
          <w:sz w:val="28"/>
          <w:szCs w:val="28"/>
        </w:rPr>
        <w:t>使用对象</w:t>
      </w:r>
      <w:bookmarkEnd w:id="18"/>
      <w:bookmarkEnd w:id="19"/>
      <w:bookmarkEnd w:id="20"/>
      <w:bookmarkEnd w:id="21"/>
      <w:bookmarkEnd w:id="22"/>
      <w:bookmarkEnd w:id="23"/>
      <w:bookmarkEnd w:id="24"/>
      <w:bookmarkEnd w:id="25"/>
      <w:bookmarkEnd w:id="26"/>
    </w:p>
    <w:p>
      <w:pPr>
        <w:ind w:firstLine="480" w:firstLineChars="200"/>
        <w:rPr>
          <w:rFonts w:hint="eastAsia" w:ascii="仿宋" w:hAnsi="仿宋" w:eastAsia="仿宋"/>
          <w:color w:val="000000"/>
        </w:rPr>
      </w:pPr>
      <w:r>
        <w:rPr>
          <w:rFonts w:hint="eastAsia" w:ascii="仿宋" w:hAnsi="仿宋" w:eastAsia="仿宋"/>
          <w:color w:val="000000"/>
        </w:rPr>
        <w:t>太平人寿（内勤、外勤）、太平金科、太平金运</w:t>
      </w:r>
    </w:p>
    <w:p>
      <w:pPr>
        <w:numPr>
          <w:ilvl w:val="0"/>
          <w:numId w:val="0"/>
        </w:numPr>
        <w:ind w:leftChars="0"/>
        <w:rPr>
          <w:rFonts w:hint="eastAsia"/>
        </w:rPr>
      </w:pPr>
    </w:p>
    <w:p>
      <w:pPr>
        <w:numPr>
          <w:ilvl w:val="1"/>
          <w:numId w:val="2"/>
        </w:numPr>
        <w:ind w:left="576" w:leftChars="0" w:hanging="576" w:firstLineChars="0"/>
        <w:outlineLvl w:val="1"/>
        <w:rPr>
          <w:rFonts w:hint="eastAsia"/>
          <w:b/>
          <w:bCs/>
          <w:sz w:val="28"/>
          <w:szCs w:val="28"/>
        </w:rPr>
      </w:pPr>
      <w:bookmarkStart w:id="27" w:name="_Toc25830"/>
      <w:bookmarkStart w:id="28" w:name="_Toc281296227"/>
      <w:bookmarkStart w:id="29" w:name="_Toc30358"/>
      <w:bookmarkStart w:id="30" w:name="_Toc9184"/>
      <w:bookmarkStart w:id="31" w:name="_Toc7504"/>
      <w:bookmarkStart w:id="32" w:name="_Toc88047253"/>
      <w:bookmarkStart w:id="33" w:name="_Toc31598304"/>
      <w:bookmarkStart w:id="34" w:name="_Toc70225141"/>
      <w:r>
        <w:rPr>
          <w:rFonts w:hint="eastAsia"/>
          <w:b/>
          <w:bCs/>
          <w:sz w:val="28"/>
          <w:szCs w:val="28"/>
        </w:rPr>
        <w:t>术语</w:t>
      </w:r>
      <w:bookmarkEnd w:id="27"/>
      <w:bookmarkEnd w:id="28"/>
      <w:bookmarkEnd w:id="29"/>
      <w:bookmarkEnd w:id="30"/>
      <w:bookmarkEnd w:id="31"/>
      <w:bookmarkStart w:id="35" w:name="_Toc281296228"/>
      <w:bookmarkStart w:id="36" w:name="_Toc22594"/>
      <w:bookmarkStart w:id="37" w:name="_Toc3278"/>
    </w:p>
    <w:p>
      <w:pPr>
        <w:spacing w:before="156" w:beforeLines="50"/>
        <w:ind w:firstLine="424" w:firstLineChars="177"/>
        <w:rPr>
          <w:rFonts w:hint="eastAsia" w:ascii="仿宋" w:hAnsi="仿宋" w:eastAsia="仿宋"/>
          <w:color w:val="000000"/>
        </w:rPr>
      </w:pPr>
      <w:r>
        <w:rPr>
          <w:rFonts w:hint="eastAsia" w:ascii="仿宋" w:hAnsi="仿宋" w:eastAsia="仿宋"/>
          <w:color w:val="000000"/>
        </w:rPr>
        <w:t>无。</w:t>
      </w:r>
    </w:p>
    <w:p>
      <w:pPr>
        <w:numPr>
          <w:ilvl w:val="0"/>
          <w:numId w:val="0"/>
        </w:numPr>
        <w:ind w:leftChars="0"/>
        <w:rPr>
          <w:rFonts w:hint="eastAsia"/>
        </w:rPr>
      </w:pPr>
    </w:p>
    <w:p>
      <w:pPr>
        <w:numPr>
          <w:ilvl w:val="0"/>
          <w:numId w:val="2"/>
        </w:numPr>
        <w:ind w:left="432" w:leftChars="0" w:hanging="432" w:firstLineChars="0"/>
        <w:outlineLvl w:val="0"/>
        <w:rPr>
          <w:rFonts w:hint="eastAsia"/>
          <w:b/>
          <w:bCs/>
          <w:sz w:val="36"/>
          <w:szCs w:val="36"/>
        </w:rPr>
      </w:pPr>
      <w:bookmarkStart w:id="38" w:name="_Toc15541"/>
      <w:bookmarkStart w:id="39" w:name="_Toc11938"/>
      <w:r>
        <w:rPr>
          <w:rFonts w:hint="eastAsia"/>
          <w:b/>
          <w:bCs/>
          <w:sz w:val="36"/>
          <w:szCs w:val="36"/>
        </w:rPr>
        <w:t>适用范围</w:t>
      </w:r>
      <w:bookmarkEnd w:id="32"/>
      <w:bookmarkEnd w:id="33"/>
      <w:bookmarkEnd w:id="34"/>
      <w:bookmarkEnd w:id="35"/>
      <w:bookmarkEnd w:id="36"/>
      <w:bookmarkEnd w:id="37"/>
      <w:bookmarkEnd w:id="38"/>
      <w:bookmarkEnd w:id="39"/>
    </w:p>
    <w:p>
      <w:pPr>
        <w:numPr>
          <w:ilvl w:val="1"/>
          <w:numId w:val="2"/>
        </w:numPr>
        <w:ind w:left="576" w:leftChars="0" w:hanging="576" w:firstLineChars="0"/>
        <w:outlineLvl w:val="1"/>
        <w:rPr>
          <w:rFonts w:hint="eastAsia"/>
          <w:b/>
          <w:bCs/>
          <w:sz w:val="28"/>
          <w:szCs w:val="28"/>
        </w:rPr>
      </w:pPr>
      <w:bookmarkStart w:id="40" w:name="_Toc2299"/>
      <w:bookmarkStart w:id="41" w:name="_Toc31845"/>
      <w:bookmarkStart w:id="42" w:name="_Toc8847"/>
      <w:bookmarkStart w:id="43" w:name="_Toc344"/>
      <w:bookmarkStart w:id="44" w:name="_Toc281296229"/>
      <w:r>
        <w:rPr>
          <w:rFonts w:hint="eastAsia"/>
          <w:b/>
          <w:bCs/>
          <w:sz w:val="28"/>
          <w:szCs w:val="28"/>
        </w:rPr>
        <w:t>用户角色</w:t>
      </w:r>
      <w:bookmarkEnd w:id="40"/>
      <w:bookmarkEnd w:id="41"/>
      <w:bookmarkEnd w:id="42"/>
    </w:p>
    <w:tbl>
      <w:tblPr>
        <w:tblStyle w:val="17"/>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0"/>
        <w:gridCol w:w="1788"/>
        <w:gridCol w:w="3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shd w:val="clear" w:color="auto" w:fill="BEBEBE"/>
            <w:vAlign w:val="top"/>
          </w:tcPr>
          <w:p>
            <w:pPr>
              <w:spacing w:before="156" w:beforeLines="50"/>
              <w:outlineLvl w:val="9"/>
              <w:rPr>
                <w:rFonts w:ascii="仿宋" w:hAnsi="仿宋" w:eastAsia="仿宋"/>
                <w:b/>
                <w:bCs/>
                <w:color w:val="000000"/>
              </w:rPr>
            </w:pPr>
            <w:r>
              <w:rPr>
                <w:rFonts w:ascii="仿宋" w:hAnsi="仿宋" w:eastAsia="仿宋"/>
                <w:b/>
                <w:bCs/>
                <w:color w:val="000000"/>
              </w:rPr>
              <w:t>角色</w:t>
            </w:r>
          </w:p>
        </w:tc>
        <w:tc>
          <w:tcPr>
            <w:tcW w:w="1788" w:type="dxa"/>
            <w:shd w:val="clear" w:color="auto" w:fill="BEBEBE"/>
            <w:vAlign w:val="top"/>
          </w:tcPr>
          <w:p>
            <w:pPr>
              <w:spacing w:before="156" w:beforeLines="50"/>
              <w:outlineLvl w:val="9"/>
              <w:rPr>
                <w:rFonts w:ascii="仿宋" w:hAnsi="仿宋" w:eastAsia="仿宋"/>
                <w:b/>
                <w:bCs/>
                <w:color w:val="000000"/>
              </w:rPr>
            </w:pPr>
            <w:r>
              <w:rPr>
                <w:rFonts w:ascii="仿宋" w:hAnsi="仿宋" w:eastAsia="仿宋"/>
                <w:b/>
                <w:bCs/>
                <w:color w:val="000000"/>
              </w:rPr>
              <w:t>用户类型</w:t>
            </w:r>
          </w:p>
        </w:tc>
        <w:tc>
          <w:tcPr>
            <w:tcW w:w="3942" w:type="dxa"/>
            <w:shd w:val="clear" w:color="auto" w:fill="BEBEBE"/>
            <w:vAlign w:val="top"/>
          </w:tcPr>
          <w:p>
            <w:pPr>
              <w:spacing w:before="156" w:beforeLines="50"/>
              <w:outlineLvl w:val="9"/>
              <w:rPr>
                <w:rFonts w:ascii="仿宋" w:hAnsi="仿宋" w:eastAsia="仿宋"/>
                <w:b/>
                <w:bCs/>
                <w:color w:val="000000"/>
              </w:rPr>
            </w:pPr>
            <w:r>
              <w:rPr>
                <w:rFonts w:ascii="仿宋" w:hAnsi="仿宋" w:eastAsia="仿宋"/>
                <w:b/>
                <w:bCs/>
                <w:color w:val="000000"/>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ascii="仿宋" w:hAnsi="仿宋" w:eastAsia="仿宋"/>
                <w:color w:val="000000"/>
              </w:rPr>
            </w:pPr>
            <w:r>
              <w:rPr>
                <w:rFonts w:ascii="仿宋" w:hAnsi="仿宋" w:eastAsia="仿宋"/>
                <w:color w:val="000000"/>
              </w:rPr>
              <w:t>故障报告人</w:t>
            </w:r>
          </w:p>
        </w:tc>
        <w:tc>
          <w:tcPr>
            <w:tcW w:w="1788" w:type="dxa"/>
            <w:vAlign w:val="top"/>
          </w:tcPr>
          <w:p>
            <w:pPr>
              <w:spacing w:before="156" w:beforeLines="50"/>
              <w:outlineLvl w:val="1"/>
              <w:rPr>
                <w:rFonts w:hint="default" w:ascii="仿宋" w:hAnsi="仿宋" w:eastAsia="仿宋"/>
                <w:color w:val="000000"/>
                <w:lang w:val="en-US" w:eastAsia="zh-CN"/>
              </w:rPr>
            </w:pPr>
            <w:bookmarkStart w:id="45" w:name="_Toc5878"/>
            <w:r>
              <w:rPr>
                <w:rFonts w:hint="eastAsia" w:ascii="仿宋" w:hAnsi="仿宋" w:eastAsia="仿宋"/>
                <w:color w:val="000000"/>
                <w:lang w:val="en-US" w:eastAsia="zh-CN"/>
              </w:rPr>
              <w:t>内勤、代理人</w:t>
            </w:r>
            <w:bookmarkEnd w:id="45"/>
          </w:p>
        </w:tc>
        <w:tc>
          <w:tcPr>
            <w:tcW w:w="3942" w:type="dxa"/>
            <w:vAlign w:val="top"/>
          </w:tcPr>
          <w:p>
            <w:pPr>
              <w:numPr>
                <w:ilvl w:val="0"/>
                <w:numId w:val="5"/>
              </w:numPr>
              <w:spacing w:before="156" w:beforeLines="50"/>
              <w:outlineLvl w:val="9"/>
              <w:rPr>
                <w:rFonts w:ascii="仿宋" w:hAnsi="仿宋" w:eastAsia="仿宋"/>
              </w:rPr>
            </w:pPr>
            <w:r>
              <w:rPr>
                <w:rFonts w:ascii="仿宋" w:hAnsi="仿宋" w:eastAsia="仿宋"/>
              </w:rPr>
              <w:t>上报故障</w:t>
            </w:r>
          </w:p>
          <w:p>
            <w:pPr>
              <w:numPr>
                <w:ilvl w:val="0"/>
                <w:numId w:val="5"/>
              </w:numPr>
              <w:spacing w:before="156" w:beforeLines="50"/>
              <w:outlineLvl w:val="9"/>
              <w:rPr>
                <w:rFonts w:ascii="仿宋" w:hAnsi="仿宋" w:eastAsia="仿宋"/>
                <w:color w:val="000000"/>
              </w:rPr>
            </w:pPr>
            <w:r>
              <w:rPr>
                <w:rFonts w:ascii="仿宋" w:hAnsi="仿宋" w:eastAsia="仿宋"/>
                <w:color w:val="000000"/>
              </w:rPr>
              <w:t>补充、反馈相关信息</w:t>
            </w:r>
          </w:p>
          <w:p>
            <w:pPr>
              <w:numPr>
                <w:ilvl w:val="0"/>
                <w:numId w:val="5"/>
              </w:numPr>
              <w:spacing w:before="156" w:beforeLines="50"/>
              <w:outlineLvl w:val="9"/>
              <w:rPr>
                <w:rFonts w:ascii="仿宋" w:hAnsi="仿宋" w:eastAsia="仿宋"/>
                <w:color w:val="000000"/>
              </w:rPr>
            </w:pPr>
            <w:r>
              <w:rPr>
                <w:rFonts w:ascii="仿宋" w:hAnsi="仿宋" w:eastAsia="仿宋"/>
                <w:color w:val="000000"/>
              </w:rPr>
              <w:t>验证所报故障是否解决</w:t>
            </w:r>
          </w:p>
          <w:p>
            <w:pPr>
              <w:numPr>
                <w:ilvl w:val="0"/>
                <w:numId w:val="5"/>
              </w:numPr>
              <w:spacing w:before="156" w:beforeLines="50"/>
              <w:outlineLvl w:val="9"/>
              <w:rPr>
                <w:rFonts w:ascii="仿宋" w:hAnsi="仿宋" w:eastAsia="仿宋"/>
                <w:color w:val="000000"/>
              </w:rPr>
            </w:pPr>
            <w:r>
              <w:rPr>
                <w:rFonts w:ascii="仿宋" w:hAnsi="仿宋" w:eastAsia="仿宋"/>
                <w:color w:val="000000"/>
              </w:rPr>
              <w:t>关闭故障</w:t>
            </w:r>
            <w:r>
              <w:rPr>
                <w:rFonts w:hint="eastAsia" w:ascii="仿宋" w:hAnsi="仿宋" w:eastAsia="仿宋"/>
                <w:color w:val="000000"/>
                <w:lang w:eastAsia="zh-CN"/>
              </w:rPr>
              <w:t>、</w:t>
            </w:r>
            <w:r>
              <w:rPr>
                <w:rFonts w:ascii="仿宋" w:hAnsi="仿宋" w:eastAsia="仿宋"/>
                <w:color w:val="000000"/>
              </w:rPr>
              <w:t>服务评价</w:t>
            </w:r>
          </w:p>
          <w:p>
            <w:pPr>
              <w:numPr>
                <w:ilvl w:val="0"/>
                <w:numId w:val="5"/>
              </w:numPr>
              <w:spacing w:before="156" w:beforeLines="50"/>
              <w:outlineLvl w:val="9"/>
              <w:rPr>
                <w:rFonts w:ascii="仿宋" w:hAnsi="仿宋" w:eastAsia="仿宋"/>
                <w:color w:val="000000"/>
              </w:rPr>
            </w:pPr>
            <w:r>
              <w:rPr>
                <w:rFonts w:ascii="仿宋" w:hAnsi="仿宋" w:eastAsia="仿宋"/>
                <w:color w:val="auto"/>
              </w:rPr>
              <w:t>撤销故障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hint="eastAsia" w:ascii="仿宋" w:hAnsi="仿宋" w:eastAsia="仿宋"/>
                <w:color w:val="000000"/>
              </w:rPr>
            </w:pPr>
            <w:r>
              <w:rPr>
                <w:rFonts w:hint="eastAsia" w:ascii="仿宋" w:hAnsi="仿宋" w:eastAsia="仿宋"/>
                <w:color w:val="000000"/>
              </w:rPr>
              <w:t>机构系统管理员</w:t>
            </w:r>
          </w:p>
          <w:p>
            <w:pPr>
              <w:spacing w:before="156" w:beforeLines="50"/>
              <w:outlineLvl w:val="9"/>
              <w:rPr>
                <w:rFonts w:hint="eastAsia" w:ascii="仿宋" w:hAnsi="仿宋" w:eastAsia="仿宋"/>
                <w:color w:val="000000"/>
                <w:lang w:eastAsia="zh-CN"/>
              </w:rPr>
            </w:pPr>
            <w:r>
              <w:rPr>
                <w:rFonts w:hint="eastAsia" w:ascii="仿宋" w:hAnsi="仿宋" w:eastAsia="仿宋"/>
                <w:color w:val="000000"/>
                <w:lang w:eastAsia="zh-CN"/>
              </w:rPr>
              <w:t>（</w:t>
            </w:r>
            <w:r>
              <w:rPr>
                <w:rFonts w:hint="eastAsia" w:ascii="仿宋" w:hAnsi="仿宋" w:eastAsia="仿宋"/>
                <w:color w:val="000000"/>
                <w:lang w:val="en-US" w:eastAsia="zh-CN"/>
              </w:rPr>
              <w:t>该角色按实际情况决定进行配置与否</w:t>
            </w:r>
            <w:r>
              <w:rPr>
                <w:rFonts w:hint="eastAsia" w:ascii="仿宋" w:hAnsi="仿宋" w:eastAsia="仿宋"/>
                <w:color w:val="000000"/>
                <w:lang w:eastAsia="zh-CN"/>
              </w:rPr>
              <w:t>）</w:t>
            </w:r>
          </w:p>
        </w:tc>
        <w:tc>
          <w:tcPr>
            <w:tcW w:w="1788" w:type="dxa"/>
            <w:vAlign w:val="top"/>
          </w:tcPr>
          <w:p>
            <w:pPr>
              <w:spacing w:before="156" w:beforeLines="50"/>
              <w:outlineLvl w:val="9"/>
              <w:rPr>
                <w:rFonts w:hint="default" w:ascii="仿宋" w:hAnsi="仿宋" w:eastAsia="仿宋"/>
                <w:color w:val="000000"/>
                <w:lang w:val="en-US" w:eastAsia="zh-CN"/>
              </w:rPr>
            </w:pPr>
            <w:r>
              <w:rPr>
                <w:rFonts w:hint="eastAsia" w:ascii="仿宋" w:hAnsi="仿宋" w:eastAsia="仿宋"/>
                <w:color w:val="000000"/>
                <w:lang w:val="en-US" w:eastAsia="zh-CN"/>
              </w:rPr>
              <w:t>机构内勤</w:t>
            </w:r>
          </w:p>
        </w:tc>
        <w:tc>
          <w:tcPr>
            <w:tcW w:w="3942" w:type="dxa"/>
            <w:vAlign w:val="top"/>
          </w:tcPr>
          <w:p>
            <w:pPr>
              <w:numPr>
                <w:ilvl w:val="0"/>
                <w:numId w:val="6"/>
              </w:numPr>
              <w:spacing w:before="156" w:beforeLines="50"/>
              <w:outlineLvl w:val="9"/>
              <w:rPr>
                <w:rFonts w:hint="eastAsia" w:ascii="仿宋" w:hAnsi="仿宋" w:eastAsia="仿宋"/>
                <w:color w:val="000000"/>
                <w:lang w:val="en-US" w:eastAsia="zh-CN"/>
              </w:rPr>
            </w:pPr>
            <w:r>
              <w:rPr>
                <w:rFonts w:hint="eastAsia" w:ascii="仿宋" w:hAnsi="仿宋" w:eastAsia="仿宋"/>
                <w:color w:val="000000"/>
                <w:lang w:val="en-US" w:eastAsia="zh-CN"/>
              </w:rPr>
              <w:t>分配、管理组员</w:t>
            </w:r>
          </w:p>
          <w:p>
            <w:pPr>
              <w:numPr>
                <w:ilvl w:val="0"/>
                <w:numId w:val="6"/>
              </w:numPr>
              <w:spacing w:before="156" w:beforeLines="50"/>
              <w:outlineLvl w:val="9"/>
              <w:rPr>
                <w:rFonts w:hint="eastAsia" w:ascii="仿宋" w:hAnsi="仿宋" w:eastAsia="仿宋"/>
                <w:color w:val="000000"/>
                <w:lang w:val="en-US" w:eastAsia="zh-CN"/>
              </w:rPr>
            </w:pPr>
            <w:r>
              <w:rPr>
                <w:rFonts w:hint="eastAsia" w:ascii="仿宋" w:hAnsi="仿宋" w:eastAsia="仿宋"/>
                <w:color w:val="000000"/>
                <w:lang w:val="en-US" w:eastAsia="zh-CN"/>
              </w:rPr>
              <w:t>设置分派原则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hint="eastAsia" w:ascii="仿宋" w:hAnsi="仿宋" w:eastAsia="仿宋"/>
                <w:color w:val="000000"/>
              </w:rPr>
            </w:pPr>
            <w:r>
              <w:rPr>
                <w:rFonts w:hint="eastAsia" w:ascii="仿宋" w:hAnsi="仿宋" w:eastAsia="仿宋"/>
                <w:color w:val="000000"/>
              </w:rPr>
              <w:t>机构系统处理组员</w:t>
            </w:r>
          </w:p>
          <w:p>
            <w:pPr>
              <w:spacing w:before="156" w:beforeLines="50"/>
              <w:outlineLvl w:val="9"/>
              <w:rPr>
                <w:rFonts w:hint="eastAsia" w:ascii="仿宋" w:hAnsi="仿宋" w:eastAsia="仿宋"/>
                <w:color w:val="000000"/>
              </w:rPr>
            </w:pPr>
            <w:r>
              <w:rPr>
                <w:rFonts w:hint="eastAsia" w:ascii="仿宋" w:hAnsi="仿宋" w:eastAsia="仿宋"/>
                <w:color w:val="000000"/>
                <w:lang w:eastAsia="zh-CN"/>
              </w:rPr>
              <w:t>（</w:t>
            </w:r>
            <w:r>
              <w:rPr>
                <w:rFonts w:hint="eastAsia" w:ascii="仿宋" w:hAnsi="仿宋" w:eastAsia="仿宋"/>
                <w:color w:val="000000"/>
                <w:lang w:val="en-US" w:eastAsia="zh-CN"/>
              </w:rPr>
              <w:t>该角色按实际情况决定配置与否</w:t>
            </w:r>
            <w:r>
              <w:rPr>
                <w:rFonts w:hint="eastAsia" w:ascii="仿宋" w:hAnsi="仿宋" w:eastAsia="仿宋"/>
                <w:color w:val="000000"/>
                <w:lang w:eastAsia="zh-CN"/>
              </w:rPr>
              <w:t>）</w:t>
            </w:r>
          </w:p>
        </w:tc>
        <w:tc>
          <w:tcPr>
            <w:tcW w:w="1788" w:type="dxa"/>
            <w:vAlign w:val="top"/>
          </w:tcPr>
          <w:p>
            <w:pPr>
              <w:spacing w:before="156" w:beforeLines="50"/>
              <w:outlineLvl w:val="9"/>
              <w:rPr>
                <w:rFonts w:ascii="仿宋" w:hAnsi="仿宋" w:eastAsia="仿宋"/>
                <w:color w:val="000000"/>
              </w:rPr>
            </w:pPr>
            <w:r>
              <w:rPr>
                <w:rFonts w:hint="eastAsia" w:ascii="仿宋" w:hAnsi="仿宋" w:eastAsia="仿宋"/>
                <w:color w:val="000000"/>
                <w:lang w:val="en-US" w:eastAsia="zh-CN"/>
              </w:rPr>
              <w:t>机构内勤</w:t>
            </w:r>
          </w:p>
        </w:tc>
        <w:tc>
          <w:tcPr>
            <w:tcW w:w="3942" w:type="dxa"/>
            <w:vAlign w:val="top"/>
          </w:tcPr>
          <w:p>
            <w:pPr>
              <w:numPr>
                <w:ilvl w:val="0"/>
                <w:numId w:val="7"/>
              </w:numPr>
              <w:spacing w:before="156" w:beforeLines="50"/>
              <w:outlineLvl w:val="9"/>
              <w:rPr>
                <w:rFonts w:ascii="仿宋" w:hAnsi="仿宋" w:eastAsia="仿宋"/>
                <w:color w:val="000000"/>
              </w:rPr>
            </w:pPr>
            <w:r>
              <w:rPr>
                <w:rFonts w:ascii="仿宋" w:hAnsi="仿宋" w:eastAsia="仿宋"/>
                <w:color w:val="000000"/>
              </w:rPr>
              <w:t>要求故障报告人补充、反馈相关必要信息</w:t>
            </w:r>
          </w:p>
          <w:p>
            <w:pPr>
              <w:numPr>
                <w:ilvl w:val="0"/>
                <w:numId w:val="7"/>
              </w:numPr>
              <w:spacing w:before="156" w:beforeLines="50"/>
              <w:outlineLvl w:val="9"/>
              <w:rPr>
                <w:rFonts w:ascii="仿宋" w:hAnsi="仿宋" w:eastAsia="仿宋"/>
                <w:color w:val="000000"/>
              </w:rPr>
            </w:pPr>
            <w:r>
              <w:rPr>
                <w:rFonts w:ascii="仿宋" w:hAnsi="仿宋" w:eastAsia="仿宋"/>
                <w:color w:val="000000"/>
              </w:rPr>
              <w:t>分析并解决故障</w:t>
            </w:r>
          </w:p>
          <w:p>
            <w:pPr>
              <w:numPr>
                <w:ilvl w:val="0"/>
                <w:numId w:val="7"/>
              </w:numPr>
              <w:spacing w:before="156" w:beforeLines="50"/>
              <w:outlineLvl w:val="9"/>
              <w:rPr>
                <w:rFonts w:ascii="仿宋" w:hAnsi="仿宋" w:eastAsia="仿宋"/>
                <w:color w:val="000000"/>
              </w:rPr>
            </w:pPr>
            <w:r>
              <w:rPr>
                <w:rFonts w:hint="eastAsia" w:ascii="仿宋" w:hAnsi="仿宋" w:eastAsia="仿宋"/>
                <w:color w:val="000000"/>
                <w:lang w:val="en-US" w:eastAsia="zh-CN"/>
              </w:rPr>
              <w:t>无法处理可分派</w:t>
            </w:r>
          </w:p>
          <w:p>
            <w:pPr>
              <w:numPr>
                <w:ilvl w:val="0"/>
                <w:numId w:val="7"/>
              </w:numPr>
              <w:spacing w:before="156" w:beforeLines="50"/>
              <w:outlineLvl w:val="9"/>
              <w:rPr>
                <w:rFonts w:hint="eastAsia" w:ascii="仿宋" w:hAnsi="仿宋" w:eastAsia="仿宋"/>
                <w:color w:val="000000"/>
                <w:lang w:val="en-US" w:eastAsia="zh-CN"/>
              </w:rPr>
            </w:pPr>
            <w:r>
              <w:rPr>
                <w:rFonts w:ascii="仿宋" w:hAnsi="仿宋" w:eastAsia="仿宋"/>
                <w:color w:val="000000"/>
              </w:rPr>
              <w:t>通知报障人员</w:t>
            </w:r>
            <w:r>
              <w:rPr>
                <w:rFonts w:hint="eastAsia" w:ascii="仿宋" w:hAnsi="仿宋" w:eastAsia="仿宋"/>
                <w:color w:val="000000"/>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ascii="仿宋" w:hAnsi="仿宋" w:eastAsia="仿宋"/>
                <w:color w:val="000000"/>
              </w:rPr>
            </w:pPr>
            <w:r>
              <w:rPr>
                <w:rFonts w:hint="eastAsia" w:ascii="仿宋" w:hAnsi="仿宋" w:eastAsia="仿宋"/>
                <w:color w:val="000000"/>
              </w:rPr>
              <w:t>总公司系统管理员</w:t>
            </w:r>
          </w:p>
        </w:tc>
        <w:tc>
          <w:tcPr>
            <w:tcW w:w="1788" w:type="dxa"/>
            <w:vAlign w:val="top"/>
          </w:tcPr>
          <w:p>
            <w:pPr>
              <w:spacing w:before="156" w:beforeLines="50"/>
              <w:outlineLvl w:val="9"/>
              <w:rPr>
                <w:rFonts w:hint="default" w:ascii="仿宋" w:hAnsi="仿宋" w:eastAsia="仿宋"/>
                <w:color w:val="000000"/>
                <w:lang w:val="en-US" w:eastAsia="zh-CN"/>
              </w:rPr>
            </w:pPr>
            <w:r>
              <w:rPr>
                <w:rFonts w:hint="eastAsia" w:ascii="仿宋" w:hAnsi="仿宋" w:eastAsia="仿宋"/>
                <w:color w:val="000000"/>
                <w:lang w:val="en-US" w:eastAsia="zh-CN"/>
              </w:rPr>
              <w:t>总公司内勤</w:t>
            </w:r>
          </w:p>
        </w:tc>
        <w:tc>
          <w:tcPr>
            <w:tcW w:w="3942" w:type="dxa"/>
            <w:vAlign w:val="top"/>
          </w:tcPr>
          <w:p>
            <w:pPr>
              <w:numPr>
                <w:ilvl w:val="0"/>
                <w:numId w:val="8"/>
              </w:numPr>
              <w:spacing w:before="156" w:beforeLines="50"/>
              <w:outlineLvl w:val="9"/>
              <w:rPr>
                <w:rFonts w:hint="eastAsia" w:ascii="仿宋" w:hAnsi="仿宋" w:eastAsia="仿宋"/>
                <w:color w:val="000000"/>
                <w:lang w:val="en-US" w:eastAsia="zh-CN"/>
              </w:rPr>
            </w:pPr>
            <w:r>
              <w:rPr>
                <w:rFonts w:hint="eastAsia" w:ascii="仿宋" w:hAnsi="仿宋" w:eastAsia="仿宋"/>
                <w:color w:val="000000"/>
                <w:lang w:val="en-US" w:eastAsia="zh-CN"/>
              </w:rPr>
              <w:t>分配、管理组员</w:t>
            </w:r>
          </w:p>
          <w:p>
            <w:pPr>
              <w:numPr>
                <w:ilvl w:val="0"/>
                <w:numId w:val="8"/>
              </w:numPr>
              <w:spacing w:before="156" w:beforeLines="50"/>
              <w:outlineLvl w:val="9"/>
              <w:rPr>
                <w:rFonts w:hint="eastAsia" w:ascii="仿宋" w:hAnsi="仿宋" w:eastAsia="仿宋"/>
                <w:color w:val="000000"/>
                <w:lang w:val="en-US" w:eastAsia="zh-CN"/>
              </w:rPr>
            </w:pPr>
            <w:r>
              <w:rPr>
                <w:rFonts w:hint="eastAsia" w:ascii="仿宋" w:hAnsi="仿宋" w:eastAsia="仿宋"/>
                <w:color w:val="000000"/>
                <w:lang w:val="en-US" w:eastAsia="zh-CN"/>
              </w:rPr>
              <w:t>设置分派原则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ascii="仿宋" w:hAnsi="仿宋" w:eastAsia="仿宋"/>
                <w:color w:val="000000"/>
              </w:rPr>
            </w:pPr>
            <w:r>
              <w:rPr>
                <w:rFonts w:hint="eastAsia" w:ascii="仿宋" w:hAnsi="仿宋" w:eastAsia="仿宋"/>
                <w:color w:val="000000"/>
              </w:rPr>
              <w:t>总公司系统管理组员</w:t>
            </w:r>
          </w:p>
        </w:tc>
        <w:tc>
          <w:tcPr>
            <w:tcW w:w="1788" w:type="dxa"/>
            <w:vAlign w:val="top"/>
          </w:tcPr>
          <w:p>
            <w:pPr>
              <w:spacing w:before="156" w:beforeLines="50"/>
              <w:outlineLvl w:val="9"/>
              <w:rPr>
                <w:rFonts w:ascii="仿宋" w:hAnsi="仿宋" w:eastAsia="仿宋"/>
                <w:color w:val="000000"/>
              </w:rPr>
            </w:pPr>
            <w:r>
              <w:rPr>
                <w:rFonts w:hint="eastAsia" w:ascii="仿宋" w:hAnsi="仿宋" w:eastAsia="仿宋"/>
                <w:color w:val="000000"/>
                <w:lang w:val="en-US" w:eastAsia="zh-CN"/>
              </w:rPr>
              <w:t>总公司内勤</w:t>
            </w:r>
          </w:p>
        </w:tc>
        <w:tc>
          <w:tcPr>
            <w:tcW w:w="3942" w:type="dxa"/>
            <w:vAlign w:val="top"/>
          </w:tcPr>
          <w:p>
            <w:pPr>
              <w:numPr>
                <w:ilvl w:val="0"/>
                <w:numId w:val="9"/>
              </w:numPr>
              <w:spacing w:before="156" w:beforeLines="50"/>
              <w:outlineLvl w:val="9"/>
              <w:rPr>
                <w:rFonts w:ascii="仿宋" w:hAnsi="仿宋" w:eastAsia="仿宋"/>
                <w:color w:val="000000"/>
              </w:rPr>
            </w:pPr>
            <w:r>
              <w:rPr>
                <w:rFonts w:ascii="仿宋" w:hAnsi="仿宋" w:eastAsia="仿宋"/>
                <w:color w:val="000000"/>
              </w:rPr>
              <w:t>要求故障报告人补充、反馈相关必要信息</w:t>
            </w:r>
          </w:p>
          <w:p>
            <w:pPr>
              <w:numPr>
                <w:ilvl w:val="0"/>
                <w:numId w:val="9"/>
              </w:numPr>
              <w:spacing w:before="156" w:beforeLines="50"/>
              <w:outlineLvl w:val="9"/>
              <w:rPr>
                <w:rFonts w:ascii="仿宋" w:hAnsi="仿宋" w:eastAsia="仿宋"/>
                <w:color w:val="000000"/>
              </w:rPr>
            </w:pPr>
            <w:r>
              <w:rPr>
                <w:rFonts w:ascii="仿宋" w:hAnsi="仿宋" w:eastAsia="仿宋"/>
                <w:color w:val="000000"/>
              </w:rPr>
              <w:t>分析并解决故障</w:t>
            </w:r>
          </w:p>
          <w:p>
            <w:pPr>
              <w:numPr>
                <w:ilvl w:val="0"/>
                <w:numId w:val="9"/>
              </w:numPr>
              <w:spacing w:before="156" w:beforeLines="50"/>
              <w:outlineLvl w:val="9"/>
              <w:rPr>
                <w:rFonts w:ascii="仿宋" w:hAnsi="仿宋" w:eastAsia="仿宋"/>
                <w:color w:val="000000"/>
              </w:rPr>
            </w:pPr>
            <w:r>
              <w:rPr>
                <w:rFonts w:hint="eastAsia" w:ascii="仿宋" w:hAnsi="仿宋" w:eastAsia="仿宋"/>
                <w:color w:val="000000"/>
                <w:lang w:val="en-US" w:eastAsia="zh-CN"/>
              </w:rPr>
              <w:t>无法处理可分派</w:t>
            </w:r>
          </w:p>
          <w:p>
            <w:pPr>
              <w:numPr>
                <w:ilvl w:val="0"/>
                <w:numId w:val="9"/>
              </w:numPr>
              <w:spacing w:before="156" w:beforeLines="50"/>
              <w:outlineLvl w:val="9"/>
              <w:rPr>
                <w:rFonts w:hint="eastAsia" w:ascii="仿宋" w:hAnsi="仿宋" w:eastAsia="仿宋"/>
                <w:color w:val="000000"/>
                <w:lang w:val="en-US" w:eastAsia="zh-CN"/>
              </w:rPr>
            </w:pPr>
            <w:r>
              <w:rPr>
                <w:rFonts w:ascii="仿宋" w:hAnsi="仿宋" w:eastAsia="仿宋"/>
                <w:color w:val="000000"/>
              </w:rPr>
              <w:t>通知报障人员</w:t>
            </w:r>
            <w:r>
              <w:rPr>
                <w:rFonts w:hint="eastAsia" w:ascii="仿宋" w:hAnsi="仿宋" w:eastAsia="仿宋"/>
                <w:color w:val="000000"/>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hint="eastAsia" w:ascii="仿宋" w:hAnsi="仿宋" w:eastAsia="仿宋"/>
                <w:color w:val="000000"/>
                <w:lang w:val="en-US" w:eastAsia="zh-CN"/>
              </w:rPr>
            </w:pPr>
            <w:r>
              <w:rPr>
                <w:rFonts w:ascii="仿宋" w:hAnsi="仿宋" w:eastAsia="仿宋"/>
                <w:color w:val="000000"/>
              </w:rPr>
              <w:t>IT</w:t>
            </w:r>
            <w:r>
              <w:rPr>
                <w:rFonts w:hint="eastAsia" w:ascii="仿宋" w:hAnsi="仿宋" w:eastAsia="仿宋"/>
                <w:color w:val="000000"/>
                <w:lang w:val="en-US" w:eastAsia="zh-CN"/>
              </w:rPr>
              <w:t>系统管理员</w:t>
            </w:r>
          </w:p>
          <w:p>
            <w:pPr>
              <w:spacing w:before="156" w:beforeLines="50"/>
              <w:outlineLvl w:val="9"/>
              <w:rPr>
                <w:rFonts w:hint="eastAsia" w:ascii="仿宋" w:hAnsi="仿宋" w:eastAsia="仿宋"/>
                <w:color w:val="000000"/>
                <w:lang w:val="en-US" w:eastAsia="zh-CN"/>
              </w:rPr>
            </w:pPr>
          </w:p>
          <w:p>
            <w:pPr>
              <w:spacing w:before="156" w:beforeLines="50"/>
              <w:outlineLvl w:val="9"/>
              <w:rPr>
                <w:rFonts w:hint="default" w:ascii="仿宋" w:hAnsi="仿宋" w:eastAsia="仿宋"/>
                <w:color w:val="000000"/>
                <w:lang w:val="en-US" w:eastAsia="zh-CN"/>
              </w:rPr>
            </w:pPr>
          </w:p>
        </w:tc>
        <w:tc>
          <w:tcPr>
            <w:tcW w:w="1788" w:type="dxa"/>
            <w:vAlign w:val="top"/>
          </w:tcPr>
          <w:p>
            <w:pPr>
              <w:spacing w:before="156" w:beforeLines="50"/>
              <w:outlineLvl w:val="9"/>
              <w:rPr>
                <w:rFonts w:ascii="仿宋" w:hAnsi="仿宋" w:eastAsia="仿宋"/>
                <w:color w:val="000000"/>
              </w:rPr>
            </w:pPr>
            <w:r>
              <w:rPr>
                <w:rFonts w:ascii="仿宋" w:hAnsi="仿宋" w:eastAsia="仿宋"/>
                <w:color w:val="000000"/>
              </w:rPr>
              <w:t>IT部门内勤</w:t>
            </w:r>
          </w:p>
        </w:tc>
        <w:tc>
          <w:tcPr>
            <w:tcW w:w="3942" w:type="dxa"/>
            <w:vAlign w:val="top"/>
          </w:tcPr>
          <w:p>
            <w:pPr>
              <w:numPr>
                <w:ilvl w:val="0"/>
                <w:numId w:val="10"/>
              </w:numPr>
              <w:spacing w:before="156" w:beforeLines="50"/>
              <w:outlineLvl w:val="9"/>
              <w:rPr>
                <w:rFonts w:ascii="仿宋" w:hAnsi="仿宋" w:eastAsia="仿宋"/>
                <w:color w:val="000000"/>
              </w:rPr>
            </w:pPr>
            <w:r>
              <w:rPr>
                <w:rFonts w:ascii="仿宋" w:hAnsi="仿宋" w:eastAsia="仿宋"/>
                <w:color w:val="auto"/>
              </w:rPr>
              <w:t>分配</w:t>
            </w:r>
            <w:r>
              <w:rPr>
                <w:rFonts w:hint="eastAsia" w:ascii="仿宋" w:hAnsi="仿宋" w:eastAsia="仿宋"/>
                <w:color w:val="auto"/>
                <w:lang w:eastAsia="zh-CN"/>
              </w:rPr>
              <w:t>、</w:t>
            </w:r>
            <w:r>
              <w:rPr>
                <w:rFonts w:hint="eastAsia" w:ascii="仿宋" w:hAnsi="仿宋" w:eastAsia="仿宋"/>
                <w:color w:val="auto"/>
                <w:lang w:val="en-US" w:eastAsia="zh-CN"/>
              </w:rPr>
              <w:t>管理</w:t>
            </w:r>
            <w:r>
              <w:rPr>
                <w:rFonts w:ascii="仿宋" w:hAnsi="仿宋" w:eastAsia="仿宋"/>
                <w:color w:val="auto"/>
              </w:rPr>
              <w:t>本</w:t>
            </w:r>
            <w:r>
              <w:rPr>
                <w:rFonts w:hint="eastAsia" w:ascii="仿宋" w:hAnsi="仿宋" w:eastAsia="仿宋"/>
                <w:color w:val="000000"/>
                <w:lang w:val="en-US" w:eastAsia="zh-CN"/>
              </w:rPr>
              <w:t>IT</w:t>
            </w:r>
            <w:r>
              <w:rPr>
                <w:rFonts w:hint="eastAsia" w:ascii="仿宋" w:hAnsi="仿宋" w:eastAsia="仿宋"/>
                <w:color w:val="000000"/>
              </w:rPr>
              <w:t>系统管理组员</w:t>
            </w:r>
          </w:p>
          <w:p>
            <w:pPr>
              <w:numPr>
                <w:ilvl w:val="0"/>
                <w:numId w:val="10"/>
              </w:numPr>
              <w:spacing w:before="156" w:beforeLines="50"/>
              <w:outlineLvl w:val="9"/>
              <w:rPr>
                <w:rFonts w:ascii="仿宋" w:hAnsi="仿宋" w:eastAsia="仿宋"/>
                <w:color w:val="000000"/>
              </w:rPr>
            </w:pPr>
            <w:r>
              <w:rPr>
                <w:rFonts w:ascii="仿宋" w:hAnsi="仿宋" w:eastAsia="仿宋"/>
                <w:color w:val="000000"/>
              </w:rPr>
              <w:t>重新评估并确认“是否关键交易”、“关键交易模块”</w:t>
            </w:r>
          </w:p>
          <w:p>
            <w:pPr>
              <w:numPr>
                <w:ilvl w:val="0"/>
                <w:numId w:val="10"/>
              </w:numPr>
              <w:spacing w:before="156" w:beforeLines="50"/>
              <w:outlineLvl w:val="9"/>
              <w:rPr>
                <w:rFonts w:ascii="仿宋" w:hAnsi="仿宋" w:eastAsia="仿宋"/>
                <w:color w:val="000000"/>
              </w:rPr>
            </w:pPr>
            <w:r>
              <w:rPr>
                <w:rFonts w:ascii="仿宋" w:hAnsi="仿宋" w:eastAsia="仿宋"/>
                <w:color w:val="000000"/>
              </w:rPr>
              <w:t>要求故障报告人补充、反馈相关必要信息</w:t>
            </w:r>
          </w:p>
          <w:p>
            <w:pPr>
              <w:numPr>
                <w:ilvl w:val="0"/>
                <w:numId w:val="10"/>
              </w:numPr>
              <w:spacing w:before="156" w:beforeLines="50"/>
              <w:outlineLvl w:val="9"/>
              <w:rPr>
                <w:rFonts w:ascii="仿宋" w:hAnsi="仿宋" w:eastAsia="仿宋"/>
                <w:color w:val="000000"/>
              </w:rPr>
            </w:pPr>
            <w:r>
              <w:rPr>
                <w:rFonts w:ascii="仿宋" w:hAnsi="仿宋" w:eastAsia="仿宋"/>
                <w:color w:val="000000"/>
              </w:rPr>
              <w:t>分析故障，初步确定故障处理方案</w:t>
            </w:r>
          </w:p>
          <w:p>
            <w:pPr>
              <w:numPr>
                <w:ilvl w:val="0"/>
                <w:numId w:val="10"/>
              </w:numPr>
              <w:spacing w:before="156" w:beforeLines="50"/>
              <w:outlineLvl w:val="9"/>
              <w:rPr>
                <w:rFonts w:ascii="仿宋" w:hAnsi="仿宋" w:eastAsia="仿宋"/>
                <w:color w:val="000000"/>
              </w:rPr>
            </w:pPr>
            <w:r>
              <w:rPr>
                <w:rFonts w:ascii="仿宋" w:hAnsi="仿宋" w:eastAsia="仿宋"/>
                <w:color w:val="000000"/>
              </w:rPr>
              <w:t>跨系统/模块拆分</w:t>
            </w:r>
            <w:r>
              <w:rPr>
                <w:rFonts w:hint="eastAsia" w:ascii="仿宋" w:hAnsi="仿宋" w:eastAsia="仿宋"/>
                <w:color w:val="000000"/>
                <w:lang w:eastAsia="zh-CN"/>
              </w:rPr>
              <w:t>；</w:t>
            </w:r>
            <w:r>
              <w:rPr>
                <w:rFonts w:hint="eastAsia" w:ascii="仿宋" w:hAnsi="仿宋" w:eastAsia="仿宋"/>
                <w:color w:val="000000"/>
                <w:lang w:val="en-US" w:eastAsia="zh-CN"/>
              </w:rPr>
              <w:t>跨组分派</w:t>
            </w:r>
          </w:p>
          <w:p>
            <w:pPr>
              <w:numPr>
                <w:ilvl w:val="0"/>
                <w:numId w:val="10"/>
              </w:numPr>
              <w:spacing w:before="156" w:beforeLines="50"/>
              <w:outlineLvl w:val="9"/>
              <w:rPr>
                <w:rFonts w:ascii="仿宋" w:hAnsi="仿宋" w:eastAsia="仿宋"/>
                <w:color w:val="000000"/>
              </w:rPr>
            </w:pPr>
            <w:r>
              <w:rPr>
                <w:rFonts w:ascii="仿宋" w:hAnsi="仿宋" w:eastAsia="仿宋"/>
                <w:color w:val="000000"/>
              </w:rPr>
              <w:t>组内</w:t>
            </w:r>
            <w:r>
              <w:rPr>
                <w:rFonts w:hint="eastAsia" w:ascii="仿宋" w:hAnsi="仿宋" w:eastAsia="仿宋"/>
                <w:color w:val="000000"/>
                <w:lang w:eastAsia="zh-CN"/>
              </w:rPr>
              <w:t>分</w:t>
            </w:r>
            <w:r>
              <w:rPr>
                <w:rFonts w:ascii="仿宋" w:hAnsi="仿宋" w:eastAsia="仿宋"/>
                <w:color w:val="000000"/>
              </w:rPr>
              <w:t>派</w:t>
            </w:r>
          </w:p>
          <w:p>
            <w:pPr>
              <w:numPr>
                <w:ilvl w:val="0"/>
                <w:numId w:val="10"/>
              </w:numPr>
              <w:spacing w:before="156" w:beforeLines="50"/>
              <w:outlineLvl w:val="9"/>
              <w:rPr>
                <w:rFonts w:ascii="仿宋" w:hAnsi="仿宋" w:eastAsia="仿宋"/>
                <w:color w:val="000000"/>
              </w:rPr>
            </w:pPr>
            <w:r>
              <w:rPr>
                <w:rFonts w:ascii="仿宋" w:hAnsi="仿宋" w:eastAsia="仿宋"/>
                <w:color w:val="000000"/>
              </w:rPr>
              <w:t>关联重复故障</w:t>
            </w:r>
          </w:p>
          <w:p>
            <w:pPr>
              <w:numPr>
                <w:ilvl w:val="0"/>
                <w:numId w:val="10"/>
              </w:numPr>
              <w:spacing w:before="156" w:beforeLines="50"/>
              <w:outlineLvl w:val="9"/>
              <w:rPr>
                <w:rFonts w:ascii="仿宋" w:hAnsi="仿宋" w:eastAsia="仿宋"/>
                <w:color w:val="000000"/>
              </w:rPr>
            </w:pPr>
            <w:r>
              <w:rPr>
                <w:rFonts w:hint="eastAsia" w:ascii="仿宋" w:hAnsi="仿宋" w:eastAsia="仿宋"/>
                <w:color w:val="000000"/>
                <w:lang w:val="en-US" w:eastAsia="zh-CN"/>
              </w:rPr>
              <w:t>对于经手的故障单，在当前故障不在其名下（未跨组）时也有权限进行相关操作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Merge w:val="restart"/>
            <w:vAlign w:val="top"/>
          </w:tcPr>
          <w:p>
            <w:pPr>
              <w:spacing w:before="156" w:beforeLines="50"/>
              <w:outlineLvl w:val="9"/>
              <w:rPr>
                <w:rFonts w:ascii="仿宋" w:hAnsi="仿宋" w:eastAsia="仿宋"/>
                <w:color w:val="000000"/>
              </w:rPr>
            </w:pPr>
            <w:r>
              <w:rPr>
                <w:rFonts w:ascii="仿宋" w:hAnsi="仿宋" w:eastAsia="仿宋"/>
                <w:color w:val="000000"/>
              </w:rPr>
              <w:t>IT故障分析员</w:t>
            </w:r>
          </w:p>
          <w:p>
            <w:pPr>
              <w:spacing w:before="156" w:beforeLines="50"/>
              <w:outlineLvl w:val="9"/>
              <w:rPr>
                <w:rFonts w:hint="eastAsia" w:ascii="仿宋" w:hAnsi="仿宋" w:eastAsia="仿宋"/>
                <w:color w:val="000000"/>
                <w:lang w:eastAsia="zh-CN"/>
              </w:rPr>
            </w:pPr>
            <w:r>
              <w:rPr>
                <w:rFonts w:hint="eastAsia" w:ascii="仿宋" w:hAnsi="仿宋" w:eastAsia="仿宋"/>
                <w:color w:val="000000"/>
                <w:lang w:eastAsia="zh-CN"/>
              </w:rPr>
              <w:t>（</w:t>
            </w:r>
            <w:r>
              <w:rPr>
                <w:rFonts w:hint="eastAsia" w:ascii="仿宋" w:hAnsi="仿宋" w:eastAsia="仿宋"/>
                <w:color w:val="000000"/>
                <w:lang w:val="en-US" w:eastAsia="zh-CN"/>
              </w:rPr>
              <w:t>IT</w:t>
            </w:r>
            <w:r>
              <w:rPr>
                <w:rFonts w:hint="eastAsia" w:ascii="仿宋" w:hAnsi="仿宋" w:eastAsia="仿宋"/>
                <w:color w:val="000000"/>
              </w:rPr>
              <w:t>系统管理组员</w:t>
            </w:r>
            <w:r>
              <w:rPr>
                <w:rFonts w:hint="eastAsia" w:ascii="仿宋" w:hAnsi="仿宋" w:eastAsia="仿宋"/>
                <w:color w:val="000000"/>
                <w:lang w:eastAsia="zh-CN"/>
              </w:rPr>
              <w:t>）</w:t>
            </w:r>
          </w:p>
        </w:tc>
        <w:tc>
          <w:tcPr>
            <w:tcW w:w="1788" w:type="dxa"/>
            <w:vAlign w:val="top"/>
          </w:tcPr>
          <w:p>
            <w:pPr>
              <w:spacing w:before="156" w:beforeLines="50"/>
              <w:outlineLvl w:val="9"/>
              <w:rPr>
                <w:rFonts w:ascii="仿宋" w:hAnsi="仿宋" w:eastAsia="仿宋"/>
                <w:color w:val="000000"/>
              </w:rPr>
            </w:pPr>
            <w:r>
              <w:rPr>
                <w:rFonts w:ascii="仿宋" w:hAnsi="仿宋" w:eastAsia="仿宋"/>
                <w:color w:val="000000"/>
              </w:rPr>
              <w:t>IT部门内勤</w:t>
            </w:r>
          </w:p>
        </w:tc>
        <w:tc>
          <w:tcPr>
            <w:tcW w:w="3942" w:type="dxa"/>
            <w:vMerge w:val="restart"/>
            <w:vAlign w:val="top"/>
          </w:tcPr>
          <w:p>
            <w:pPr>
              <w:numPr>
                <w:ilvl w:val="0"/>
                <w:numId w:val="11"/>
              </w:numPr>
              <w:spacing w:before="156" w:beforeLines="50"/>
              <w:outlineLvl w:val="9"/>
              <w:rPr>
                <w:rFonts w:ascii="仿宋" w:hAnsi="仿宋" w:eastAsia="仿宋"/>
                <w:color w:val="000000"/>
              </w:rPr>
            </w:pPr>
            <w:r>
              <w:rPr>
                <w:rFonts w:ascii="仿宋" w:hAnsi="仿宋" w:eastAsia="仿宋"/>
                <w:color w:val="000000"/>
              </w:rPr>
              <w:t>组内</w:t>
            </w:r>
            <w:r>
              <w:rPr>
                <w:rFonts w:hint="eastAsia" w:ascii="仿宋" w:hAnsi="仿宋" w:eastAsia="仿宋"/>
                <w:color w:val="000000"/>
                <w:lang w:eastAsia="zh-CN"/>
              </w:rPr>
              <w:t>分</w:t>
            </w:r>
            <w:r>
              <w:rPr>
                <w:rFonts w:ascii="仿宋" w:hAnsi="仿宋" w:eastAsia="仿宋"/>
                <w:color w:val="000000"/>
              </w:rPr>
              <w:t>派</w:t>
            </w:r>
          </w:p>
          <w:p>
            <w:pPr>
              <w:numPr>
                <w:ilvl w:val="0"/>
                <w:numId w:val="11"/>
              </w:numPr>
              <w:spacing w:before="156" w:beforeLines="50"/>
              <w:outlineLvl w:val="9"/>
              <w:rPr>
                <w:rFonts w:ascii="仿宋" w:hAnsi="仿宋" w:eastAsia="仿宋"/>
                <w:color w:val="000000"/>
              </w:rPr>
            </w:pPr>
            <w:r>
              <w:rPr>
                <w:rFonts w:ascii="仿宋" w:hAnsi="仿宋" w:eastAsia="仿宋"/>
                <w:color w:val="000000"/>
              </w:rPr>
              <w:t>要求故障报告人补充、反馈相关必要信息</w:t>
            </w:r>
          </w:p>
          <w:p>
            <w:pPr>
              <w:numPr>
                <w:ilvl w:val="0"/>
                <w:numId w:val="11"/>
              </w:numPr>
              <w:spacing w:before="156" w:beforeLines="50"/>
              <w:outlineLvl w:val="9"/>
              <w:rPr>
                <w:rFonts w:ascii="仿宋" w:hAnsi="仿宋" w:eastAsia="仿宋"/>
                <w:color w:val="000000"/>
              </w:rPr>
            </w:pPr>
            <w:r>
              <w:rPr>
                <w:rFonts w:ascii="仿宋" w:hAnsi="仿宋" w:eastAsia="仿宋"/>
                <w:color w:val="000000"/>
              </w:rPr>
              <w:t>分析并解决故障</w:t>
            </w:r>
          </w:p>
          <w:p>
            <w:pPr>
              <w:numPr>
                <w:ilvl w:val="0"/>
                <w:numId w:val="11"/>
              </w:numPr>
              <w:spacing w:before="156" w:beforeLines="50"/>
              <w:outlineLvl w:val="9"/>
              <w:rPr>
                <w:rFonts w:ascii="仿宋" w:hAnsi="仿宋" w:eastAsia="仿宋"/>
                <w:color w:val="000000"/>
              </w:rPr>
            </w:pPr>
            <w:r>
              <w:rPr>
                <w:rFonts w:ascii="仿宋" w:hAnsi="仿宋" w:eastAsia="仿宋"/>
                <w:color w:val="000000"/>
              </w:rPr>
              <w:t>通知报障人员验证</w:t>
            </w:r>
          </w:p>
          <w:p>
            <w:pPr>
              <w:numPr>
                <w:ilvl w:val="0"/>
                <w:numId w:val="11"/>
              </w:numPr>
              <w:spacing w:before="156" w:beforeLines="50"/>
              <w:outlineLvl w:val="9"/>
              <w:rPr>
                <w:rFonts w:ascii="仿宋" w:hAnsi="仿宋" w:eastAsia="仿宋"/>
                <w:color w:val="000000"/>
              </w:rPr>
            </w:pPr>
            <w:r>
              <w:rPr>
                <w:rFonts w:ascii="仿宋" w:hAnsi="仿宋" w:eastAsia="仿宋"/>
                <w:color w:val="000000"/>
              </w:rPr>
              <w:t>关联重复故障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Merge w:val="continue"/>
            <w:vAlign w:val="top"/>
          </w:tcPr>
          <w:p>
            <w:pPr>
              <w:spacing w:before="156" w:beforeLines="50"/>
              <w:outlineLvl w:val="9"/>
              <w:rPr>
                <w:rFonts w:ascii="仿宋" w:hAnsi="仿宋" w:eastAsia="仿宋"/>
                <w:color w:val="000000"/>
                <w:sz w:val="20"/>
                <w:szCs w:val="20"/>
              </w:rPr>
            </w:pPr>
          </w:p>
        </w:tc>
        <w:tc>
          <w:tcPr>
            <w:tcW w:w="1788" w:type="dxa"/>
            <w:vAlign w:val="top"/>
          </w:tcPr>
          <w:p>
            <w:pPr>
              <w:spacing w:before="156" w:beforeLines="50"/>
              <w:outlineLvl w:val="9"/>
              <w:rPr>
                <w:rFonts w:ascii="仿宋" w:hAnsi="仿宋" w:eastAsia="仿宋"/>
                <w:color w:val="000000"/>
                <w:sz w:val="20"/>
                <w:szCs w:val="20"/>
              </w:rPr>
            </w:pPr>
            <w:r>
              <w:rPr>
                <w:rFonts w:ascii="仿宋" w:hAnsi="仿宋" w:eastAsia="仿宋"/>
                <w:color w:val="000000"/>
              </w:rPr>
              <w:t>IT部门外包</w:t>
            </w:r>
          </w:p>
        </w:tc>
        <w:tc>
          <w:tcPr>
            <w:tcW w:w="3942" w:type="dxa"/>
            <w:vMerge w:val="continue"/>
            <w:vAlign w:val="top"/>
          </w:tcPr>
          <w:p>
            <w:pPr>
              <w:spacing w:before="156" w:beforeLines="50"/>
              <w:outlineLvl w:val="9"/>
              <w:rPr>
                <w:rFonts w:ascii="仿宋" w:hAnsi="仿宋" w:eastAsia="仿宋"/>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90" w:type="dxa"/>
            <w:vAlign w:val="top"/>
          </w:tcPr>
          <w:p>
            <w:pPr>
              <w:spacing w:before="156" w:beforeLines="50"/>
              <w:outlineLvl w:val="9"/>
              <w:rPr>
                <w:rFonts w:ascii="仿宋" w:hAnsi="仿宋" w:eastAsia="仿宋"/>
                <w:color w:val="FF0000"/>
              </w:rPr>
            </w:pPr>
            <w:r>
              <w:rPr>
                <w:rFonts w:ascii="仿宋" w:hAnsi="仿宋" w:eastAsia="仿宋"/>
                <w:color w:val="auto"/>
              </w:rPr>
              <w:t>故障回顾分析员</w:t>
            </w:r>
          </w:p>
        </w:tc>
        <w:tc>
          <w:tcPr>
            <w:tcW w:w="1788" w:type="dxa"/>
            <w:vAlign w:val="top"/>
          </w:tcPr>
          <w:p>
            <w:pPr>
              <w:spacing w:before="156" w:beforeLines="50"/>
              <w:outlineLvl w:val="9"/>
              <w:rPr>
                <w:rFonts w:ascii="仿宋" w:hAnsi="仿宋" w:eastAsia="仿宋"/>
                <w:color w:val="FF0000"/>
              </w:rPr>
            </w:pPr>
            <w:r>
              <w:rPr>
                <w:rFonts w:ascii="仿宋" w:hAnsi="仿宋" w:eastAsia="仿宋"/>
                <w:color w:val="000000"/>
              </w:rPr>
              <w:t>IT部门内勤</w:t>
            </w:r>
          </w:p>
        </w:tc>
        <w:tc>
          <w:tcPr>
            <w:tcW w:w="3942" w:type="dxa"/>
            <w:vAlign w:val="top"/>
          </w:tcPr>
          <w:p>
            <w:pPr>
              <w:spacing w:before="156" w:beforeLines="50"/>
              <w:outlineLvl w:val="9"/>
              <w:rPr>
                <w:rFonts w:ascii="仿宋" w:hAnsi="仿宋" w:eastAsia="仿宋"/>
                <w:color w:val="auto"/>
              </w:rPr>
            </w:pPr>
            <w:r>
              <w:rPr>
                <w:rFonts w:ascii="仿宋" w:hAnsi="仿宋" w:eastAsia="仿宋"/>
                <w:color w:val="auto"/>
              </w:rPr>
              <w:t>在故障解决后，</w:t>
            </w:r>
            <w:r>
              <w:rPr>
                <w:rFonts w:hint="eastAsia" w:ascii="仿宋" w:hAnsi="仿宋" w:eastAsia="仿宋"/>
                <w:color w:val="auto"/>
                <w:lang w:val="en-US" w:eastAsia="zh-CN"/>
              </w:rPr>
              <w:t>在</w:t>
            </w:r>
            <w:r>
              <w:rPr>
                <w:rFonts w:ascii="仿宋" w:hAnsi="仿宋" w:eastAsia="仿宋"/>
                <w:color w:val="auto"/>
              </w:rPr>
              <w:t>指定时间内</w:t>
            </w:r>
            <w:r>
              <w:rPr>
                <w:rFonts w:hint="eastAsia" w:ascii="仿宋" w:hAnsi="仿宋" w:eastAsia="仿宋"/>
                <w:color w:val="auto"/>
                <w:lang w:val="en-US" w:eastAsia="zh-CN"/>
              </w:rPr>
              <w:t>由</w:t>
            </w:r>
            <w:r>
              <w:rPr>
                <w:rFonts w:ascii="仿宋" w:hAnsi="仿宋" w:eastAsia="仿宋"/>
                <w:color w:val="auto"/>
              </w:rPr>
              <w:t>故障</w:t>
            </w:r>
            <w:r>
              <w:rPr>
                <w:rFonts w:hint="eastAsia" w:ascii="仿宋" w:hAnsi="仿宋" w:eastAsia="仿宋"/>
                <w:color w:val="auto"/>
                <w:lang w:val="en-US" w:eastAsia="zh-CN"/>
              </w:rPr>
              <w:t>回顾</w:t>
            </w:r>
            <w:r>
              <w:rPr>
                <w:rFonts w:ascii="仿宋" w:hAnsi="仿宋" w:eastAsia="仿宋"/>
                <w:color w:val="auto"/>
              </w:rPr>
              <w:t>分析员对根因故障进行分析</w:t>
            </w:r>
            <w:r>
              <w:rPr>
                <w:rFonts w:hint="eastAsia" w:ascii="仿宋" w:hAnsi="仿宋" w:eastAsia="仿宋"/>
                <w:color w:val="auto"/>
                <w:lang w:eastAsia="zh-CN"/>
              </w:rPr>
              <w:t>：</w:t>
            </w:r>
            <w:r>
              <w:rPr>
                <w:rFonts w:ascii="仿宋" w:hAnsi="仿宋" w:eastAsia="仿宋"/>
                <w:color w:val="auto"/>
              </w:rPr>
              <w:t>要分析的信息</w:t>
            </w:r>
            <w:r>
              <w:rPr>
                <w:rFonts w:hint="eastAsia" w:ascii="仿宋" w:hAnsi="仿宋" w:eastAsia="仿宋"/>
                <w:color w:val="auto"/>
                <w:lang w:val="en-US" w:eastAsia="zh-CN"/>
              </w:rPr>
              <w:t>为</w:t>
            </w:r>
            <w:r>
              <w:rPr>
                <w:rFonts w:ascii="仿宋" w:hAnsi="仿宋" w:eastAsia="仿宋"/>
                <w:color w:val="auto"/>
              </w:rPr>
              <w:t>故障发生系统（非用户报障系统），对</w:t>
            </w:r>
            <w:r>
              <w:rPr>
                <w:rFonts w:hint="eastAsia" w:ascii="仿宋" w:hAnsi="仿宋" w:eastAsia="仿宋"/>
                <w:color w:val="auto"/>
                <w:lang w:val="en-US" w:eastAsia="zh-CN"/>
              </w:rPr>
              <w:t>原因为“</w:t>
            </w:r>
            <w:r>
              <w:rPr>
                <w:rFonts w:ascii="仿宋" w:hAnsi="仿宋" w:eastAsia="仿宋"/>
                <w:color w:val="auto"/>
              </w:rPr>
              <w:t>程序缺陷</w:t>
            </w:r>
            <w:r>
              <w:rPr>
                <w:rFonts w:hint="eastAsia" w:ascii="仿宋" w:hAnsi="仿宋" w:eastAsia="仿宋"/>
                <w:color w:val="auto"/>
                <w:lang w:val="en-US" w:eastAsia="zh-CN"/>
              </w:rPr>
              <w:t>”的</w:t>
            </w:r>
            <w:r>
              <w:rPr>
                <w:rFonts w:ascii="仿宋" w:hAnsi="仿宋" w:eastAsia="仿宋"/>
                <w:color w:val="auto"/>
              </w:rPr>
              <w:t>要分析引起的阶段，要需求、开发、测试负责人都要介入分析，找到各自的改善点并落地执行。</w:t>
            </w:r>
          </w:p>
          <w:p>
            <w:pPr>
              <w:spacing w:before="156" w:beforeLines="50"/>
              <w:outlineLvl w:val="9"/>
              <w:rPr>
                <w:rFonts w:hint="eastAsia" w:ascii="仿宋" w:hAnsi="仿宋" w:eastAsia="仿宋"/>
                <w:color w:val="FF0000"/>
                <w:lang w:eastAsia="zh-CN"/>
              </w:rPr>
            </w:pPr>
            <w:r>
              <w:rPr>
                <w:rFonts w:hint="eastAsia" w:ascii="仿宋" w:hAnsi="仿宋" w:eastAsia="仿宋"/>
                <w:color w:val="auto"/>
                <w:lang w:eastAsia="zh-CN"/>
              </w:rPr>
              <w:t>（</w:t>
            </w:r>
            <w:r>
              <w:rPr>
                <w:rFonts w:hint="eastAsia" w:ascii="仿宋" w:hAnsi="仿宋" w:eastAsia="仿宋"/>
                <w:color w:val="auto"/>
                <w:lang w:val="en-US" w:eastAsia="zh-CN"/>
              </w:rPr>
              <w:t>该事项的执行脱离于整个故障处理流程之外，不参与故障处理时效的统计</w:t>
            </w:r>
            <w:r>
              <w:rPr>
                <w:rFonts w:hint="eastAsia" w:ascii="仿宋" w:hAnsi="仿宋" w:eastAsia="仿宋"/>
                <w:color w:val="auto"/>
                <w:lang w:eastAsia="zh-CN"/>
              </w:rPr>
              <w:t>）</w:t>
            </w:r>
          </w:p>
        </w:tc>
      </w:tr>
    </w:tbl>
    <w:p>
      <w:pPr>
        <w:numPr>
          <w:ilvl w:val="0"/>
          <w:numId w:val="0"/>
        </w:numPr>
        <w:ind w:leftChars="0"/>
        <w:rPr>
          <w:rFonts w:hint="eastAsia"/>
        </w:rPr>
      </w:pPr>
    </w:p>
    <w:p>
      <w:pPr>
        <w:numPr>
          <w:ilvl w:val="1"/>
          <w:numId w:val="2"/>
        </w:numPr>
        <w:ind w:left="576" w:leftChars="0" w:hanging="576" w:firstLineChars="0"/>
        <w:outlineLvl w:val="1"/>
        <w:rPr>
          <w:rFonts w:hint="eastAsia"/>
          <w:b/>
          <w:bCs/>
          <w:sz w:val="28"/>
          <w:szCs w:val="28"/>
        </w:rPr>
      </w:pPr>
      <w:bookmarkStart w:id="46" w:name="_Toc30567"/>
      <w:bookmarkStart w:id="47" w:name="_Toc32275"/>
      <w:bookmarkStart w:id="48" w:name="_Toc21436"/>
      <w:r>
        <w:rPr>
          <w:rFonts w:hint="eastAsia"/>
          <w:b/>
          <w:bCs/>
          <w:sz w:val="28"/>
          <w:szCs w:val="28"/>
        </w:rPr>
        <w:t>功能范围</w:t>
      </w:r>
      <w:bookmarkEnd w:id="43"/>
      <w:bookmarkEnd w:id="44"/>
      <w:bookmarkEnd w:id="46"/>
      <w:bookmarkEnd w:id="47"/>
      <w:bookmarkEnd w:id="48"/>
      <w:r>
        <w:rPr>
          <w:rFonts w:hint="eastAsia"/>
          <w:b/>
          <w:bCs/>
          <w:sz w:val="28"/>
          <w:szCs w:val="28"/>
        </w:rPr>
        <w:t xml:space="preserve"> </w:t>
      </w:r>
    </w:p>
    <w:p>
      <w:pPr>
        <w:numPr>
          <w:ilvl w:val="0"/>
          <w:numId w:val="12"/>
        </w:numPr>
        <w:spacing w:before="156" w:beforeLines="50"/>
        <w:ind w:left="480" w:leftChars="0"/>
        <w:outlineLvl w:val="9"/>
        <w:rPr>
          <w:rFonts w:hint="eastAsia" w:ascii="仿宋" w:hAnsi="仿宋" w:eastAsia="仿宋"/>
          <w:color w:val="000000"/>
        </w:rPr>
      </w:pPr>
      <w:r>
        <w:rPr>
          <w:rFonts w:hint="eastAsia" w:ascii="仿宋" w:hAnsi="仿宋" w:eastAsia="仿宋"/>
          <w:color w:val="000000"/>
        </w:rPr>
        <w:t>实现各条线代理人在对应入口链接填写的报障申请，可自动对接到运维管理平台的系统故障模块。</w:t>
      </w:r>
    </w:p>
    <w:p>
      <w:pPr>
        <w:numPr>
          <w:ilvl w:val="0"/>
          <w:numId w:val="12"/>
        </w:numPr>
        <w:spacing w:before="156" w:beforeLines="50"/>
        <w:ind w:left="480" w:leftChars="0"/>
        <w:outlineLvl w:val="9"/>
        <w:rPr>
          <w:rFonts w:hint="eastAsia" w:ascii="仿宋" w:hAnsi="仿宋" w:eastAsia="仿宋"/>
          <w:color w:val="000000"/>
        </w:rPr>
      </w:pPr>
      <w:r>
        <w:rPr>
          <w:rFonts w:hint="eastAsia" w:ascii="仿宋" w:hAnsi="仿宋" w:eastAsia="仿宋"/>
          <w:color w:val="000000"/>
        </w:rPr>
        <w:t>实现可配置化的流程管理，包含系统故障处理流程配置（总公司、分公司和IT处理系统故障流程）、角色配置、权限配置（菜单权限、数据权限）、各环节预警及处理时效配置</w:t>
      </w:r>
      <w:r>
        <w:rPr>
          <w:rFonts w:hint="eastAsia" w:ascii="仿宋" w:hAnsi="仿宋" w:eastAsia="仿宋"/>
          <w:color w:val="000000"/>
          <w:lang w:eastAsia="zh-CN"/>
        </w:rPr>
        <w:t>。</w:t>
      </w:r>
    </w:p>
    <w:p>
      <w:pPr>
        <w:numPr>
          <w:ilvl w:val="0"/>
          <w:numId w:val="12"/>
        </w:numPr>
        <w:spacing w:before="156" w:beforeLines="50"/>
        <w:ind w:left="480" w:leftChars="0"/>
        <w:outlineLvl w:val="9"/>
        <w:rPr>
          <w:rFonts w:hint="eastAsia" w:ascii="仿宋" w:hAnsi="仿宋" w:eastAsia="仿宋"/>
          <w:color w:val="000000"/>
        </w:rPr>
      </w:pPr>
      <w:r>
        <w:rPr>
          <w:rFonts w:hint="eastAsia" w:ascii="仿宋" w:hAnsi="仿宋" w:eastAsia="仿宋"/>
          <w:color w:val="000000"/>
        </w:rPr>
        <w:t>对系统故障处理流程进展可以配置通知模板和催办模板，在系统故障处理状态发生变化时自动发送故障处理进展情况（微信消息/邮件/短信）通知给系统故障报告人。在即将超出或超出约定处理时效时，自动发送预警/警告提醒的微信/邮件给系统故障当前处理人</w:t>
      </w:r>
      <w:r>
        <w:rPr>
          <w:rFonts w:hint="eastAsia" w:ascii="仿宋" w:hAnsi="仿宋" w:eastAsia="仿宋"/>
          <w:color w:val="000000"/>
          <w:lang w:eastAsia="zh-CN"/>
        </w:rPr>
        <w:t>。</w:t>
      </w:r>
    </w:p>
    <w:p>
      <w:pPr>
        <w:numPr>
          <w:ilvl w:val="0"/>
          <w:numId w:val="12"/>
        </w:numPr>
        <w:spacing w:before="156" w:beforeLines="50"/>
        <w:ind w:left="480" w:leftChars="0"/>
        <w:outlineLvl w:val="9"/>
        <w:rPr>
          <w:rFonts w:hint="eastAsia" w:ascii="仿宋" w:hAnsi="仿宋" w:eastAsia="仿宋"/>
          <w:color w:val="000000"/>
        </w:rPr>
      </w:pPr>
      <w:r>
        <w:rPr>
          <w:rFonts w:hint="eastAsia" w:ascii="仿宋" w:hAnsi="仿宋" w:eastAsia="仿宋"/>
          <w:b w:val="0"/>
          <w:bCs w:val="0"/>
          <w:color w:val="000000"/>
        </w:rPr>
        <w:t>处理时效记录及统计分析：包含各环节处理时效（系统自动记录）、挂起时间（系统自动记录）的记录及时效分析</w:t>
      </w:r>
      <w:r>
        <w:rPr>
          <w:rFonts w:hint="eastAsia" w:ascii="仿宋" w:hAnsi="仿宋" w:eastAsia="仿宋"/>
          <w:b w:val="0"/>
          <w:bCs w:val="0"/>
          <w:color w:val="000000"/>
          <w:lang w:eastAsia="zh-CN"/>
        </w:rPr>
        <w:t>。</w:t>
      </w:r>
    </w:p>
    <w:p>
      <w:pPr>
        <w:numPr>
          <w:ilvl w:val="0"/>
          <w:numId w:val="12"/>
        </w:numPr>
        <w:spacing w:before="156" w:beforeLines="50"/>
        <w:ind w:left="480" w:leftChars="0"/>
        <w:outlineLvl w:val="9"/>
        <w:rPr>
          <w:rFonts w:hint="eastAsia" w:ascii="仿宋" w:hAnsi="仿宋" w:eastAsia="仿宋"/>
          <w:color w:val="000000"/>
        </w:rPr>
      </w:pPr>
      <w:r>
        <w:rPr>
          <w:rFonts w:hint="eastAsia" w:ascii="仿宋" w:hAnsi="仿宋" w:eastAsia="仿宋"/>
          <w:b w:val="0"/>
          <w:bCs w:val="0"/>
          <w:color w:val="000000"/>
        </w:rPr>
        <w:t>可实现自动化报表的发送</w:t>
      </w:r>
      <w:r>
        <w:rPr>
          <w:rFonts w:hint="eastAsia" w:ascii="仿宋" w:hAnsi="仿宋" w:eastAsia="仿宋"/>
          <w:b w:val="0"/>
          <w:bCs w:val="0"/>
          <w:color w:val="000000"/>
          <w:lang w:eastAsia="zh-CN"/>
        </w:rPr>
        <w:t>。</w:t>
      </w:r>
    </w:p>
    <w:p>
      <w:pPr>
        <w:numPr>
          <w:ilvl w:val="0"/>
          <w:numId w:val="0"/>
        </w:numPr>
        <w:spacing w:before="156" w:beforeLines="50"/>
        <w:ind w:left="480" w:leftChars="0"/>
        <w:outlineLvl w:val="9"/>
        <w:rPr>
          <w:rFonts w:hint="eastAsia" w:ascii="仿宋" w:hAnsi="仿宋" w:eastAsia="仿宋"/>
          <w:color w:val="000000"/>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32" w:leftChars="0" w:right="0" w:rightChars="0" w:hanging="432" w:firstLineChars="0"/>
        <w:jc w:val="both"/>
        <w:textAlignment w:val="auto"/>
        <w:outlineLvl w:val="0"/>
        <w:rPr>
          <w:rFonts w:hint="eastAsia"/>
          <w:b/>
          <w:bCs/>
          <w:sz w:val="36"/>
          <w:szCs w:val="36"/>
        </w:rPr>
      </w:pPr>
      <w:bookmarkStart w:id="49" w:name="_Toc13785"/>
      <w:bookmarkStart w:id="50" w:name="_Toc27124"/>
      <w:bookmarkStart w:id="51" w:name="_Toc6468"/>
      <w:r>
        <w:rPr>
          <w:rFonts w:hint="eastAsia"/>
          <w:b/>
          <w:bCs/>
          <w:sz w:val="36"/>
          <w:szCs w:val="36"/>
        </w:rPr>
        <w:t>故障管理</w:t>
      </w:r>
      <w:bookmarkEnd w:id="49"/>
      <w:bookmarkEnd w:id="50"/>
      <w:r>
        <w:rPr>
          <w:rFonts w:hint="eastAsia"/>
          <w:b/>
          <w:bCs/>
          <w:sz w:val="36"/>
          <w:szCs w:val="36"/>
          <w:lang w:val="en-US" w:eastAsia="zh-CN"/>
        </w:rPr>
        <w:t>业务流程图</w:t>
      </w:r>
      <w:bookmarkEnd w:id="51"/>
    </w:p>
    <w:p>
      <w:pPr>
        <w:spacing w:before="156" w:beforeLines="50"/>
        <w:ind w:left="480"/>
        <w:rPr>
          <w:rFonts w:hint="eastAsia"/>
        </w:rPr>
      </w:pPr>
      <w:r>
        <w:rPr>
          <w:rFonts w:hint="eastAsia"/>
        </w:rPr>
        <w:object>
          <v:shape id="_x0000_i1025" o:spt="75" type="#_x0000_t75" style="height:561pt;width:414pt;" o:ole="t" filled="f" o:preferrelative="t" stroked="f" coordsize="21600,21600">
            <v:path/>
            <v:fill on="f" focussize="0,0"/>
            <v:stroke on="f" joinstyle="miter"/>
            <v:imagedata r:id="rId7" o:title=""/>
            <o:lock v:ext="edit" aspectratio="f"/>
            <w10:wrap type="none"/>
            <w10:anchorlock/>
          </v:shape>
          <o:OLEObject Type="Embed" ProgID="Visio.Drawing.11" ShapeID="_x0000_i1025" DrawAspect="Content" ObjectID="_1468075725" r:id="rId6">
            <o:LockedField>false</o:LockedField>
          </o:OLEObject>
        </w:object>
      </w:r>
    </w:p>
    <w:p>
      <w:pPr>
        <w:spacing w:before="156" w:beforeLines="50"/>
        <w:ind w:left="480"/>
        <w:rPr>
          <w:rFonts w:hint="eastAsia" w:ascii="仿宋" w:hAnsi="仿宋" w:eastAsia="仿宋" w:cs="仿宋"/>
          <w:lang w:val="en-US" w:eastAsia="zh-CN"/>
        </w:rPr>
      </w:pPr>
      <w:r>
        <w:rPr>
          <w:rFonts w:hint="eastAsia" w:ascii="仿宋" w:hAnsi="仿宋" w:eastAsia="仿宋" w:cs="仿宋"/>
          <w:lang w:val="en-US" w:eastAsia="zh-CN"/>
        </w:rPr>
        <w:t>后台技术组即IT的处理流程详见下图：</w:t>
      </w:r>
    </w:p>
    <w:p>
      <w:pPr>
        <w:numPr>
          <w:ilvl w:val="0"/>
          <w:numId w:val="0"/>
        </w:numPr>
        <w:ind w:firstLine="480" w:firstLineChars="200"/>
        <w:rPr>
          <w:rFonts w:hint="default" w:ascii="仿宋" w:hAnsi="仿宋" w:eastAsia="仿宋"/>
          <w:color w:val="000000"/>
          <w:lang w:val="en-US" w:eastAsia="zh-CN"/>
        </w:rPr>
      </w:pPr>
      <w:r>
        <w:rPr>
          <w:rFonts w:hint="eastAsia" w:ascii="仿宋" w:hAnsi="仿宋" w:eastAsia="仿宋"/>
          <w:color w:val="000000"/>
          <w:lang w:val="en-US" w:eastAsia="zh-CN"/>
        </w:rPr>
        <w:t>IT故障处理统筹人就是指IT系统管理员；IT分析员就是指IT系统管理组员。</w:t>
      </w:r>
    </w:p>
    <w:p>
      <w:pPr>
        <w:spacing w:before="156" w:beforeLines="50"/>
        <w:ind w:left="480"/>
        <w:rPr>
          <w:rFonts w:hint="default" w:ascii="仿宋" w:hAnsi="仿宋" w:eastAsia="仿宋" w:cs="仿宋"/>
          <w:lang w:val="en-US" w:eastAsia="zh-CN"/>
        </w:rPr>
      </w:pPr>
    </w:p>
    <w:p>
      <w:pPr>
        <w:numPr>
          <w:ilvl w:val="0"/>
          <w:numId w:val="0"/>
        </w:numPr>
        <w:ind w:left="142" w:leftChars="0"/>
        <w:rPr>
          <w:rFonts w:hint="default" w:ascii="仿宋" w:hAnsi="仿宋" w:eastAsia="仿宋"/>
          <w:color w:val="000000"/>
          <w:lang w:val="en-US" w:eastAsia="zh-CN"/>
        </w:rPr>
      </w:pPr>
      <w:r>
        <w:rPr>
          <w:rFonts w:hint="eastAsia" w:ascii="仿宋" w:hAnsi="仿宋" w:eastAsia="仿宋"/>
          <w:color w:val="000000"/>
        </w:rPr>
        <w:object>
          <v:shape id="_x0000_i1026" o:spt="75" type="#_x0000_t75" style="height:585.45pt;width:415.05pt;" o:ole="t" filled="f" o:preferrelative="t" stroked="f" coordsize="21600,21600">
            <v:path/>
            <v:fill on="f" focussize="0,0"/>
            <v:stroke on="f"/>
            <v:imagedata r:id="rId9" o:title=""/>
            <o:lock v:ext="edit" aspectratio="f"/>
            <w10:wrap type="none"/>
            <w10:anchorlock/>
          </v:shape>
          <o:OLEObject Type="Embed" ProgID="Visio.Drawing.11" ShapeID="_x0000_i1026" DrawAspect="Content" ObjectID="_1468075726" r:id="rId8">
            <o:LockedField>false</o:LockedField>
          </o:OLEObject>
        </w:object>
      </w:r>
    </w:p>
    <w:p>
      <w:pPr>
        <w:numPr>
          <w:ilvl w:val="0"/>
          <w:numId w:val="0"/>
        </w:numPr>
        <w:ind w:left="142" w:leftChars="0"/>
        <w:rPr>
          <w:rFonts w:hint="eastAsia" w:ascii="仿宋" w:hAnsi="仿宋" w:eastAsia="仿宋"/>
          <w:color w:val="000000"/>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32" w:leftChars="0" w:right="0" w:rightChars="0" w:hanging="432" w:firstLineChars="0"/>
        <w:jc w:val="both"/>
        <w:textAlignment w:val="auto"/>
        <w:outlineLvl w:val="0"/>
        <w:rPr>
          <w:rFonts w:hint="eastAsia"/>
          <w:b/>
          <w:bCs/>
          <w:sz w:val="36"/>
          <w:szCs w:val="36"/>
        </w:rPr>
      </w:pPr>
      <w:bookmarkStart w:id="52" w:name="_Toc2824"/>
      <w:r>
        <w:rPr>
          <w:rFonts w:hint="eastAsia"/>
          <w:b/>
          <w:bCs/>
          <w:sz w:val="36"/>
          <w:szCs w:val="36"/>
        </w:rPr>
        <w:t>故障管理</w:t>
      </w:r>
      <w:r>
        <w:rPr>
          <w:rFonts w:hint="eastAsia"/>
          <w:b/>
          <w:bCs/>
          <w:sz w:val="36"/>
          <w:szCs w:val="36"/>
          <w:lang w:val="en-US" w:eastAsia="zh-CN"/>
        </w:rPr>
        <w:t>业务流程说明</w:t>
      </w:r>
      <w:bookmarkEnd w:id="52"/>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53" w:name="_Toc3305"/>
      <w:r>
        <w:rPr>
          <w:rFonts w:hint="eastAsia"/>
          <w:b/>
          <w:bCs/>
          <w:sz w:val="28"/>
          <w:szCs w:val="28"/>
          <w:lang w:val="en-US" w:eastAsia="zh-CN"/>
        </w:rPr>
        <w:t>角色</w:t>
      </w:r>
      <w:bookmarkEnd w:id="53"/>
    </w:p>
    <w:p>
      <w:pPr>
        <w:ind w:firstLine="480" w:firstLineChars="200"/>
        <w:rPr>
          <w:rFonts w:hint="eastAsia" w:ascii="仿宋" w:hAnsi="仿宋" w:eastAsia="仿宋" w:cs="仿宋"/>
          <w:sz w:val="24"/>
          <w:szCs w:val="24"/>
          <w:highlight w:val="yellow"/>
        </w:rPr>
      </w:pPr>
      <w:r>
        <w:rPr>
          <w:rFonts w:hint="eastAsia" w:ascii="仿宋" w:hAnsi="仿宋" w:eastAsia="仿宋" w:cs="仿宋"/>
          <w:sz w:val="24"/>
          <w:szCs w:val="24"/>
          <w:lang w:eastAsia="zh-CN"/>
        </w:rPr>
        <w:t>系统角色分为：</w:t>
      </w:r>
      <w:r>
        <w:rPr>
          <w:rFonts w:hint="eastAsia" w:ascii="仿宋" w:hAnsi="仿宋" w:eastAsia="仿宋" w:cs="仿宋"/>
          <w:sz w:val="24"/>
          <w:szCs w:val="24"/>
          <w:highlight w:val="yellow"/>
        </w:rPr>
        <w:t>报障人员、机构系统管理员</w:t>
      </w:r>
      <w:r>
        <w:rPr>
          <w:rFonts w:hint="eastAsia" w:ascii="仿宋" w:hAnsi="仿宋" w:eastAsia="仿宋"/>
          <w:color w:val="000000"/>
          <w:highlight w:val="yellow"/>
          <w:lang w:eastAsia="zh-CN"/>
        </w:rPr>
        <w:t>（</w:t>
      </w:r>
      <w:r>
        <w:rPr>
          <w:rFonts w:hint="eastAsia" w:ascii="仿宋" w:hAnsi="仿宋" w:eastAsia="仿宋"/>
          <w:color w:val="000000"/>
          <w:highlight w:val="yellow"/>
          <w:lang w:val="en-US" w:eastAsia="zh-CN"/>
        </w:rPr>
        <w:t>该角色按实际情况决定配置与否</w:t>
      </w:r>
      <w:r>
        <w:rPr>
          <w:rFonts w:hint="eastAsia" w:ascii="仿宋" w:hAnsi="仿宋" w:eastAsia="仿宋"/>
          <w:color w:val="000000"/>
          <w:highlight w:val="yellow"/>
          <w:lang w:eastAsia="zh-CN"/>
        </w:rPr>
        <w:t>）</w:t>
      </w:r>
      <w:r>
        <w:rPr>
          <w:rFonts w:hint="eastAsia" w:ascii="仿宋" w:hAnsi="仿宋" w:eastAsia="仿宋" w:cs="仿宋"/>
          <w:sz w:val="24"/>
          <w:szCs w:val="24"/>
          <w:highlight w:val="yellow"/>
        </w:rPr>
        <w:t>、机构系统管理组员、总公司系统管理员、总公司系统管理组员、</w:t>
      </w:r>
      <w:r>
        <w:rPr>
          <w:rFonts w:hint="eastAsia" w:ascii="仿宋" w:hAnsi="仿宋" w:eastAsia="仿宋" w:cs="仿宋"/>
          <w:sz w:val="24"/>
          <w:szCs w:val="24"/>
          <w:highlight w:val="yellow"/>
          <w:lang w:val="en-US" w:eastAsia="zh-CN"/>
        </w:rPr>
        <w:t>IT系统管理员</w:t>
      </w:r>
      <w:r>
        <w:rPr>
          <w:rFonts w:hint="eastAsia" w:ascii="仿宋" w:hAnsi="仿宋" w:eastAsia="仿宋" w:cs="仿宋"/>
          <w:sz w:val="24"/>
          <w:szCs w:val="24"/>
          <w:highlight w:val="yellow"/>
        </w:rPr>
        <w:t>和后</w:t>
      </w:r>
      <w:r>
        <w:rPr>
          <w:rFonts w:hint="eastAsia" w:ascii="仿宋" w:hAnsi="仿宋" w:eastAsia="仿宋" w:cs="仿宋"/>
          <w:sz w:val="24"/>
          <w:szCs w:val="24"/>
          <w:highlight w:val="yellow"/>
          <w:lang w:val="en-US" w:eastAsia="zh-CN"/>
        </w:rPr>
        <w:t>IT系统管理</w:t>
      </w:r>
      <w:r>
        <w:rPr>
          <w:rFonts w:hint="eastAsia" w:ascii="仿宋" w:hAnsi="仿宋" w:eastAsia="仿宋" w:cs="仿宋"/>
          <w:sz w:val="24"/>
          <w:szCs w:val="24"/>
          <w:highlight w:val="yellow"/>
        </w:rPr>
        <w:t>组员（</w:t>
      </w:r>
      <w:r>
        <w:rPr>
          <w:rFonts w:hint="eastAsia" w:ascii="仿宋" w:hAnsi="仿宋" w:eastAsia="仿宋" w:cs="仿宋"/>
          <w:sz w:val="24"/>
          <w:szCs w:val="24"/>
          <w:highlight w:val="yellow"/>
          <w:lang w:val="en-US" w:eastAsia="zh-CN"/>
        </w:rPr>
        <w:t>即</w:t>
      </w:r>
      <w:r>
        <w:rPr>
          <w:rFonts w:hint="eastAsia" w:ascii="仿宋" w:hAnsi="仿宋" w:eastAsia="仿宋" w:cs="仿宋"/>
          <w:sz w:val="24"/>
          <w:szCs w:val="24"/>
          <w:highlight w:val="yellow"/>
        </w:rPr>
        <w:t>IT分析员）</w:t>
      </w:r>
      <w:r>
        <w:rPr>
          <w:rFonts w:hint="eastAsia" w:ascii="仿宋" w:hAnsi="仿宋" w:eastAsia="仿宋" w:cs="仿宋"/>
          <w:sz w:val="24"/>
          <w:szCs w:val="24"/>
          <w:highlight w:val="yellow"/>
          <w:lang w:eastAsia="zh-CN"/>
        </w:rPr>
        <w:t>、</w:t>
      </w:r>
      <w:r>
        <w:rPr>
          <w:rFonts w:hint="eastAsia" w:ascii="仿宋" w:hAnsi="仿宋" w:eastAsia="仿宋" w:cs="仿宋"/>
          <w:sz w:val="24"/>
          <w:szCs w:val="24"/>
          <w:highlight w:val="yellow"/>
          <w:lang w:val="en-US" w:eastAsia="zh-CN"/>
        </w:rPr>
        <w:t>IT</w:t>
      </w:r>
      <w:r>
        <w:rPr>
          <w:rFonts w:hint="eastAsia" w:ascii="仿宋" w:hAnsi="仿宋" w:eastAsia="仿宋" w:cs="仿宋"/>
          <w:sz w:val="24"/>
          <w:szCs w:val="24"/>
          <w:highlight w:val="yellow"/>
        </w:rPr>
        <w:t>故障回顾分析员</w:t>
      </w:r>
      <w:r>
        <w:rPr>
          <w:rFonts w:hint="eastAsia" w:ascii="仿宋" w:hAnsi="仿宋" w:eastAsia="仿宋" w:cs="仿宋"/>
          <w:sz w:val="24"/>
          <w:szCs w:val="24"/>
          <w:highlight w:val="yellow"/>
          <w:lang w:eastAsia="zh-CN"/>
        </w:rPr>
        <w:t>。</w:t>
      </w:r>
    </w:p>
    <w:p>
      <w:pPr>
        <w:ind w:firstLine="480" w:firstLineChars="200"/>
        <w:rPr>
          <w:rFonts w:hint="eastAsia" w:ascii="仿宋" w:hAnsi="仿宋" w:eastAsia="仿宋" w:cs="仿宋"/>
          <w:sz w:val="24"/>
          <w:szCs w:val="24"/>
          <w:highlight w:val="yellow"/>
          <w:lang w:eastAsia="zh-CN"/>
        </w:rPr>
      </w:pPr>
      <w:r>
        <w:rPr>
          <w:rFonts w:hint="eastAsia" w:ascii="仿宋" w:hAnsi="仿宋" w:eastAsia="仿宋" w:cs="仿宋"/>
          <w:sz w:val="24"/>
          <w:szCs w:val="24"/>
          <w:highlight w:val="yellow"/>
          <w:lang w:eastAsia="zh-CN"/>
        </w:rPr>
        <w:t>全部人员均默认可以作为报障人员；</w:t>
      </w:r>
    </w:p>
    <w:p>
      <w:pPr>
        <w:ind w:firstLine="480" w:firstLineChars="200"/>
        <w:rPr>
          <w:rFonts w:hint="eastAsia" w:ascii="仿宋" w:hAnsi="仿宋" w:eastAsia="仿宋" w:cs="仿宋"/>
          <w:sz w:val="24"/>
          <w:szCs w:val="24"/>
          <w:highlight w:val="yellow"/>
        </w:rPr>
      </w:pPr>
      <w:r>
        <w:rPr>
          <w:rFonts w:hint="eastAsia" w:ascii="仿宋" w:hAnsi="仿宋" w:eastAsia="仿宋" w:cs="仿宋"/>
          <w:sz w:val="24"/>
          <w:szCs w:val="24"/>
          <w:highlight w:val="yellow"/>
        </w:rPr>
        <w:t>太平人寿的外勤人员</w:t>
      </w:r>
      <w:r>
        <w:rPr>
          <w:rFonts w:hint="eastAsia" w:ascii="仿宋" w:hAnsi="仿宋" w:eastAsia="仿宋" w:cs="仿宋"/>
          <w:sz w:val="24"/>
          <w:szCs w:val="24"/>
          <w:highlight w:val="yellow"/>
          <w:lang w:eastAsia="zh-CN"/>
        </w:rPr>
        <w:t>只能</w:t>
      </w:r>
      <w:r>
        <w:rPr>
          <w:rFonts w:hint="eastAsia" w:ascii="仿宋" w:hAnsi="仿宋" w:eastAsia="仿宋" w:cs="仿宋"/>
          <w:sz w:val="24"/>
          <w:szCs w:val="24"/>
          <w:highlight w:val="yellow"/>
        </w:rPr>
        <w:t>作为报障人员；</w:t>
      </w:r>
    </w:p>
    <w:p>
      <w:pPr>
        <w:ind w:firstLine="480" w:firstLineChars="200"/>
        <w:rPr>
          <w:rFonts w:hint="eastAsia" w:ascii="仿宋" w:hAnsi="仿宋" w:eastAsia="仿宋" w:cs="仿宋"/>
          <w:sz w:val="24"/>
          <w:szCs w:val="24"/>
          <w:highlight w:val="yellow"/>
        </w:rPr>
      </w:pPr>
      <w:r>
        <w:rPr>
          <w:rFonts w:hint="eastAsia" w:ascii="仿宋" w:hAnsi="仿宋" w:eastAsia="仿宋" w:cs="仿宋"/>
          <w:sz w:val="24"/>
          <w:szCs w:val="24"/>
          <w:highlight w:val="yellow"/>
        </w:rPr>
        <w:t>太平人寿的内勤人员既可以作为报障人员，也可以成为总公司或者机构的系统管理员</w:t>
      </w:r>
      <w:r>
        <w:rPr>
          <w:rFonts w:hint="eastAsia" w:ascii="仿宋" w:hAnsi="仿宋" w:eastAsia="仿宋" w:cs="仿宋"/>
          <w:sz w:val="24"/>
          <w:szCs w:val="24"/>
          <w:highlight w:val="yellow"/>
          <w:lang w:eastAsia="zh-CN"/>
        </w:rPr>
        <w:t>（组员）</w:t>
      </w:r>
      <w:r>
        <w:rPr>
          <w:rFonts w:hint="eastAsia" w:ascii="仿宋" w:hAnsi="仿宋" w:eastAsia="仿宋" w:cs="仿宋"/>
          <w:sz w:val="24"/>
          <w:szCs w:val="24"/>
          <w:highlight w:val="yellow"/>
        </w:rPr>
        <w:t>，创新发展部的部分内勤人员可以作为</w:t>
      </w:r>
      <w:r>
        <w:rPr>
          <w:rFonts w:hint="eastAsia" w:ascii="仿宋" w:hAnsi="仿宋" w:eastAsia="仿宋" w:cs="仿宋"/>
          <w:sz w:val="24"/>
          <w:szCs w:val="24"/>
          <w:highlight w:val="red"/>
        </w:rPr>
        <w:t>后台系统管理员</w:t>
      </w:r>
      <w:r>
        <w:rPr>
          <w:rFonts w:hint="eastAsia" w:ascii="仿宋" w:hAnsi="仿宋" w:eastAsia="仿宋" w:cs="仿宋"/>
          <w:sz w:val="24"/>
          <w:szCs w:val="24"/>
          <w:highlight w:val="red"/>
          <w:lang w:eastAsia="zh-CN"/>
        </w:rPr>
        <w:t>（组员）</w:t>
      </w:r>
      <w:r>
        <w:rPr>
          <w:rFonts w:hint="eastAsia" w:ascii="仿宋" w:hAnsi="仿宋" w:eastAsia="仿宋" w:cs="仿宋"/>
          <w:sz w:val="24"/>
          <w:szCs w:val="24"/>
          <w:highlight w:val="yellow"/>
        </w:rPr>
        <w:t>；</w:t>
      </w:r>
    </w:p>
    <w:p>
      <w:pPr>
        <w:ind w:firstLine="480" w:firstLineChars="200"/>
        <w:rPr>
          <w:rFonts w:hint="eastAsia" w:ascii="仿宋" w:hAnsi="仿宋" w:eastAsia="仿宋" w:cs="仿宋"/>
          <w:sz w:val="24"/>
          <w:szCs w:val="24"/>
          <w:highlight w:val="red"/>
        </w:rPr>
      </w:pPr>
      <w:r>
        <w:rPr>
          <w:rFonts w:hint="eastAsia" w:ascii="仿宋" w:hAnsi="仿宋" w:eastAsia="仿宋" w:cs="仿宋"/>
          <w:sz w:val="24"/>
          <w:szCs w:val="24"/>
          <w:highlight w:val="yellow"/>
        </w:rPr>
        <w:t>太平金科的全部人员既可以作为报障人员，也可以成为</w:t>
      </w:r>
      <w:r>
        <w:rPr>
          <w:rFonts w:hint="eastAsia" w:ascii="仿宋" w:hAnsi="仿宋" w:eastAsia="仿宋" w:cs="仿宋"/>
          <w:sz w:val="24"/>
          <w:szCs w:val="24"/>
          <w:highlight w:val="red"/>
        </w:rPr>
        <w:t>后台系统管理员</w:t>
      </w:r>
      <w:r>
        <w:rPr>
          <w:rFonts w:hint="eastAsia" w:ascii="仿宋" w:hAnsi="仿宋" w:eastAsia="仿宋" w:cs="仿宋"/>
          <w:sz w:val="24"/>
          <w:szCs w:val="24"/>
          <w:highlight w:val="red"/>
          <w:lang w:eastAsia="zh-CN"/>
        </w:rPr>
        <w:t>（组员）</w:t>
      </w:r>
      <w:r>
        <w:rPr>
          <w:rFonts w:hint="eastAsia" w:ascii="仿宋" w:hAnsi="仿宋" w:eastAsia="仿宋" w:cs="仿宋"/>
          <w:sz w:val="24"/>
          <w:szCs w:val="24"/>
          <w:highlight w:val="red"/>
        </w:rPr>
        <w:t>；</w:t>
      </w:r>
    </w:p>
    <w:p>
      <w:pPr>
        <w:ind w:firstLine="480" w:firstLineChars="200"/>
        <w:rPr>
          <w:rFonts w:hint="eastAsia" w:ascii="仿宋" w:hAnsi="仿宋" w:eastAsia="仿宋" w:cs="仿宋"/>
          <w:sz w:val="24"/>
          <w:szCs w:val="24"/>
          <w:highlight w:val="yellow"/>
        </w:rPr>
      </w:pPr>
      <w:r>
        <w:rPr>
          <w:rFonts w:hint="eastAsia" w:ascii="仿宋" w:hAnsi="仿宋" w:eastAsia="仿宋" w:cs="仿宋"/>
          <w:sz w:val="24"/>
          <w:szCs w:val="24"/>
          <w:highlight w:val="yellow"/>
        </w:rPr>
        <w:t>太平金运的全部人员既可以作为报障人员，也可以成为总公司系统管理员</w:t>
      </w:r>
      <w:r>
        <w:rPr>
          <w:rFonts w:hint="eastAsia" w:ascii="仿宋" w:hAnsi="仿宋" w:eastAsia="仿宋" w:cs="仿宋"/>
          <w:sz w:val="24"/>
          <w:szCs w:val="24"/>
          <w:highlight w:val="yellow"/>
          <w:lang w:eastAsia="zh-CN"/>
        </w:rPr>
        <w:t>（组员）</w:t>
      </w:r>
      <w:r>
        <w:rPr>
          <w:rFonts w:hint="eastAsia" w:ascii="仿宋" w:hAnsi="仿宋" w:eastAsia="仿宋" w:cs="仿宋"/>
          <w:sz w:val="24"/>
          <w:szCs w:val="24"/>
          <w:highlight w:val="yellow"/>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54" w:name="_Toc24112"/>
      <w:r>
        <w:rPr>
          <w:rFonts w:hint="eastAsia"/>
          <w:b/>
          <w:bCs/>
          <w:sz w:val="28"/>
          <w:szCs w:val="28"/>
          <w:lang w:val="en-US" w:eastAsia="zh-CN"/>
        </w:rPr>
        <w:t>权限</w:t>
      </w:r>
      <w:bookmarkEnd w:id="54"/>
    </w:p>
    <w:p>
      <w:pPr>
        <w:rPr>
          <w:rFonts w:hint="eastAsia" w:ascii="仿宋" w:hAnsi="仿宋" w:eastAsia="仿宋" w:cs="仿宋"/>
        </w:rPr>
      </w:pPr>
      <w:r>
        <w:rPr>
          <w:rFonts w:hint="eastAsia" w:ascii="仿宋" w:hAnsi="仿宋" w:eastAsia="仿宋" w:cs="仿宋"/>
        </w:rPr>
        <w:t>一、业务人员组织</w:t>
      </w:r>
    </w:p>
    <w:p>
      <w:pPr>
        <w:rPr>
          <w:rFonts w:hint="eastAsia" w:ascii="仿宋" w:hAnsi="仿宋" w:eastAsia="仿宋" w:cs="仿宋"/>
          <w:highlight w:val="yellow"/>
        </w:rPr>
      </w:pPr>
      <w:r>
        <w:rPr>
          <w:rFonts w:hint="eastAsia" w:ascii="仿宋" w:hAnsi="仿宋" w:eastAsia="仿宋" w:cs="仿宋"/>
        </w:rPr>
        <w:t>（1）报障人员权限：</w:t>
      </w:r>
      <w:r>
        <w:rPr>
          <w:rFonts w:hint="eastAsia" w:ascii="仿宋" w:hAnsi="仿宋" w:eastAsia="仿宋" w:cs="仿宋"/>
          <w:highlight w:val="yellow"/>
          <w:lang w:eastAsia="zh-CN"/>
        </w:rPr>
        <w:t>新建报障</w:t>
      </w:r>
      <w:r>
        <w:rPr>
          <w:rFonts w:hint="eastAsia" w:ascii="仿宋" w:hAnsi="仿宋" w:eastAsia="仿宋" w:cs="仿宋"/>
          <w:highlight w:val="yellow"/>
        </w:rPr>
        <w:t>、自建故障的查询、自建故障的处理（资料补充和验证反馈）</w:t>
      </w:r>
    </w:p>
    <w:p>
      <w:pPr>
        <w:rPr>
          <w:rFonts w:hint="eastAsia" w:ascii="仿宋" w:hAnsi="仿宋" w:eastAsia="仿宋" w:cs="仿宋"/>
          <w:highlight w:val="yellow"/>
        </w:rPr>
      </w:pPr>
      <w:r>
        <w:rPr>
          <w:rFonts w:hint="eastAsia" w:ascii="仿宋" w:hAnsi="仿宋" w:eastAsia="仿宋" w:cs="仿宋"/>
        </w:rPr>
        <w:t>（2）机构系统管理员权限：</w:t>
      </w:r>
      <w:r>
        <w:rPr>
          <w:rFonts w:hint="eastAsia" w:ascii="仿宋" w:hAnsi="仿宋" w:eastAsia="仿宋" w:cs="仿宋"/>
          <w:highlight w:val="yellow"/>
        </w:rPr>
        <w:t>组员管理（包括自己是否成为管理组员）、组内分派原则管理、组内故障的查询</w:t>
      </w:r>
    </w:p>
    <w:p>
      <w:pPr>
        <w:rPr>
          <w:rFonts w:hint="eastAsia" w:ascii="仿宋" w:hAnsi="仿宋" w:eastAsia="仿宋" w:cs="仿宋"/>
        </w:rPr>
      </w:pPr>
      <w:r>
        <w:rPr>
          <w:rFonts w:hint="eastAsia" w:ascii="仿宋" w:hAnsi="仿宋" w:eastAsia="仿宋" w:cs="仿宋"/>
        </w:rPr>
        <w:t>（3）机构系统管理组员权限：</w:t>
      </w:r>
      <w:r>
        <w:rPr>
          <w:rFonts w:hint="eastAsia" w:ascii="仿宋" w:hAnsi="仿宋" w:eastAsia="仿宋" w:cs="仿宋"/>
          <w:highlight w:val="yellow"/>
        </w:rPr>
        <w:t>组内故障的查询、组内故障的处理（故障处理、申请补充资料、故障转派、转总公司）</w:t>
      </w:r>
    </w:p>
    <w:p>
      <w:pPr>
        <w:rPr>
          <w:rFonts w:hint="eastAsia" w:ascii="仿宋" w:hAnsi="仿宋" w:eastAsia="仿宋" w:cs="仿宋"/>
        </w:rPr>
      </w:pPr>
      <w:r>
        <w:rPr>
          <w:rFonts w:hint="eastAsia" w:ascii="仿宋" w:hAnsi="仿宋" w:eastAsia="仿宋" w:cs="仿宋"/>
        </w:rPr>
        <w:t>（4）总公司系统管理员权限：</w:t>
      </w:r>
      <w:r>
        <w:rPr>
          <w:rFonts w:hint="eastAsia" w:ascii="仿宋" w:hAnsi="仿宋" w:eastAsia="仿宋" w:cs="仿宋"/>
          <w:highlight w:val="yellow"/>
        </w:rPr>
        <w:t>组员管理（包括自己是否成为管理组员）、组内分派原则管理、系统内故障的查询、机构系统管理员管理（各个分公司是否设置机构管理员及管理）、知识归档（筛选、标签化、故障内容编辑）</w:t>
      </w:r>
    </w:p>
    <w:p>
      <w:pPr>
        <w:rPr>
          <w:rFonts w:hint="eastAsia" w:ascii="仿宋" w:hAnsi="仿宋" w:eastAsia="仿宋" w:cs="仿宋"/>
        </w:rPr>
      </w:pPr>
      <w:r>
        <w:rPr>
          <w:rFonts w:hint="eastAsia" w:ascii="仿宋" w:hAnsi="仿宋" w:eastAsia="仿宋" w:cs="仿宋"/>
        </w:rPr>
        <w:t>（5）总公司系统管理组员权限：</w:t>
      </w:r>
      <w:r>
        <w:rPr>
          <w:rFonts w:hint="eastAsia" w:ascii="仿宋" w:hAnsi="仿宋" w:eastAsia="仿宋" w:cs="仿宋"/>
          <w:highlight w:val="yellow"/>
        </w:rPr>
        <w:t>组内故障的查询、组内故障的处理（故障处理、申请补充资料、故障转派、转后台处理）</w:t>
      </w:r>
    </w:p>
    <w:p>
      <w:pPr>
        <w:rPr>
          <w:rFonts w:hint="eastAsia" w:ascii="仿宋" w:hAnsi="仿宋" w:eastAsia="仿宋" w:cs="仿宋"/>
        </w:rPr>
      </w:pPr>
      <w:r>
        <w:rPr>
          <w:rFonts w:hint="eastAsia" w:ascii="仿宋" w:hAnsi="仿宋" w:eastAsia="仿宋" w:cs="仿宋"/>
        </w:rPr>
        <w:t>二、技术人员组织</w:t>
      </w:r>
    </w:p>
    <w:p>
      <w:pPr>
        <w:rPr>
          <w:rFonts w:hint="eastAsia" w:ascii="仿宋" w:hAnsi="仿宋" w:eastAsia="仿宋" w:cs="仿宋"/>
          <w:highlight w:val="yellow"/>
        </w:rPr>
      </w:pPr>
      <w:r>
        <w:rPr>
          <w:rFonts w:hint="eastAsia" w:ascii="仿宋" w:hAnsi="仿宋" w:eastAsia="仿宋" w:cs="仿宋"/>
        </w:rPr>
        <w:t>（1）系统管理员权限：</w:t>
      </w:r>
      <w:r>
        <w:rPr>
          <w:rFonts w:hint="eastAsia" w:ascii="仿宋" w:hAnsi="仿宋" w:eastAsia="仿宋" w:cs="仿宋"/>
          <w:highlight w:val="yellow"/>
        </w:rPr>
        <w:t>组员管理（包括自己是否成为管理组员）、组内分派原则管理、系统内故障的查询、机构系统管理员管理（各个分公司是否设置机构管理员及管理）</w:t>
      </w:r>
    </w:p>
    <w:p>
      <w:pPr>
        <w:rPr>
          <w:rFonts w:hint="eastAsia" w:ascii="仿宋" w:hAnsi="仿宋" w:eastAsia="仿宋" w:cs="仿宋"/>
        </w:rPr>
      </w:pPr>
      <w:r>
        <w:rPr>
          <w:rFonts w:hint="eastAsia" w:ascii="仿宋" w:hAnsi="仿宋" w:eastAsia="仿宋" w:cs="仿宋"/>
        </w:rPr>
        <w:t>（2）系统管理组员权限：</w:t>
      </w:r>
      <w:r>
        <w:rPr>
          <w:rFonts w:hint="eastAsia" w:ascii="仿宋" w:hAnsi="仿宋" w:eastAsia="仿宋" w:cs="仿宋"/>
          <w:highlight w:val="yellow"/>
        </w:rPr>
        <w:t>组内故障的查询、组内故障的处理（故障处理、申请补充资料、故障转派、转后台处理）</w:t>
      </w:r>
    </w:p>
    <w:p>
      <w:pPr>
        <w:rPr>
          <w:rFonts w:hint="eastAsia" w:ascii="仿宋" w:hAnsi="仿宋" w:eastAsia="仿宋" w:cs="仿宋"/>
        </w:rPr>
      </w:pPr>
      <w:r>
        <w:rPr>
          <w:rFonts w:hint="eastAsia" w:ascii="仿宋" w:hAnsi="仿宋" w:eastAsia="仿宋" w:cs="仿宋"/>
          <w:lang w:eastAsia="zh-CN"/>
        </w:rPr>
        <w:t>三、</w:t>
      </w:r>
      <w:r>
        <w:rPr>
          <w:rFonts w:hint="eastAsia" w:ascii="仿宋" w:hAnsi="仿宋" w:eastAsia="仿宋" w:cs="仿宋"/>
        </w:rPr>
        <w:t>管理员权限</w:t>
      </w:r>
      <w:r>
        <w:rPr>
          <w:rFonts w:hint="eastAsia" w:ascii="仿宋" w:hAnsi="仿宋" w:eastAsia="仿宋" w:cs="仿宋"/>
          <w:lang w:eastAsia="zh-CN"/>
        </w:rPr>
        <w:t>独立</w:t>
      </w:r>
    </w:p>
    <w:p>
      <w:pPr>
        <w:rPr>
          <w:rFonts w:hint="eastAsia" w:ascii="仿宋" w:hAnsi="仿宋" w:eastAsia="仿宋" w:cs="仿宋"/>
          <w:highlight w:val="yellow"/>
        </w:rPr>
      </w:pPr>
      <w:r>
        <w:rPr>
          <w:rFonts w:hint="eastAsia" w:ascii="仿宋" w:hAnsi="仿宋" w:eastAsia="仿宋" w:cs="仿宋"/>
        </w:rPr>
        <w:t>（1）太平人寿总管理员权限：</w:t>
      </w:r>
      <w:r>
        <w:rPr>
          <w:rFonts w:hint="eastAsia" w:ascii="仿宋" w:hAnsi="仿宋" w:eastAsia="仿宋" w:cs="仿宋"/>
          <w:highlight w:val="yellow"/>
        </w:rPr>
        <w:t>总公司系统管理员管理</w:t>
      </w:r>
      <w:r>
        <w:rPr>
          <w:rFonts w:hint="eastAsia" w:ascii="仿宋" w:hAnsi="仿宋" w:eastAsia="仿宋" w:cs="仿宋"/>
          <w:highlight w:val="red"/>
        </w:rPr>
        <w:t>（各个系统总公司管理员管理）</w:t>
      </w:r>
    </w:p>
    <w:p>
      <w:pPr>
        <w:rPr>
          <w:rFonts w:hint="eastAsia" w:ascii="仿宋" w:hAnsi="仿宋" w:eastAsia="仿宋" w:cs="仿宋"/>
          <w:highlight w:val="yellow"/>
        </w:rPr>
      </w:pPr>
      <w:r>
        <w:rPr>
          <w:rFonts w:hint="eastAsia" w:ascii="仿宋" w:hAnsi="仿宋" w:eastAsia="仿宋" w:cs="仿宋"/>
        </w:rPr>
        <w:t>（2）太平金科总管理员权限：</w:t>
      </w:r>
      <w:r>
        <w:rPr>
          <w:rFonts w:hint="eastAsia" w:ascii="仿宋" w:hAnsi="仿宋" w:eastAsia="仿宋" w:cs="仿宋"/>
          <w:highlight w:val="yellow"/>
        </w:rPr>
        <w:t>总公司系统管理组员管理（负责指定一部、三部和创新发展部的系统总管理员）</w:t>
      </w:r>
    </w:p>
    <w:p>
      <w:pPr>
        <w:rPr>
          <w:rFonts w:hint="eastAsia" w:ascii="仿宋" w:hAnsi="仿宋" w:eastAsia="仿宋" w:cs="仿宋"/>
        </w:rPr>
      </w:pPr>
      <w:r>
        <w:rPr>
          <w:rFonts w:hint="eastAsia" w:ascii="仿宋" w:hAnsi="仿宋" w:eastAsia="仿宋" w:cs="仿宋"/>
        </w:rPr>
        <w:t>（3）太平金科总管理组员权限：</w:t>
      </w:r>
      <w:r>
        <w:rPr>
          <w:rFonts w:hint="eastAsia" w:ascii="仿宋" w:hAnsi="仿宋" w:eastAsia="仿宋" w:cs="仿宋"/>
          <w:highlight w:val="yellow"/>
        </w:rPr>
        <w:t>指定各IT</w:t>
      </w:r>
      <w:r>
        <w:rPr>
          <w:rFonts w:hint="eastAsia" w:ascii="仿宋" w:hAnsi="仿宋" w:eastAsia="仿宋" w:cs="仿宋"/>
          <w:highlight w:val="yellow"/>
          <w:lang w:eastAsia="zh-CN"/>
        </w:rPr>
        <w:t>应用</w:t>
      </w:r>
      <w:r>
        <w:rPr>
          <w:rFonts w:hint="eastAsia" w:ascii="仿宋" w:hAnsi="仿宋" w:eastAsia="仿宋" w:cs="仿宋"/>
          <w:highlight w:val="yellow"/>
        </w:rPr>
        <w:t>系统管理员</w:t>
      </w:r>
    </w:p>
    <w:p>
      <w:pPr>
        <w:rPr>
          <w:rFonts w:hint="eastAsia" w:ascii="仿宋" w:hAnsi="仿宋" w:eastAsia="仿宋" w:cs="仿宋"/>
          <w:color w:val="auto"/>
          <w:highlight w:val="none"/>
        </w:rPr>
      </w:pPr>
      <w:r>
        <w:rPr>
          <w:rFonts w:hint="eastAsia" w:ascii="仿宋" w:hAnsi="仿宋" w:eastAsia="仿宋" w:cs="仿宋"/>
          <w:color w:val="auto"/>
          <w:highlight w:val="none"/>
          <w:lang w:eastAsia="zh-CN"/>
        </w:rPr>
        <w:t>（</w:t>
      </w:r>
      <w:r>
        <w:rPr>
          <w:rFonts w:hint="eastAsia" w:ascii="仿宋" w:hAnsi="仿宋" w:eastAsia="仿宋" w:cs="仿宋"/>
          <w:color w:val="auto"/>
          <w:highlight w:val="none"/>
          <w:lang w:val="en-US" w:eastAsia="zh-CN"/>
        </w:rPr>
        <w:t>4</w:t>
      </w:r>
      <w:r>
        <w:rPr>
          <w:rFonts w:hint="eastAsia" w:ascii="仿宋" w:hAnsi="仿宋" w:eastAsia="仿宋" w:cs="仿宋"/>
          <w:color w:val="auto"/>
          <w:highlight w:val="none"/>
          <w:lang w:eastAsia="zh-CN"/>
        </w:rPr>
        <w:t>）</w:t>
      </w:r>
      <w:r>
        <w:rPr>
          <w:rFonts w:hint="eastAsia" w:ascii="仿宋" w:hAnsi="仿宋" w:eastAsia="仿宋" w:cs="仿宋"/>
          <w:color w:val="auto"/>
          <w:highlight w:val="none"/>
        </w:rPr>
        <w:t>各IT系统管理员权限：</w:t>
      </w:r>
      <w:r>
        <w:rPr>
          <w:rFonts w:hint="eastAsia" w:ascii="仿宋" w:hAnsi="仿宋" w:eastAsia="仿宋" w:cs="仿宋"/>
          <w:color w:val="auto"/>
          <w:highlight w:val="yellow"/>
        </w:rPr>
        <w:t>指定各IT系统</w:t>
      </w:r>
      <w:r>
        <w:rPr>
          <w:rFonts w:hint="eastAsia" w:ascii="仿宋" w:hAnsi="仿宋" w:eastAsia="仿宋" w:cs="仿宋"/>
          <w:color w:val="auto"/>
          <w:highlight w:val="yellow"/>
          <w:lang w:val="en-US" w:eastAsia="zh-CN"/>
        </w:rPr>
        <w:t>管理组</w:t>
      </w:r>
      <w:r>
        <w:rPr>
          <w:rFonts w:hint="eastAsia" w:ascii="仿宋" w:hAnsi="仿宋" w:eastAsia="仿宋" w:cs="仿宋"/>
          <w:color w:val="auto"/>
          <w:highlight w:val="yellow"/>
        </w:rPr>
        <w:t>组员</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）太平金科的管理员（包括部分创新发展部系统后台人员）和太平人寿（包括太平金运）的管理员权限独立，各自管理各自的组织及权限。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55" w:name="_Toc4168"/>
      <w:r>
        <w:rPr>
          <w:rFonts w:hint="eastAsia"/>
          <w:b/>
          <w:bCs/>
          <w:sz w:val="28"/>
          <w:szCs w:val="28"/>
          <w:lang w:val="en-US" w:eastAsia="zh-CN"/>
        </w:rPr>
        <w:t>角色管理原则</w:t>
      </w:r>
      <w:bookmarkEnd w:id="55"/>
    </w:p>
    <w:p>
      <w:pPr>
        <w:ind w:firstLine="480" w:firstLineChars="200"/>
        <w:rPr>
          <w:rFonts w:hint="eastAsia" w:ascii="仿宋" w:hAnsi="仿宋" w:eastAsia="仿宋" w:cs="仿宋"/>
        </w:rPr>
      </w:pPr>
      <w:r>
        <w:rPr>
          <w:rFonts w:hint="eastAsia" w:ascii="仿宋" w:hAnsi="仿宋" w:eastAsia="仿宋" w:cs="仿宋"/>
        </w:rPr>
        <w:t>总分公司系统管理员逐层进行人员指派，本层级的管理员可以指定本层管理组的组员，同时可以指派下一层级系统管理员：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rPr>
      </w:pPr>
      <w:r>
        <w:rPr>
          <w:rFonts w:hint="eastAsia"/>
        </w:rPr>
        <w:object>
          <v:shape id="_x0000_i1027" o:spt="75" type="#_x0000_t75" style="height:303pt;width:368.25pt;" o:ole="t" filled="f" o:preferrelative="t" stroked="f" coordsize="21600,21600">
            <v:path/>
            <v:fill on="f" focussize="0,0"/>
            <v:stroke on="f"/>
            <v:imagedata r:id="rId11" o:title=""/>
            <o:lock v:ext="edit" aspectratio="f"/>
            <w10:wrap type="none"/>
            <w10:anchorlock/>
          </v:shape>
          <o:OLEObject Type="Embed" ProgID="Visio.Drawing.11" ShapeID="_x0000_i1027" DrawAspect="Content" ObjectID="_1468075727" r:id="rId10">
            <o:LockedField>false</o:LockedField>
          </o:OLEObject>
        </w:object>
      </w:r>
      <w:bookmarkStart w:id="92" w:name="_GoBack"/>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lang w:eastAsia="zh-CN"/>
        </w:rPr>
      </w:pPr>
      <w:r>
        <w:rPr>
          <w:rFonts w:hint="eastAsia" w:ascii="仿宋" w:hAnsi="仿宋" w:eastAsia="仿宋" w:cs="仿宋"/>
          <w:color w:val="auto"/>
          <w:highlight w:val="none"/>
          <w:lang w:eastAsia="zh-CN"/>
        </w:rPr>
        <w:t>组员配置：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涉及人员较多，首次可通过后台批量导入；</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后续再有新增</w:t>
      </w:r>
      <w:r>
        <w:rPr>
          <w:rFonts w:hint="eastAsia" w:ascii="仿宋" w:hAnsi="仿宋" w:eastAsia="仿宋" w:cs="仿宋"/>
          <w:color w:val="auto"/>
          <w:highlight w:val="none"/>
          <w:lang w:eastAsia="zh-CN"/>
        </w:rPr>
        <w:t>或调整</w:t>
      </w:r>
      <w:r>
        <w:rPr>
          <w:rFonts w:hint="eastAsia" w:ascii="仿宋" w:hAnsi="仿宋" w:eastAsia="仿宋" w:cs="仿宋"/>
          <w:color w:val="auto"/>
          <w:highlight w:val="none"/>
        </w:rPr>
        <w:t>的情况，需要系统管理员进行手动配置。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rPr>
      </w:pPr>
    </w:p>
    <w:p>
      <w:pPr>
        <w:rPr>
          <w:rFonts w:hint="eastAsia" w:ascii="仿宋" w:hAnsi="仿宋" w:eastAsia="仿宋" w:cs="仿宋"/>
        </w:rPr>
      </w:pPr>
      <w:r>
        <w:rPr>
          <w:rFonts w:hint="eastAsia" w:ascii="仿宋" w:hAnsi="仿宋" w:eastAsia="仿宋" w:cs="仿宋"/>
        </w:rPr>
        <w:t>举例：</w:t>
      </w:r>
    </w:p>
    <w:p>
      <w:pPr>
        <w:rPr>
          <w:rFonts w:hint="eastAsia" w:ascii="仿宋" w:hAnsi="仿宋" w:eastAsia="仿宋" w:cs="仿宋"/>
        </w:rPr>
      </w:pPr>
      <w:r>
        <w:rPr>
          <w:rFonts w:hint="eastAsia" w:ascii="仿宋" w:hAnsi="仿宋" w:eastAsia="仿宋" w:cs="仿宋"/>
        </w:rPr>
        <w:t>背景:太平人寿总公司运营管理部人员A、B、C，太平金科一部人员D、E、F，太平金科三部人员G、H，太平人寿创新发展部人员I、J、K，太平人寿上海分公司运营管理部人员L、M；</w:t>
      </w:r>
    </w:p>
    <w:p>
      <w:pPr>
        <w:rPr>
          <w:rFonts w:hint="eastAsia" w:ascii="仿宋" w:hAnsi="仿宋" w:eastAsia="仿宋" w:cs="仿宋"/>
        </w:rPr>
      </w:pPr>
      <w:r>
        <w:rPr>
          <w:rFonts w:hint="eastAsia" w:ascii="仿宋" w:hAnsi="仿宋" w:eastAsia="仿宋" w:cs="仿宋"/>
        </w:rPr>
        <w:t>（1）系统设置A为太平人寿总管理员、D为太平金科总管理员；</w:t>
      </w:r>
    </w:p>
    <w:p>
      <w:pPr>
        <w:rPr>
          <w:rFonts w:hint="eastAsia" w:ascii="仿宋" w:hAnsi="仿宋" w:eastAsia="仿宋" w:cs="仿宋"/>
        </w:rPr>
      </w:pPr>
      <w:r>
        <w:rPr>
          <w:rFonts w:hint="eastAsia" w:ascii="仿宋" w:hAnsi="仿宋" w:eastAsia="仿宋" w:cs="仿宋"/>
        </w:rPr>
        <w:t>业务设置：</w:t>
      </w:r>
    </w:p>
    <w:p>
      <w:pPr>
        <w:rPr>
          <w:rFonts w:hint="eastAsia" w:ascii="仿宋" w:hAnsi="仿宋" w:eastAsia="仿宋" w:cs="仿宋"/>
        </w:rPr>
      </w:pPr>
      <w:r>
        <w:rPr>
          <w:rFonts w:hint="eastAsia" w:ascii="仿宋" w:hAnsi="仿宋" w:eastAsia="仿宋" w:cs="仿宋"/>
        </w:rPr>
        <w:t>（2）A指定B为总公司立保通系统管理员，指定I为总公司保宝系统管理员，</w:t>
      </w:r>
    </w:p>
    <w:p>
      <w:pPr>
        <w:rPr>
          <w:rFonts w:hint="eastAsia" w:ascii="仿宋" w:hAnsi="仿宋" w:eastAsia="仿宋" w:cs="仿宋"/>
        </w:rPr>
      </w:pPr>
      <w:r>
        <w:rPr>
          <w:rFonts w:hint="eastAsia" w:ascii="仿宋" w:hAnsi="仿宋" w:eastAsia="仿宋" w:cs="仿宋"/>
          <w:lang w:val="en-US" w:eastAsia="zh-CN"/>
        </w:rPr>
        <w:t>（3）</w:t>
      </w:r>
      <w:r>
        <w:rPr>
          <w:rFonts w:hint="eastAsia" w:ascii="仿宋" w:hAnsi="仿宋" w:eastAsia="仿宋" w:cs="仿宋"/>
        </w:rPr>
        <w:t>B指定L为上海分公司立保通系统管理员，青海分公司较小不指定青海分公司立保通系统管理员；</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）B指定C为总公司立保通系统管理组员，并设置故障分配模式；B设置B具备组内故障的查询权限，B设置C具备组内故障的查询和处理权限；</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）I不指定其他总公司保宝系统管理组员，设置I具备组内故障的查询和处理权限；</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6</w:t>
      </w:r>
      <w:r>
        <w:rPr>
          <w:rFonts w:hint="eastAsia" w:ascii="仿宋" w:hAnsi="仿宋" w:eastAsia="仿宋" w:cs="仿宋"/>
        </w:rPr>
        <w:t>）L指定M为上海分公司立保通系统管理组员，并设置故障分配模式；L设置L和M同时具备组内故障的查询和处理权限；</w:t>
      </w:r>
    </w:p>
    <w:p>
      <w:pPr>
        <w:rPr>
          <w:rFonts w:hint="eastAsia" w:ascii="仿宋" w:hAnsi="仿宋" w:eastAsia="仿宋" w:cs="仿宋"/>
        </w:rPr>
      </w:pPr>
      <w:r>
        <w:rPr>
          <w:rFonts w:hint="eastAsia" w:ascii="仿宋" w:hAnsi="仿宋" w:eastAsia="仿宋" w:cs="仿宋"/>
        </w:rPr>
        <w:t>技术设置：</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7</w:t>
      </w:r>
      <w:r>
        <w:rPr>
          <w:rFonts w:hint="eastAsia" w:ascii="仿宋" w:hAnsi="仿宋" w:eastAsia="仿宋" w:cs="仿宋"/>
        </w:rPr>
        <w:t>）D指定E、G、J加入太平金科总管理员组</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8</w:t>
      </w:r>
      <w:r>
        <w:rPr>
          <w:rFonts w:hint="eastAsia" w:ascii="仿宋" w:hAnsi="仿宋" w:eastAsia="仿宋" w:cs="仿宋"/>
        </w:rPr>
        <w:t>）E指定F为立保通系统管理员；</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9</w:t>
      </w:r>
      <w:r>
        <w:rPr>
          <w:rFonts w:hint="eastAsia" w:ascii="仿宋" w:hAnsi="仿宋" w:eastAsia="仿宋" w:cs="仿宋"/>
        </w:rPr>
        <w:t>）G指定H为费控系统管理员；</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10</w:t>
      </w:r>
      <w:r>
        <w:rPr>
          <w:rFonts w:hint="eastAsia" w:ascii="仿宋" w:hAnsi="仿宋" w:eastAsia="仿宋" w:cs="仿宋"/>
        </w:rPr>
        <w:t>）J指定K为保宝系统管理员；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56" w:name="_Toc18467"/>
      <w:r>
        <w:rPr>
          <w:rFonts w:hint="eastAsia"/>
          <w:b/>
          <w:bCs/>
          <w:sz w:val="28"/>
          <w:szCs w:val="28"/>
          <w:lang w:eastAsia="zh-CN"/>
        </w:rPr>
        <w:t>系统入口</w:t>
      </w:r>
      <w:bookmarkEnd w:id="56"/>
    </w:p>
    <w:p>
      <w:pPr>
        <w:numPr>
          <w:ilvl w:val="0"/>
          <w:numId w:val="0"/>
        </w:numPr>
        <w:ind w:firstLine="480" w:firstLineChars="200"/>
        <w:rPr>
          <w:rFonts w:hint="eastAsia" w:ascii="仿宋" w:hAnsi="仿宋" w:eastAsia="仿宋" w:cs="仿宋"/>
        </w:rPr>
      </w:pPr>
      <w:r>
        <w:rPr>
          <w:rFonts w:hint="eastAsia" w:ascii="仿宋" w:hAnsi="仿宋" w:eastAsia="仿宋" w:cs="仿宋"/>
        </w:rPr>
        <w:t>系统入口</w:t>
      </w:r>
      <w:r>
        <w:rPr>
          <w:rFonts w:hint="eastAsia" w:ascii="仿宋" w:hAnsi="仿宋" w:eastAsia="仿宋" w:cs="仿宋"/>
          <w:lang w:eastAsia="zh-CN"/>
        </w:rPr>
        <w:t>包括</w:t>
      </w:r>
      <w:r>
        <w:rPr>
          <w:rFonts w:hint="eastAsia" w:ascii="仿宋" w:hAnsi="仿宋" w:eastAsia="仿宋" w:cs="仿宋"/>
        </w:rPr>
        <w:t>：</w:t>
      </w:r>
      <w:r>
        <w:rPr>
          <w:rFonts w:hint="eastAsia" w:ascii="仿宋" w:hAnsi="仿宋" w:eastAsia="仿宋" w:cs="仿宋"/>
          <w:b w:val="0"/>
          <w:bCs w:val="0"/>
        </w:rPr>
        <w:t>网页版、企业号、嵌</w:t>
      </w:r>
      <w:r>
        <w:rPr>
          <w:rFonts w:hint="eastAsia" w:ascii="仿宋" w:hAnsi="仿宋" w:eastAsia="仿宋" w:cs="仿宋"/>
        </w:rPr>
        <w:t>入各个业务系统APP</w:t>
      </w:r>
      <w:r>
        <w:rPr>
          <w:rFonts w:hint="eastAsia" w:ascii="仿宋" w:hAnsi="仿宋" w:eastAsia="仿宋" w:cs="仿宋"/>
          <w:color w:val="auto"/>
          <w:highlight w:val="none"/>
        </w:rPr>
        <w:t>（要H5页面）</w:t>
      </w:r>
    </w:p>
    <w:p>
      <w:pPr>
        <w:numPr>
          <w:ilvl w:val="0"/>
          <w:numId w:val="14"/>
        </w:numPr>
        <w:rPr>
          <w:rFonts w:hint="eastAsia" w:ascii="仿宋" w:hAnsi="仿宋" w:eastAsia="仿宋" w:cs="仿宋"/>
        </w:rPr>
      </w:pPr>
      <w:r>
        <w:rPr>
          <w:rFonts w:hint="eastAsia" w:ascii="仿宋" w:hAnsi="仿宋" w:eastAsia="仿宋" w:cs="仿宋"/>
        </w:rPr>
        <w:t>太平人寿的外勤人员通过业务系统APP连接进行访问（已登录或者用APP账号登陆）；</w:t>
      </w:r>
    </w:p>
    <w:p>
      <w:pPr>
        <w:numPr>
          <w:ilvl w:val="0"/>
          <w:numId w:val="14"/>
        </w:numPr>
        <w:rPr>
          <w:rFonts w:hint="eastAsia" w:ascii="仿宋" w:hAnsi="仿宋" w:eastAsia="仿宋" w:cs="仿宋"/>
        </w:rPr>
      </w:pPr>
      <w:r>
        <w:rPr>
          <w:rFonts w:hint="eastAsia" w:ascii="仿宋" w:hAnsi="仿宋" w:eastAsia="仿宋" w:cs="仿宋"/>
        </w:rPr>
        <w:t>太平人寿、</w:t>
      </w:r>
      <w:r>
        <w:rPr>
          <w:rFonts w:hint="eastAsia" w:ascii="仿宋" w:hAnsi="仿宋" w:eastAsia="仿宋" w:cs="仿宋"/>
          <w:b w:val="0"/>
          <w:bCs w:val="0"/>
        </w:rPr>
        <w:t>太平金科和太平金运的内勤人员通过企业号IT服务平台跳转，也可以通过网页版直接登入（接入统一身份平台），</w:t>
      </w:r>
      <w:r>
        <w:rPr>
          <w:rFonts w:hint="eastAsia" w:ascii="仿宋" w:hAnsi="仿宋" w:eastAsia="仿宋" w:cs="仿宋"/>
        </w:rPr>
        <w:t>并预留后续部分内勤系统可以直接跳转访问。</w:t>
      </w:r>
    </w:p>
    <w:p>
      <w:pPr>
        <w:numPr>
          <w:ilvl w:val="0"/>
          <w:numId w:val="0"/>
        </w:numPr>
        <w:rPr>
          <w:rFonts w:hint="eastAsia" w:ascii="仿宋" w:hAnsi="仿宋" w:eastAsia="仿宋" w:cs="仿宋"/>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eastAsia="zh-CN"/>
        </w:rPr>
      </w:pPr>
      <w:r>
        <w:rPr>
          <w:rFonts w:hint="eastAsia"/>
          <w:b/>
          <w:bCs/>
          <w:lang w:val="en-US" w:eastAsia="zh-CN"/>
        </w:rPr>
        <w:t>网页版登陆界面</w:t>
      </w:r>
    </w:p>
    <w:p>
      <w:pPr>
        <w:numPr>
          <w:ilvl w:val="0"/>
          <w:numId w:val="0"/>
        </w:numPr>
        <w:ind w:left="142" w:leftChars="0"/>
      </w:pPr>
    </w:p>
    <w:p>
      <w:pPr>
        <w:numPr>
          <w:ilvl w:val="0"/>
          <w:numId w:val="0"/>
        </w:numPr>
        <w:ind w:firstLine="480" w:firstLineChars="200"/>
        <w:rPr>
          <w:rFonts w:hint="eastAsia" w:ascii="仿宋" w:hAnsi="仿宋" w:eastAsia="仿宋" w:cs="仿宋"/>
          <w:b w:val="0"/>
          <w:bCs w:val="0"/>
          <w:lang w:val="en-US" w:eastAsia="zh-CN"/>
        </w:rPr>
      </w:pPr>
      <w:r>
        <w:rPr>
          <w:rFonts w:hint="eastAsia" w:ascii="仿宋" w:hAnsi="仿宋" w:eastAsia="仿宋" w:cs="仿宋"/>
          <w:b w:val="0"/>
          <w:bCs w:val="0"/>
          <w:lang w:val="en-US" w:eastAsia="zh-CN"/>
        </w:rPr>
        <w:t>【用户名】网页版内勤使用邮箱登陆</w:t>
      </w:r>
    </w:p>
    <w:p>
      <w:pPr>
        <w:numPr>
          <w:ilvl w:val="0"/>
          <w:numId w:val="0"/>
        </w:numPr>
        <w:ind w:firstLine="480" w:firstLineChars="200"/>
        <w:rPr>
          <w:rFonts w:hint="eastAsia" w:ascii="仿宋" w:hAnsi="仿宋" w:eastAsia="仿宋" w:cs="仿宋"/>
          <w:b w:val="0"/>
          <w:bCs w:val="0"/>
          <w:lang w:val="en-US" w:eastAsia="zh-CN"/>
        </w:rPr>
      </w:pPr>
      <w:r>
        <w:rPr>
          <w:rFonts w:hint="eastAsia" w:ascii="仿宋" w:hAnsi="仿宋" w:eastAsia="仿宋" w:cs="仿宋"/>
          <w:b w:val="0"/>
          <w:bCs w:val="0"/>
          <w:lang w:val="en-US" w:eastAsia="zh-CN"/>
        </w:rPr>
        <w:t>【密码】密文显示</w:t>
      </w:r>
    </w:p>
    <w:p>
      <w:pPr>
        <w:numPr>
          <w:ilvl w:val="0"/>
          <w:numId w:val="0"/>
        </w:numPr>
        <w:ind w:left="142"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eastAsia="zh-CN"/>
        </w:rPr>
      </w:pPr>
      <w:r>
        <w:rPr>
          <w:rFonts w:hint="eastAsia"/>
          <w:b/>
          <w:bCs/>
          <w:lang w:eastAsia="zh-CN"/>
        </w:rPr>
        <w:t>统一身份平台登陆</w:t>
      </w:r>
      <w:r>
        <w:rPr>
          <w:rFonts w:hint="eastAsia"/>
          <w:b/>
          <w:bCs/>
          <w:lang w:val="en-US" w:eastAsia="zh-CN"/>
        </w:rPr>
        <w:t>界面</w:t>
      </w:r>
    </w:p>
    <w:p>
      <w:pPr>
        <w:numPr>
          <w:ilvl w:val="0"/>
          <w:numId w:val="0"/>
        </w:numPr>
        <w:ind w:firstLine="480" w:firstLineChars="200"/>
        <w:rPr>
          <w:rFonts w:hint="default" w:ascii="仿宋" w:hAnsi="仿宋" w:eastAsia="仿宋" w:cs="仿宋"/>
          <w:b w:val="0"/>
          <w:bCs w:val="0"/>
          <w:lang w:val="en-US" w:eastAsia="zh-CN"/>
        </w:rPr>
      </w:pPr>
      <w:r>
        <w:rPr>
          <w:rFonts w:hint="eastAsia" w:ascii="仿宋" w:hAnsi="仿宋" w:eastAsia="仿宋" w:cs="仿宋"/>
          <w:b w:val="0"/>
          <w:bCs w:val="0"/>
          <w:lang w:val="en-US" w:eastAsia="zh-CN"/>
        </w:rPr>
        <w:t>内勤通过统一身份直接跳转的方式进入运维管理平台-&gt;故障管理。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42" w:leftChars="0" w:right="0" w:rightChars="0"/>
        <w:jc w:val="both"/>
        <w:textAlignment w:val="auto"/>
        <w:outlineLvl w:val="9"/>
        <w:rPr>
          <w:rFonts w:hint="eastAsia"/>
          <w:b/>
          <w:bCs/>
          <w:lang w:eastAsia="zh-CN"/>
        </w:rPr>
      </w:pPr>
    </w:p>
    <w:p>
      <w:pPr>
        <w:numPr>
          <w:ilvl w:val="0"/>
          <w:numId w:val="0"/>
        </w:numPr>
        <w:ind w:left="142" w:leftChars="0"/>
        <w:rPr>
          <w:rFonts w:hint="eastAsia" w:eastAsiaTheme="minorEastAsia"/>
          <w:lang w:eastAsia="zh-CN"/>
        </w:rPr>
      </w:pPr>
      <w:r>
        <w:rPr>
          <w:rFonts w:hint="eastAsia" w:eastAsiaTheme="minorEastAsia"/>
          <w:lang w:eastAsia="zh-CN"/>
        </w:rPr>
        <w:drawing>
          <wp:inline distT="0" distB="0" distL="114300" distR="114300">
            <wp:extent cx="5273040" cy="2886075"/>
            <wp:effectExtent l="0" t="0" r="3810" b="952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2"/>
                    <a:stretch>
                      <a:fillRect/>
                    </a:stretch>
                  </pic:blipFill>
                  <pic:spPr>
                    <a:xfrm>
                      <a:off x="0" y="0"/>
                      <a:ext cx="5273040" cy="2886075"/>
                    </a:xfrm>
                    <a:prstGeom prst="rect">
                      <a:avLst/>
                    </a:prstGeom>
                  </pic:spPr>
                </pic:pic>
              </a:graphicData>
            </a:graphic>
          </wp:inline>
        </w:drawing>
      </w:r>
    </w:p>
    <w:p>
      <w:pPr>
        <w:numPr>
          <w:ilvl w:val="0"/>
          <w:numId w:val="0"/>
        </w:numPr>
        <w:ind w:left="142" w:leftChars="0"/>
        <w:rPr>
          <w:rFonts w:hint="eastAsia" w:eastAsiaTheme="minorEastAsia"/>
          <w:lang w:eastAsia="zh-CN"/>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eastAsia="zh-CN"/>
        </w:rPr>
      </w:pPr>
      <w:r>
        <w:rPr>
          <w:rFonts w:hint="eastAsia"/>
          <w:b/>
          <w:bCs/>
          <w:lang w:val="en-US" w:eastAsia="zh-CN"/>
        </w:rPr>
        <w:t>企业号登录界面</w:t>
      </w:r>
    </w:p>
    <w:p>
      <w:pPr>
        <w:numPr>
          <w:ilvl w:val="0"/>
          <w:numId w:val="0"/>
        </w:numPr>
        <w:ind w:firstLine="480" w:firstLineChars="200"/>
        <w:rPr>
          <w:rFonts w:hint="eastAsia" w:ascii="仿宋" w:hAnsi="仿宋" w:eastAsia="仿宋" w:cs="仿宋"/>
          <w:b w:val="0"/>
          <w:bCs w:val="0"/>
          <w:lang w:val="en-US" w:eastAsia="zh-CN"/>
        </w:rPr>
      </w:pPr>
      <w:r>
        <w:drawing>
          <wp:inline distT="0" distB="0" distL="114300" distR="114300">
            <wp:extent cx="5268595" cy="2890520"/>
            <wp:effectExtent l="0" t="0" r="8255"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pic:cNvPicPr>
                  </pic:nvPicPr>
                  <pic:blipFill>
                    <a:blip r:embed="rId13"/>
                    <a:stretch>
                      <a:fillRect/>
                    </a:stretch>
                  </pic:blipFill>
                  <pic:spPr>
                    <a:xfrm>
                      <a:off x="0" y="0"/>
                      <a:ext cx="5268595" cy="2890520"/>
                    </a:xfrm>
                    <a:prstGeom prst="rect">
                      <a:avLst/>
                    </a:prstGeom>
                    <a:noFill/>
                    <a:ln>
                      <a:noFill/>
                    </a:ln>
                  </pic:spPr>
                </pic:pic>
              </a:graphicData>
            </a:graphic>
          </wp:inline>
        </w:drawing>
      </w:r>
    </w:p>
    <w:p>
      <w:pPr>
        <w:numPr>
          <w:ilvl w:val="0"/>
          <w:numId w:val="15"/>
        </w:numPr>
        <w:rPr>
          <w:rFonts w:hint="eastAsia" w:ascii="仿宋" w:hAnsi="仿宋" w:eastAsia="仿宋" w:cs="仿宋"/>
          <w:color w:val="auto"/>
          <w:sz w:val="24"/>
          <w:szCs w:val="24"/>
          <w:lang w:eastAsia="zh-CN"/>
        </w:rPr>
      </w:pPr>
      <w:r>
        <w:rPr>
          <w:rFonts w:hint="eastAsia" w:ascii="仿宋" w:hAnsi="仿宋" w:eastAsia="仿宋"/>
        </w:rPr>
        <w:t>在现有微信“太平人寿保险有限公司”企业号“IT服务平台”的应用</w:t>
      </w:r>
      <w:r>
        <w:rPr>
          <w:rFonts w:hint="eastAsia" w:ascii="仿宋" w:hAnsi="仿宋" w:eastAsia="仿宋"/>
          <w:lang w:val="en-US" w:eastAsia="zh-CN"/>
        </w:rPr>
        <w:t>中新增故障</w:t>
      </w:r>
      <w:r>
        <w:rPr>
          <w:rFonts w:hint="eastAsia" w:ascii="仿宋" w:hAnsi="仿宋" w:eastAsia="仿宋"/>
        </w:rPr>
        <w:t>管理模块的功能</w:t>
      </w:r>
      <w:r>
        <w:rPr>
          <w:rFonts w:hint="eastAsia" w:ascii="仿宋" w:hAnsi="仿宋" w:eastAsia="仿宋"/>
          <w:lang w:eastAsia="zh-CN"/>
        </w:rPr>
        <w:t>。</w:t>
      </w:r>
    </w:p>
    <w:p>
      <w:pPr>
        <w:numPr>
          <w:ilvl w:val="0"/>
          <w:numId w:val="15"/>
        </w:numPr>
        <w:rPr>
          <w:rFonts w:hint="eastAsia" w:ascii="仿宋" w:hAnsi="仿宋" w:eastAsia="仿宋" w:cs="仿宋"/>
          <w:color w:val="auto"/>
          <w:sz w:val="24"/>
          <w:szCs w:val="24"/>
          <w:lang w:eastAsia="zh-CN"/>
        </w:rPr>
      </w:pPr>
      <w:r>
        <w:rPr>
          <w:rFonts w:hint="eastAsia" w:ascii="仿宋" w:hAnsi="仿宋" w:eastAsia="仿宋"/>
          <w:lang w:val="en-US" w:eastAsia="zh-CN"/>
        </w:rPr>
        <w:t>新增两个</w:t>
      </w:r>
      <w:r>
        <w:rPr>
          <w:rFonts w:hint="eastAsia" w:ascii="仿宋" w:hAnsi="仿宋" w:eastAsia="仿宋"/>
        </w:rPr>
        <w:t>模块有“</w:t>
      </w:r>
      <w:r>
        <w:rPr>
          <w:rFonts w:hint="eastAsia" w:ascii="仿宋" w:hAnsi="仿宋" w:eastAsia="仿宋"/>
          <w:lang w:val="en-US" w:eastAsia="zh-CN"/>
        </w:rPr>
        <w:t>故障上报</w:t>
      </w:r>
      <w:r>
        <w:rPr>
          <w:rFonts w:hint="eastAsia" w:ascii="仿宋" w:hAnsi="仿宋" w:eastAsia="仿宋"/>
        </w:rPr>
        <w:t>”及“</w:t>
      </w:r>
      <w:r>
        <w:rPr>
          <w:rFonts w:hint="eastAsia" w:ascii="仿宋" w:hAnsi="仿宋" w:eastAsia="仿宋"/>
          <w:lang w:val="en-US" w:eastAsia="zh-CN"/>
        </w:rPr>
        <w:t>问题</w:t>
      </w:r>
      <w:r>
        <w:rPr>
          <w:rFonts w:hint="eastAsia" w:ascii="仿宋" w:hAnsi="仿宋" w:eastAsia="仿宋"/>
        </w:rPr>
        <w:t>”两个菜单，“</w:t>
      </w:r>
      <w:r>
        <w:rPr>
          <w:rFonts w:hint="eastAsia" w:ascii="仿宋" w:hAnsi="仿宋" w:eastAsia="仿宋" w:cs="仿宋"/>
          <w:b w:val="0"/>
          <w:bCs w:val="0"/>
          <w:lang w:val="en-US" w:eastAsia="zh-CN"/>
        </w:rPr>
        <w:t>故障上报</w:t>
      </w:r>
      <w:r>
        <w:rPr>
          <w:rFonts w:hint="eastAsia" w:ascii="仿宋" w:hAnsi="仿宋" w:eastAsia="仿宋"/>
        </w:rPr>
        <w:t>”</w:t>
      </w:r>
      <w:r>
        <w:rPr>
          <w:rFonts w:hint="eastAsia" w:ascii="仿宋" w:hAnsi="仿宋" w:eastAsia="仿宋"/>
          <w:lang w:val="en-US" w:eastAsia="zh-CN"/>
        </w:rPr>
        <w:t>是</w:t>
      </w:r>
      <w:r>
        <w:rPr>
          <w:rFonts w:hint="eastAsia" w:ascii="仿宋" w:hAnsi="仿宋" w:eastAsia="仿宋" w:cs="仿宋"/>
          <w:b w:val="0"/>
          <w:bCs w:val="0"/>
          <w:lang w:val="en-US" w:eastAsia="zh-CN"/>
        </w:rPr>
        <w:t>新建报障入口，</w:t>
      </w:r>
      <w:r>
        <w:rPr>
          <w:rFonts w:hint="eastAsia" w:ascii="仿宋" w:hAnsi="仿宋" w:eastAsia="仿宋"/>
        </w:rPr>
        <w:t>“</w:t>
      </w:r>
      <w:r>
        <w:rPr>
          <w:rFonts w:hint="eastAsia" w:ascii="仿宋" w:hAnsi="仿宋" w:eastAsia="仿宋" w:cs="仿宋"/>
          <w:b w:val="0"/>
          <w:bCs w:val="0"/>
          <w:lang w:val="en-US" w:eastAsia="zh-CN"/>
        </w:rPr>
        <w:t>问题</w:t>
      </w:r>
      <w:r>
        <w:rPr>
          <w:rFonts w:hint="eastAsia" w:ascii="仿宋" w:hAnsi="仿宋" w:eastAsia="仿宋"/>
        </w:rPr>
        <w:t>”</w:t>
      </w:r>
      <w:r>
        <w:rPr>
          <w:rFonts w:hint="eastAsia" w:ascii="仿宋" w:hAnsi="仿宋" w:eastAsia="仿宋"/>
          <w:lang w:val="en-US" w:eastAsia="zh-CN"/>
        </w:rPr>
        <w:t>是</w:t>
      </w:r>
      <w:r>
        <w:rPr>
          <w:rFonts w:hint="eastAsia" w:ascii="仿宋" w:hAnsi="仿宋" w:eastAsia="仿宋" w:cs="仿宋"/>
          <w:b w:val="0"/>
          <w:bCs w:val="0"/>
          <w:lang w:val="en-US" w:eastAsia="zh-CN"/>
        </w:rPr>
        <w:t>故障知识库的查询入口</w:t>
      </w:r>
      <w:r>
        <w:rPr>
          <w:rFonts w:hint="eastAsia" w:ascii="仿宋" w:hAnsi="仿宋" w:eastAsia="仿宋"/>
          <w:lang w:eastAsia="zh-CN"/>
        </w:rPr>
        <w:t>。</w:t>
      </w:r>
    </w:p>
    <w:p>
      <w:pPr>
        <w:numPr>
          <w:ilvl w:val="0"/>
          <w:numId w:val="0"/>
        </w:numPr>
      </w:pPr>
    </w:p>
    <w:p>
      <w:pPr>
        <w:numPr>
          <w:ilvl w:val="0"/>
          <w:numId w:val="0"/>
        </w:numPr>
      </w:pPr>
      <w:r>
        <w:drawing>
          <wp:inline distT="0" distB="0" distL="114300" distR="114300">
            <wp:extent cx="5547360" cy="3150235"/>
            <wp:effectExtent l="0" t="0" r="15240" b="12065"/>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14"/>
                    <a:stretch>
                      <a:fillRect/>
                    </a:stretch>
                  </pic:blipFill>
                  <pic:spPr>
                    <a:xfrm>
                      <a:off x="0" y="0"/>
                      <a:ext cx="5547360" cy="3150235"/>
                    </a:xfrm>
                    <a:prstGeom prst="rect">
                      <a:avLst/>
                    </a:prstGeom>
                    <a:noFill/>
                    <a:ln>
                      <a:noFill/>
                    </a:ln>
                  </pic:spPr>
                </pic:pic>
              </a:graphicData>
            </a:graphic>
          </wp:inline>
        </w:drawing>
      </w:r>
    </w:p>
    <w:p>
      <w:pPr>
        <w:numPr>
          <w:ilvl w:val="0"/>
          <w:numId w:val="0"/>
        </w:numPr>
      </w:pPr>
    </w:p>
    <w:p>
      <w:pPr>
        <w:numPr>
          <w:ilvl w:val="0"/>
          <w:numId w:val="0"/>
        </w:numPr>
        <w:rPr>
          <w:rFonts w:hint="eastAsia"/>
          <w:lang w:eastAsia="zh-CN"/>
        </w:rPr>
      </w:pPr>
      <w:r>
        <w:drawing>
          <wp:inline distT="0" distB="0" distL="114300" distR="114300">
            <wp:extent cx="5273040" cy="2966085"/>
            <wp:effectExtent l="0" t="0" r="3810" b="571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pPr>
        <w:numPr>
          <w:ilvl w:val="0"/>
          <w:numId w:val="15"/>
        </w:numPr>
        <w:rPr>
          <w:rFonts w:hint="eastAsia" w:ascii="仿宋" w:hAnsi="仿宋" w:eastAsia="仿宋" w:cs="仿宋"/>
          <w:color w:val="auto"/>
          <w:sz w:val="24"/>
          <w:szCs w:val="24"/>
          <w:lang w:eastAsia="zh-CN"/>
        </w:rPr>
      </w:pPr>
      <w:r>
        <w:rPr>
          <w:rFonts w:hint="eastAsia" w:ascii="仿宋" w:hAnsi="仿宋" w:eastAsia="仿宋"/>
          <w:lang w:val="en-US" w:eastAsia="zh-CN"/>
        </w:rPr>
        <w:t>修改一个模块“我的代办”，</w:t>
      </w:r>
      <w:r>
        <w:rPr>
          <w:rFonts w:hint="eastAsia" w:ascii="仿宋" w:hAnsi="仿宋" w:eastAsia="仿宋" w:cs="仿宋"/>
          <w:b w:val="0"/>
          <w:bCs w:val="0"/>
          <w:lang w:val="en-US" w:eastAsia="zh-CN"/>
        </w:rPr>
        <w:t>整合数据维护和故障的待办处理入口。</w:t>
      </w:r>
    </w:p>
    <w:p>
      <w:pPr>
        <w:numPr>
          <w:ilvl w:val="0"/>
          <w:numId w:val="0"/>
        </w:numPr>
        <w:rPr>
          <w:rFonts w:hint="eastAsia" w:ascii="仿宋" w:hAnsi="仿宋" w:eastAsia="仿宋" w:cs="仿宋"/>
          <w:color w:val="auto"/>
          <w:sz w:val="24"/>
          <w:szCs w:val="24"/>
          <w:lang w:eastAsia="zh-CN"/>
        </w:rPr>
      </w:pPr>
      <w:r>
        <w:drawing>
          <wp:inline distT="0" distB="0" distL="114300" distR="114300">
            <wp:extent cx="5273040" cy="2966085"/>
            <wp:effectExtent l="0" t="0" r="3810" b="571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16"/>
                    <a:stretch>
                      <a:fillRect/>
                    </a:stretch>
                  </pic:blipFill>
                  <pic:spPr>
                    <a:xfrm>
                      <a:off x="0" y="0"/>
                      <a:ext cx="5273040" cy="2966085"/>
                    </a:xfrm>
                    <a:prstGeom prst="rect">
                      <a:avLst/>
                    </a:prstGeom>
                    <a:noFill/>
                    <a:ln>
                      <a:noFill/>
                    </a:ln>
                  </pic:spPr>
                </pic:pic>
              </a:graphicData>
            </a:graphic>
          </wp:inline>
        </w:drawing>
      </w:r>
    </w:p>
    <w:p>
      <w:pPr>
        <w:numPr>
          <w:ilvl w:val="0"/>
          <w:numId w:val="15"/>
        </w:numPr>
        <w:rPr>
          <w:rFonts w:hint="eastAsia" w:ascii="仿宋" w:hAnsi="仿宋" w:eastAsia="仿宋" w:cs="仿宋"/>
          <w:b w:val="0"/>
          <w:bCs w:val="0"/>
          <w:lang w:val="en-US" w:eastAsia="zh-CN"/>
        </w:rPr>
      </w:pPr>
      <w:r>
        <w:rPr>
          <w:rFonts w:hint="eastAsia" w:ascii="仿宋" w:hAnsi="仿宋" w:eastAsia="仿宋"/>
        </w:rPr>
        <w:t>可根据已定义的通知</w:t>
      </w:r>
      <w:r>
        <w:rPr>
          <w:rFonts w:hint="eastAsia" w:ascii="仿宋" w:hAnsi="仿宋" w:eastAsia="仿宋"/>
          <w:lang w:val="en-US" w:eastAsia="zh-CN"/>
        </w:rPr>
        <w:t>模板</w:t>
      </w:r>
      <w:r>
        <w:rPr>
          <w:rFonts w:hint="eastAsia" w:ascii="仿宋" w:hAnsi="仿宋" w:eastAsia="仿宋"/>
        </w:rPr>
        <w:t>通过微信企业号向被通知对象推送消息提醒，被通知对象可查看对应的工单内容</w:t>
      </w:r>
      <w:r>
        <w:rPr>
          <w:rFonts w:hint="eastAsia" w:ascii="仿宋" w:hAnsi="仿宋" w:eastAsia="仿宋"/>
          <w:lang w:eastAsia="zh-CN"/>
        </w:rPr>
        <w:t>。</w:t>
      </w:r>
    </w:p>
    <w:p>
      <w:pPr>
        <w:numPr>
          <w:ilvl w:val="0"/>
          <w:numId w:val="0"/>
        </w:numPr>
        <w:rPr>
          <w:rFonts w:hint="eastAsia" w:ascii="仿宋" w:hAnsi="仿宋" w:eastAsia="仿宋" w:cs="仿宋"/>
          <w:b w:val="0"/>
          <w:bCs w:val="0"/>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eastAsia="zh-CN"/>
        </w:rPr>
      </w:pPr>
      <w:r>
        <w:rPr>
          <w:rFonts w:hint="eastAsia"/>
          <w:b/>
          <w:bCs/>
          <w:lang w:eastAsia="zh-CN"/>
        </w:rPr>
        <w:t>业务系统登陆界面（</w:t>
      </w:r>
      <w:r>
        <w:rPr>
          <w:rFonts w:hint="eastAsia"/>
          <w:b/>
          <w:bCs/>
          <w:lang w:val="en-US" w:eastAsia="zh-CN"/>
        </w:rPr>
        <w:t>外勤</w:t>
      </w:r>
      <w:r>
        <w:rPr>
          <w:rFonts w:hint="eastAsia"/>
          <w:b/>
          <w:bCs/>
          <w:lang w:eastAsia="zh-CN"/>
        </w:rPr>
        <w:t>）</w:t>
      </w:r>
    </w:p>
    <w:p>
      <w:pPr>
        <w:numPr>
          <w:ilvl w:val="0"/>
          <w:numId w:val="0"/>
        </w:numPr>
        <w:ind w:left="480" w:leftChars="200" w:firstLine="0" w:firstLineChars="0"/>
      </w:pPr>
      <w:r>
        <w:drawing>
          <wp:inline distT="0" distB="0" distL="114300" distR="114300">
            <wp:extent cx="7197090" cy="2728595"/>
            <wp:effectExtent l="0" t="0" r="11430" b="14605"/>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17"/>
                    <a:stretch>
                      <a:fillRect/>
                    </a:stretch>
                  </pic:blipFill>
                  <pic:spPr>
                    <a:xfrm>
                      <a:off x="0" y="0"/>
                      <a:ext cx="7197090" cy="2728595"/>
                    </a:xfrm>
                    <a:prstGeom prst="rect">
                      <a:avLst/>
                    </a:prstGeom>
                    <a:noFill/>
                    <a:ln>
                      <a:noFill/>
                    </a:ln>
                  </pic:spPr>
                </pic:pic>
              </a:graphicData>
            </a:graphic>
          </wp:inline>
        </w:drawing>
      </w:r>
    </w:p>
    <w:p>
      <w:pPr>
        <w:numPr>
          <w:ilvl w:val="0"/>
          <w:numId w:val="0"/>
        </w:numPr>
        <w:ind w:firstLine="480" w:firstLineChars="200"/>
        <w:rPr>
          <w:rFonts w:hint="eastAsia" w:eastAsiaTheme="minorEastAsia"/>
          <w:lang w:eastAsia="zh-CN"/>
        </w:rPr>
      </w:pPr>
      <w:r>
        <w:rPr>
          <w:rFonts w:hint="eastAsia" w:ascii="仿宋" w:hAnsi="仿宋" w:eastAsia="仿宋" w:cs="仿宋"/>
          <w:lang w:val="en-US" w:eastAsia="zh-CN"/>
        </w:rPr>
        <w:t>在各业务系统中嵌入报障平台入口，身份信息对接用户管理平台，可带入外勤用户信息（包括组织架构、姓名、用户ID、手机号等）。</w:t>
      </w:r>
    </w:p>
    <w:p>
      <w:pPr>
        <w:numPr>
          <w:ilvl w:val="0"/>
          <w:numId w:val="0"/>
        </w:numPr>
        <w:rPr>
          <w:rFonts w:hint="eastAsia" w:eastAsiaTheme="minorEastAsia"/>
          <w:lang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lang w:eastAsia="zh-CN"/>
        </w:rPr>
      </w:pPr>
      <w:bookmarkStart w:id="57" w:name="_Toc13915"/>
      <w:r>
        <w:rPr>
          <w:rFonts w:hint="eastAsia"/>
          <w:b/>
          <w:bCs/>
          <w:sz w:val="28"/>
          <w:szCs w:val="28"/>
          <w:lang w:val="en-US" w:eastAsia="zh-CN"/>
        </w:rPr>
        <w:t>报障主要功能</w:t>
      </w:r>
      <w:bookmarkEnd w:id="57"/>
    </w:p>
    <w:p>
      <w:pPr>
        <w:numPr>
          <w:ilvl w:val="0"/>
          <w:numId w:val="0"/>
        </w:numPr>
        <w:ind w:firstLine="480" w:firstLineChars="200"/>
        <w:rPr>
          <w:rFonts w:hint="eastAsia" w:ascii="仿宋" w:hAnsi="仿宋" w:eastAsia="仿宋" w:cs="仿宋"/>
        </w:rPr>
      </w:pPr>
      <w:r>
        <w:rPr>
          <w:rFonts w:hint="eastAsia" w:ascii="仿宋" w:hAnsi="仿宋" w:eastAsia="仿宋" w:cs="仿宋"/>
        </w:rPr>
        <w:t>报障页面应至少包括新建报障、我的待办、我的已办、</w:t>
      </w:r>
      <w:r>
        <w:rPr>
          <w:rFonts w:hint="eastAsia" w:ascii="仿宋" w:hAnsi="仿宋" w:eastAsia="仿宋" w:cs="仿宋"/>
          <w:color w:val="auto"/>
          <w:highlight w:val="none"/>
          <w:lang w:eastAsia="zh-CN"/>
        </w:rPr>
        <w:t>我的报障申请</w:t>
      </w:r>
      <w:r>
        <w:rPr>
          <w:rFonts w:hint="eastAsia" w:ascii="仿宋" w:hAnsi="仿宋" w:eastAsia="仿宋" w:cs="仿宋"/>
          <w:lang w:eastAsia="zh-CN"/>
        </w:rPr>
        <w:t>、</w:t>
      </w:r>
      <w:r>
        <w:rPr>
          <w:rFonts w:hint="eastAsia" w:ascii="仿宋" w:hAnsi="仿宋" w:eastAsia="仿宋" w:cs="仿宋"/>
          <w:lang w:val="en-US" w:eastAsia="zh-CN"/>
        </w:rPr>
        <w:t>故障查询、</w:t>
      </w:r>
      <w:r>
        <w:rPr>
          <w:rFonts w:hint="eastAsia" w:ascii="仿宋" w:hAnsi="仿宋" w:eastAsia="仿宋" w:cs="仿宋"/>
        </w:rPr>
        <w:t>系统管理等功能。其中部分系统管理功能可仅支持PC版页面，其余功能均需要同时支持PC版页面和手机版页面。</w:t>
      </w:r>
    </w:p>
    <w:p>
      <w:pPr>
        <w:numPr>
          <w:ilvl w:val="0"/>
          <w:numId w:val="0"/>
        </w:numPr>
        <w:ind w:firstLine="480" w:firstLineChars="200"/>
        <w:rPr>
          <w:rFonts w:hint="default" w:ascii="仿宋" w:hAnsi="仿宋" w:eastAsia="仿宋" w:cs="仿宋"/>
          <w:lang w:val="en-US"/>
        </w:rPr>
      </w:pPr>
      <w:r>
        <w:rPr>
          <w:rFonts w:hint="eastAsia" w:ascii="仿宋" w:hAnsi="仿宋" w:eastAsia="仿宋" w:cs="仿宋"/>
          <w:lang w:val="en-US" w:eastAsia="zh-CN"/>
        </w:rPr>
        <w:t>界面参考如下：</w:t>
      </w:r>
    </w:p>
    <w:p>
      <w:pPr>
        <w:numPr>
          <w:ilvl w:val="0"/>
          <w:numId w:val="0"/>
        </w:numPr>
        <w:rPr>
          <w:rFonts w:hint="eastAsia"/>
        </w:rPr>
      </w:pPr>
      <w:r>
        <w:drawing>
          <wp:inline distT="0" distB="0" distL="114300" distR="114300">
            <wp:extent cx="5273040" cy="2966085"/>
            <wp:effectExtent l="0" t="0" r="3810" b="571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8"/>
                    <a:stretch>
                      <a:fillRect/>
                    </a:stretch>
                  </pic:blipFill>
                  <pic:spPr>
                    <a:xfrm>
                      <a:off x="0" y="0"/>
                      <a:ext cx="5273040" cy="2966085"/>
                    </a:xfrm>
                    <a:prstGeom prst="rect">
                      <a:avLst/>
                    </a:prstGeom>
                    <a:noFill/>
                    <a:ln>
                      <a:noFill/>
                    </a:ln>
                  </pic:spPr>
                </pic:pic>
              </a:graphicData>
            </a:graphic>
          </wp:inline>
        </w:drawing>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eastAsia="zh-CN"/>
        </w:rPr>
      </w:pPr>
      <w:r>
        <w:rPr>
          <w:rFonts w:hint="eastAsia"/>
          <w:b/>
          <w:bCs/>
          <w:lang w:val="en-US" w:eastAsia="zh-CN"/>
        </w:rPr>
        <w:t>新建报障</w:t>
      </w:r>
    </w:p>
    <w:p>
      <w:pPr>
        <w:numPr>
          <w:ilvl w:val="0"/>
          <w:numId w:val="16"/>
        </w:numPr>
        <w:rPr>
          <w:rFonts w:hint="eastAsia" w:ascii="仿宋" w:hAnsi="仿宋" w:eastAsia="仿宋" w:cs="仿宋"/>
        </w:rPr>
      </w:pPr>
      <w:r>
        <w:rPr>
          <w:rFonts w:hint="eastAsia" w:ascii="仿宋" w:hAnsi="仿宋" w:eastAsia="仿宋" w:cs="仿宋"/>
        </w:rPr>
        <w:t>新建报障页面中应该在报障前支持对历史故障及处理方案的查询，查询方式包括按照系统分类模块等标签进行查询，也需要提供搜索条目供模糊查询使用。</w:t>
      </w:r>
    </w:p>
    <w:p>
      <w:pPr>
        <w:numPr>
          <w:ilvl w:val="0"/>
          <w:numId w:val="0"/>
        </w:numPr>
      </w:pPr>
      <w:r>
        <w:drawing>
          <wp:inline distT="0" distB="0" distL="114300" distR="114300">
            <wp:extent cx="5273040" cy="2966085"/>
            <wp:effectExtent l="0" t="0" r="3810" b="5715"/>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19"/>
                    <a:stretch>
                      <a:fillRect/>
                    </a:stretch>
                  </pic:blipFill>
                  <pic:spPr>
                    <a:xfrm>
                      <a:off x="0" y="0"/>
                      <a:ext cx="5273040" cy="296608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3040" cy="2966085"/>
            <wp:effectExtent l="0" t="0" r="3810" b="5715"/>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20"/>
                    <a:stretch>
                      <a:fillRect/>
                    </a:stretch>
                  </pic:blipFill>
                  <pic:spPr>
                    <a:xfrm>
                      <a:off x="0" y="0"/>
                      <a:ext cx="5273040" cy="2966085"/>
                    </a:xfrm>
                    <a:prstGeom prst="rect">
                      <a:avLst/>
                    </a:prstGeom>
                    <a:noFill/>
                    <a:ln>
                      <a:noFill/>
                    </a:ln>
                  </pic:spPr>
                </pic:pic>
              </a:graphicData>
            </a:graphic>
          </wp:inline>
        </w:drawing>
      </w:r>
    </w:p>
    <w:p>
      <w:pPr>
        <w:numPr>
          <w:ilvl w:val="0"/>
          <w:numId w:val="0"/>
        </w:numPr>
        <w:rPr>
          <w:rFonts w:hint="eastAsia" w:ascii="仿宋" w:hAnsi="仿宋" w:eastAsia="仿宋" w:cs="仿宋"/>
        </w:rPr>
      </w:pPr>
      <w:r>
        <w:drawing>
          <wp:inline distT="0" distB="0" distL="114300" distR="114300">
            <wp:extent cx="5273040" cy="2966085"/>
            <wp:effectExtent l="0" t="0" r="3810" b="5715"/>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21"/>
                    <a:stretch>
                      <a:fillRect/>
                    </a:stretch>
                  </pic:blipFill>
                  <pic:spPr>
                    <a:xfrm>
                      <a:off x="0" y="0"/>
                      <a:ext cx="5273040" cy="2966085"/>
                    </a:xfrm>
                    <a:prstGeom prst="rect">
                      <a:avLst/>
                    </a:prstGeom>
                    <a:noFill/>
                    <a:ln>
                      <a:noFill/>
                    </a:ln>
                  </pic:spPr>
                </pic:pic>
              </a:graphicData>
            </a:graphic>
          </wp:inline>
        </w:drawing>
      </w:r>
    </w:p>
    <w:p>
      <w:pPr>
        <w:numPr>
          <w:ilvl w:val="0"/>
          <w:numId w:val="16"/>
        </w:numPr>
        <w:rPr>
          <w:rFonts w:hint="eastAsia" w:ascii="仿宋" w:hAnsi="仿宋" w:eastAsia="仿宋" w:cs="仿宋"/>
        </w:rPr>
      </w:pPr>
      <w:r>
        <w:rPr>
          <w:rFonts w:hint="eastAsia" w:ascii="仿宋" w:hAnsi="仿宋" w:eastAsia="仿宋" w:cs="仿宋"/>
        </w:rPr>
        <w:t>提供独立的新建报障页面，供用户录入相关信息。加入智能匹配原则，在用户录入相关信息后，可以自动匹配相类似的问题以防止故障重复提交。</w:t>
      </w:r>
    </w:p>
    <w:p>
      <w:pPr>
        <w:numPr>
          <w:ilvl w:val="0"/>
          <w:numId w:val="0"/>
        </w:numPr>
        <w:rPr>
          <w:rFonts w:hint="eastAsia" w:ascii="仿宋" w:hAnsi="仿宋" w:eastAsia="仿宋" w:cs="仿宋"/>
        </w:rPr>
      </w:pPr>
      <w:r>
        <w:drawing>
          <wp:inline distT="0" distB="0" distL="114300" distR="114300">
            <wp:extent cx="5273040" cy="2966085"/>
            <wp:effectExtent l="0" t="0" r="3810" b="5715"/>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22"/>
                    <a:stretch>
                      <a:fillRect/>
                    </a:stretch>
                  </pic:blipFill>
                  <pic:spPr>
                    <a:xfrm>
                      <a:off x="0" y="0"/>
                      <a:ext cx="5273040" cy="2966085"/>
                    </a:xfrm>
                    <a:prstGeom prst="rect">
                      <a:avLst/>
                    </a:prstGeom>
                    <a:noFill/>
                    <a:ln>
                      <a:noFill/>
                    </a:ln>
                  </pic:spPr>
                </pic:pic>
              </a:graphicData>
            </a:graphic>
          </wp:inline>
        </w:drawing>
      </w:r>
    </w:p>
    <w:p>
      <w:pPr>
        <w:numPr>
          <w:ilvl w:val="0"/>
          <w:numId w:val="16"/>
        </w:numPr>
        <w:rPr>
          <w:rFonts w:hint="eastAsia" w:ascii="仿宋" w:hAnsi="仿宋" w:eastAsia="仿宋" w:cs="仿宋"/>
        </w:rPr>
      </w:pPr>
      <w:r>
        <w:rPr>
          <w:rFonts w:hint="eastAsia" w:ascii="仿宋" w:hAnsi="仿宋" w:eastAsia="仿宋" w:cs="仿宋"/>
        </w:rPr>
        <w:t>新建故障的传递：</w:t>
      </w:r>
    </w:p>
    <w:p>
      <w:pPr>
        <w:numPr>
          <w:ilvl w:val="0"/>
          <w:numId w:val="17"/>
        </w:numPr>
        <w:ind w:firstLine="420"/>
        <w:rPr>
          <w:rFonts w:hint="eastAsia" w:ascii="仿宋" w:hAnsi="仿宋" w:eastAsia="仿宋" w:cs="仿宋"/>
          <w:color w:val="000000" w:themeColor="text1"/>
          <w:highlight w:val="none"/>
          <w14:textFill>
            <w14:solidFill>
              <w14:schemeClr w14:val="tx1"/>
            </w14:solidFill>
          </w14:textFill>
        </w:rPr>
      </w:pPr>
      <w:r>
        <w:rPr>
          <w:rFonts w:hint="eastAsia" w:ascii="仿宋" w:hAnsi="仿宋" w:eastAsia="仿宋" w:cs="仿宋"/>
        </w:rPr>
        <w:t>系统管理员组员（包括系统管理员）提交的，直接到下一级，其他人员提交的</w:t>
      </w:r>
      <w:r>
        <w:rPr>
          <w:rFonts w:hint="eastAsia" w:ascii="仿宋" w:hAnsi="仿宋" w:eastAsia="仿宋" w:cs="仿宋"/>
          <w:color w:val="000000" w:themeColor="text1"/>
          <w:highlight w:val="none"/>
          <w14:textFill>
            <w14:solidFill>
              <w14:schemeClr w14:val="tx1"/>
            </w14:solidFill>
          </w14:textFill>
        </w:rPr>
        <w:t>先由管理员组审核</w:t>
      </w:r>
      <w:r>
        <w:rPr>
          <w:rFonts w:hint="eastAsia" w:ascii="仿宋" w:hAnsi="仿宋" w:eastAsia="仿宋" w:cs="仿宋"/>
          <w:color w:val="000000" w:themeColor="text1"/>
          <w:highlight w:val="none"/>
          <w:lang w:eastAsia="zh-CN"/>
          <w14:textFill>
            <w14:solidFill>
              <w14:schemeClr w14:val="tx1"/>
            </w14:solidFill>
          </w14:textFill>
        </w:rPr>
        <w:t>。</w:t>
      </w:r>
    </w:p>
    <w:p>
      <w:pPr>
        <w:numPr>
          <w:ilvl w:val="0"/>
          <w:numId w:val="0"/>
        </w:numPr>
        <w:ind w:firstLine="480" w:firstLineChars="200"/>
        <w:rPr>
          <w:rFonts w:hint="eastAsia" w:ascii="仿宋" w:hAnsi="仿宋" w:eastAsia="仿宋" w:cs="仿宋"/>
          <w:color w:val="000000" w:themeColor="text1"/>
          <w:highlight w:val="none"/>
          <w14:textFill>
            <w14:solidFill>
              <w14:schemeClr w14:val="tx1"/>
            </w14:solidFill>
          </w14:textFill>
        </w:rPr>
      </w:pPr>
      <w:r>
        <w:rPr>
          <w:rFonts w:hint="eastAsia" w:ascii="仿宋" w:hAnsi="仿宋" w:eastAsia="仿宋" w:cs="仿宋"/>
          <w:color w:val="000000" w:themeColor="text1"/>
          <w:highlight w:val="none"/>
          <w:lang w:val="en-US" w:eastAsia="zh-CN"/>
          <w14:textFill>
            <w14:solidFill>
              <w14:schemeClr w14:val="tx1"/>
            </w14:solidFill>
          </w14:textFill>
        </w:rPr>
        <w:t>但</w:t>
      </w:r>
      <w:r>
        <w:rPr>
          <w:rFonts w:hint="eastAsia" w:ascii="仿宋" w:hAnsi="仿宋" w:eastAsia="仿宋" w:cs="仿宋"/>
          <w:color w:val="000000" w:themeColor="text1"/>
          <w:highlight w:val="none"/>
          <w14:textFill>
            <w14:solidFill>
              <w14:schemeClr w14:val="tx1"/>
            </w14:solidFill>
          </w14:textFill>
        </w:rPr>
        <w:t>后台</w:t>
      </w:r>
      <w:r>
        <w:rPr>
          <w:rFonts w:hint="eastAsia" w:ascii="仿宋" w:hAnsi="仿宋" w:eastAsia="仿宋" w:cs="仿宋"/>
          <w:color w:val="000000" w:themeColor="text1"/>
          <w:highlight w:val="none"/>
          <w:lang w:eastAsia="zh-CN"/>
          <w14:textFill>
            <w14:solidFill>
              <w14:schemeClr w14:val="tx1"/>
            </w14:solidFill>
          </w14:textFill>
        </w:rPr>
        <w:t>应用</w:t>
      </w:r>
      <w:r>
        <w:rPr>
          <w:rFonts w:hint="eastAsia" w:ascii="仿宋" w:hAnsi="仿宋" w:eastAsia="仿宋" w:cs="仿宋"/>
          <w:color w:val="000000" w:themeColor="text1"/>
          <w:highlight w:val="none"/>
          <w14:textFill>
            <w14:solidFill>
              <w14:schemeClr w14:val="tx1"/>
            </w14:solidFill>
          </w14:textFill>
        </w:rPr>
        <w:t>系统管理组员（包括系统管理员）提交的，若是录到本组所在的系统，提交后还是在本人名下。</w:t>
      </w:r>
    </w:p>
    <w:p>
      <w:pPr>
        <w:numPr>
          <w:ilvl w:val="0"/>
          <w:numId w:val="17"/>
        </w:numPr>
        <w:ind w:firstLine="420"/>
        <w:rPr>
          <w:rFonts w:hint="eastAsia" w:ascii="仿宋" w:hAnsi="仿宋" w:eastAsia="仿宋" w:cs="仿宋"/>
        </w:rPr>
      </w:pPr>
      <w:r>
        <w:rPr>
          <w:rFonts w:hint="eastAsia" w:ascii="仿宋" w:hAnsi="仿宋" w:eastAsia="仿宋" w:cs="仿宋"/>
        </w:rPr>
        <w:t>机构人员根据组织架构及系统、模块提交至对应机构的系统管理组处理，总公司人员直接提交至总公司的系统管理组处理</w:t>
      </w:r>
      <w:r>
        <w:rPr>
          <w:rFonts w:hint="eastAsia" w:ascii="仿宋" w:hAnsi="仿宋" w:eastAsia="仿宋" w:cs="仿宋"/>
          <w:lang w:eastAsia="zh-CN"/>
        </w:rPr>
        <w:t>。</w:t>
      </w:r>
    </w:p>
    <w:p>
      <w:pPr>
        <w:numPr>
          <w:ilvl w:val="0"/>
          <w:numId w:val="17"/>
        </w:numPr>
        <w:ind w:firstLine="420"/>
        <w:rPr>
          <w:rFonts w:hint="eastAsia" w:ascii="仿宋" w:hAnsi="仿宋" w:eastAsia="仿宋" w:cs="仿宋"/>
        </w:rPr>
      </w:pPr>
      <w:r>
        <w:rPr>
          <w:rFonts w:hint="eastAsia" w:ascii="仿宋" w:hAnsi="仿宋" w:eastAsia="仿宋" w:cs="仿宋"/>
        </w:rPr>
        <w:t>太平人寿总管理员及总公司创新发展部人员在新建报障时无特殊权限</w:t>
      </w:r>
      <w:r>
        <w:rPr>
          <w:rFonts w:hint="eastAsia" w:ascii="仿宋" w:hAnsi="仿宋" w:eastAsia="仿宋" w:cs="仿宋"/>
          <w:lang w:eastAsia="zh-CN"/>
        </w:rPr>
        <w:t>。</w:t>
      </w:r>
    </w:p>
    <w:p>
      <w:pPr>
        <w:numPr>
          <w:ilvl w:val="0"/>
          <w:numId w:val="0"/>
        </w:numPr>
        <w:rPr>
          <w:rFonts w:hint="eastAsia" w:ascii="仿宋" w:hAnsi="仿宋" w:eastAsia="仿宋" w:cs="仿宋"/>
          <w:lang w:eastAsia="zh-CN"/>
        </w:rPr>
      </w:pPr>
    </w:p>
    <w:p>
      <w:pPr>
        <w:rPr>
          <w:rFonts w:hint="eastAsia" w:ascii="仿宋" w:hAnsi="仿宋" w:eastAsia="仿宋" w:cs="仿宋"/>
        </w:rPr>
      </w:pPr>
      <w:r>
        <w:rPr>
          <w:rFonts w:hint="eastAsia" w:ascii="仿宋" w:hAnsi="仿宋" w:eastAsia="仿宋" w:cs="仿宋"/>
        </w:rPr>
        <w:t>举例：</w:t>
      </w:r>
    </w:p>
    <w:p>
      <w:pPr>
        <w:rPr>
          <w:rFonts w:hint="eastAsia" w:ascii="仿宋" w:hAnsi="仿宋" w:eastAsia="仿宋" w:cs="仿宋"/>
        </w:rPr>
      </w:pPr>
      <w:r>
        <w:rPr>
          <w:rFonts w:hint="eastAsia" w:ascii="仿宋" w:hAnsi="仿宋" w:eastAsia="仿宋" w:cs="仿宋"/>
        </w:rPr>
        <w:t>背景:上海分公司外勤人员A、上海分公司个险内勤人员B、上海分公司运营内勤人员C（分公司立保通系统管理员）、总公司个险内勤人员D、总公司运营内勤人员E（总公司立保通系统管理组员）、太平金科内勤人员F（立保通系统技术管理员）、江苏分公司个险内勤人员G、总公司运营内勤人员H（太平人寿总管理员）、总公司创新发展部内勤人员I（保宝系统技术管理员）；</w:t>
      </w:r>
    </w:p>
    <w:p>
      <w:pPr>
        <w:rPr>
          <w:rFonts w:hint="eastAsia" w:ascii="仿宋" w:hAnsi="仿宋" w:eastAsia="仿宋" w:cs="仿宋"/>
        </w:rPr>
      </w:pPr>
      <w:r>
        <w:rPr>
          <w:rFonts w:hint="eastAsia" w:ascii="仿宋" w:hAnsi="仿宋" w:eastAsia="仿宋" w:cs="仿宋"/>
        </w:rPr>
        <w:t>（1）A提交立保通故障申请，交由C处理</w:t>
      </w:r>
    </w:p>
    <w:p>
      <w:pPr>
        <w:ind w:left="420" w:hanging="480" w:hangingChars="200"/>
        <w:rPr>
          <w:rFonts w:hint="eastAsia" w:ascii="仿宋" w:hAnsi="仿宋" w:eastAsia="仿宋" w:cs="仿宋"/>
        </w:rPr>
      </w:pPr>
      <w:r>
        <w:rPr>
          <w:rFonts w:hint="eastAsia" w:ascii="仿宋" w:hAnsi="仿宋" w:eastAsia="仿宋" w:cs="仿宋"/>
        </w:rPr>
        <w:t>（2）B提交立保通故障申请，交由C处理</w:t>
      </w:r>
    </w:p>
    <w:p>
      <w:pPr>
        <w:rPr>
          <w:rFonts w:hint="eastAsia" w:ascii="仿宋" w:hAnsi="仿宋" w:eastAsia="仿宋" w:cs="仿宋"/>
        </w:rPr>
      </w:pPr>
      <w:r>
        <w:rPr>
          <w:rFonts w:hint="eastAsia" w:ascii="仿宋" w:hAnsi="仿宋" w:eastAsia="仿宋" w:cs="仿宋"/>
        </w:rPr>
        <w:t>（3）C提交立保通故障申请，交由E处理</w:t>
      </w:r>
    </w:p>
    <w:p>
      <w:pPr>
        <w:rPr>
          <w:rFonts w:hint="eastAsia" w:ascii="仿宋" w:hAnsi="仿宋" w:eastAsia="仿宋" w:cs="仿宋"/>
        </w:rPr>
      </w:pPr>
      <w:r>
        <w:rPr>
          <w:rFonts w:hint="eastAsia" w:ascii="仿宋" w:hAnsi="仿宋" w:eastAsia="仿宋" w:cs="仿宋"/>
        </w:rPr>
        <w:t>（4）D提交立保通故障申请，交由E处理</w:t>
      </w:r>
    </w:p>
    <w:p>
      <w:pPr>
        <w:rPr>
          <w:rFonts w:hint="eastAsia" w:ascii="仿宋" w:hAnsi="仿宋" w:eastAsia="仿宋" w:cs="仿宋"/>
        </w:rPr>
      </w:pPr>
      <w:r>
        <w:rPr>
          <w:rFonts w:hint="eastAsia" w:ascii="仿宋" w:hAnsi="仿宋" w:eastAsia="仿宋" w:cs="仿宋"/>
        </w:rPr>
        <w:t>（5）E提交立保通故障申请，交由F处理</w:t>
      </w:r>
    </w:p>
    <w:p>
      <w:pPr>
        <w:rPr>
          <w:rFonts w:hint="eastAsia" w:ascii="仿宋" w:hAnsi="仿宋" w:eastAsia="仿宋" w:cs="仿宋"/>
        </w:rPr>
      </w:pPr>
      <w:r>
        <w:rPr>
          <w:rFonts w:hint="eastAsia" w:ascii="仿宋" w:hAnsi="仿宋" w:eastAsia="仿宋" w:cs="仿宋"/>
        </w:rPr>
        <w:t>（6）江苏分公司不设置立保通机构管理组，G提交立保通故障申请，交由E处理</w:t>
      </w:r>
    </w:p>
    <w:p>
      <w:pPr>
        <w:rPr>
          <w:rFonts w:hint="eastAsia" w:ascii="仿宋" w:hAnsi="仿宋" w:eastAsia="仿宋" w:cs="仿宋"/>
        </w:rPr>
      </w:pPr>
      <w:r>
        <w:rPr>
          <w:rFonts w:hint="eastAsia" w:ascii="仿宋" w:hAnsi="仿宋" w:eastAsia="仿宋" w:cs="仿宋"/>
        </w:rPr>
        <w:t>（7）H提交立保通故障申请，交由E处理（H是总管理员，但不是立保通系统管理员）</w:t>
      </w:r>
    </w:p>
    <w:p>
      <w:pPr>
        <w:numPr>
          <w:ilvl w:val="0"/>
          <w:numId w:val="0"/>
        </w:numPr>
        <w:rPr>
          <w:rFonts w:hint="eastAsia" w:ascii="仿宋" w:hAnsi="仿宋" w:eastAsia="仿宋" w:cs="仿宋"/>
        </w:rPr>
      </w:pPr>
      <w:r>
        <w:rPr>
          <w:rFonts w:hint="eastAsia" w:ascii="仿宋" w:hAnsi="仿宋" w:eastAsia="仿宋" w:cs="仿宋"/>
        </w:rPr>
        <w:t>（8）I提交立保通故障申请，交由E处理</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我的待办</w:t>
      </w:r>
    </w:p>
    <w:p>
      <w:pPr>
        <w:ind w:firstLine="420"/>
        <w:rPr>
          <w:rFonts w:hint="eastAsia" w:ascii="仿宋" w:hAnsi="仿宋" w:eastAsia="仿宋" w:cs="仿宋"/>
        </w:rPr>
      </w:pPr>
      <w:r>
        <w:rPr>
          <w:rFonts w:hint="eastAsia" w:ascii="仿宋" w:hAnsi="仿宋" w:eastAsia="仿宋" w:cs="仿宋"/>
        </w:rPr>
        <w:t>提供页面以列表形式展示所有待办事宜，包括报障人的新建草稿信息、待验证信息、待提供材料信息，故障处理人的待办信息等。</w:t>
      </w:r>
    </w:p>
    <w:p>
      <w:pPr>
        <w:ind w:firstLine="420"/>
        <w:rPr>
          <w:rFonts w:hint="eastAsia" w:ascii="仿宋" w:hAnsi="仿宋" w:eastAsia="仿宋" w:cs="仿宋"/>
        </w:rPr>
      </w:pPr>
      <w:r>
        <w:drawing>
          <wp:inline distT="0" distB="0" distL="114300" distR="114300">
            <wp:extent cx="5273040" cy="2966085"/>
            <wp:effectExtent l="0" t="0" r="3810" b="571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3"/>
                    <a:stretch>
                      <a:fillRect/>
                    </a:stretch>
                  </pic:blipFill>
                  <pic:spPr>
                    <a:xfrm>
                      <a:off x="0" y="0"/>
                      <a:ext cx="5273040" cy="2966085"/>
                    </a:xfrm>
                    <a:prstGeom prst="rect">
                      <a:avLst/>
                    </a:prstGeom>
                    <a:noFill/>
                    <a:ln>
                      <a:noFill/>
                    </a:ln>
                  </pic:spPr>
                </pic:pic>
              </a:graphicData>
            </a:graphic>
          </wp:inline>
        </w:drawing>
      </w:r>
    </w:p>
    <w:p>
      <w:pPr>
        <w:numPr>
          <w:ilvl w:val="0"/>
          <w:numId w:val="18"/>
        </w:numPr>
        <w:rPr>
          <w:rFonts w:hint="eastAsia" w:ascii="仿宋" w:hAnsi="仿宋" w:eastAsia="仿宋" w:cs="仿宋"/>
          <w:color w:val="auto"/>
          <w:highlight w:val="none"/>
        </w:rPr>
      </w:pPr>
      <w:r>
        <w:rPr>
          <w:rFonts w:hint="eastAsia" w:ascii="仿宋" w:hAnsi="仿宋" w:eastAsia="仿宋" w:cs="仿宋"/>
          <w:color w:val="auto"/>
          <w:highlight w:val="none"/>
        </w:rPr>
        <w:t>排序：</w:t>
      </w:r>
    </w:p>
    <w:p>
      <w:pPr>
        <w:numPr>
          <w:ilvl w:val="0"/>
          <w:numId w:val="19"/>
        </w:numPr>
        <w:ind w:firstLine="420"/>
        <w:rPr>
          <w:rFonts w:hint="eastAsia" w:ascii="仿宋" w:hAnsi="仿宋" w:eastAsia="仿宋" w:cs="仿宋"/>
          <w:color w:val="auto"/>
          <w:highlight w:val="none"/>
        </w:rPr>
      </w:pPr>
      <w:r>
        <w:rPr>
          <w:rFonts w:hint="eastAsia" w:ascii="仿宋" w:hAnsi="仿宋" w:eastAsia="仿宋" w:cs="仿宋"/>
          <w:color w:val="auto"/>
          <w:highlight w:val="none"/>
        </w:rPr>
        <w:t>按照到本人池子的时间进行升序排序，即先到池子的任务排在上面；</w:t>
      </w:r>
    </w:p>
    <w:p>
      <w:pPr>
        <w:numPr>
          <w:ilvl w:val="0"/>
          <w:numId w:val="19"/>
        </w:numPr>
        <w:ind w:firstLine="420"/>
        <w:rPr>
          <w:rFonts w:hint="eastAsia" w:ascii="仿宋" w:hAnsi="仿宋" w:eastAsia="仿宋" w:cs="仿宋"/>
          <w:color w:val="auto"/>
          <w:highlight w:val="none"/>
        </w:rPr>
      </w:pPr>
      <w:r>
        <w:rPr>
          <w:rFonts w:hint="eastAsia" w:ascii="仿宋" w:hAnsi="仿宋" w:eastAsia="仿宋" w:cs="仿宋"/>
          <w:color w:val="auto"/>
          <w:highlight w:val="none"/>
        </w:rPr>
        <w:t>若“是否关键交易”为“是”的，优</w:t>
      </w:r>
      <w:r>
        <w:rPr>
          <w:rFonts w:hint="eastAsia" w:ascii="仿宋" w:hAnsi="仿宋" w:eastAsia="仿宋" w:cs="仿宋"/>
          <w:color w:val="auto"/>
          <w:highlight w:val="none"/>
          <w:lang w:eastAsia="zh-CN"/>
        </w:rPr>
        <w:t>则</w:t>
      </w:r>
      <w:r>
        <w:rPr>
          <w:rFonts w:hint="eastAsia" w:ascii="仿宋" w:hAnsi="仿宋" w:eastAsia="仿宋" w:cs="仿宋"/>
          <w:color w:val="auto"/>
          <w:highlight w:val="none"/>
        </w:rPr>
        <w:t>先排在首位；</w:t>
      </w:r>
    </w:p>
    <w:p>
      <w:pPr>
        <w:numPr>
          <w:ilvl w:val="0"/>
          <w:numId w:val="19"/>
        </w:numPr>
        <w:ind w:firstLine="420"/>
        <w:rPr>
          <w:rFonts w:hint="eastAsia" w:ascii="仿宋" w:hAnsi="仿宋" w:eastAsia="仿宋" w:cs="仿宋"/>
          <w:color w:val="auto"/>
          <w:highlight w:val="none"/>
        </w:rPr>
      </w:pPr>
      <w:r>
        <w:rPr>
          <w:rFonts w:hint="eastAsia" w:ascii="仿宋" w:hAnsi="仿宋" w:eastAsia="仿宋" w:cs="仿宋"/>
          <w:color w:val="auto"/>
          <w:highlight w:val="none"/>
        </w:rPr>
        <w:t>若</w:t>
      </w:r>
      <w:r>
        <w:rPr>
          <w:rFonts w:hint="eastAsia" w:ascii="仿宋" w:hAnsi="仿宋" w:eastAsia="仿宋" w:cs="仿宋"/>
          <w:color w:val="auto"/>
          <w:highlight w:val="none"/>
          <w:lang w:eastAsia="zh-CN"/>
        </w:rPr>
        <w:t>期间有</w:t>
      </w:r>
      <w:r>
        <w:rPr>
          <w:rFonts w:hint="eastAsia" w:ascii="仿宋" w:hAnsi="仿宋" w:eastAsia="仿宋" w:cs="仿宋"/>
          <w:color w:val="auto"/>
          <w:highlight w:val="none"/>
        </w:rPr>
        <w:t>催办的，再置顶；</w:t>
      </w:r>
    </w:p>
    <w:p>
      <w:pPr>
        <w:numPr>
          <w:ilvl w:val="0"/>
          <w:numId w:val="19"/>
        </w:numPr>
        <w:ind w:firstLine="420"/>
        <w:rPr>
          <w:rFonts w:hint="eastAsia" w:ascii="仿宋" w:hAnsi="仿宋" w:eastAsia="仿宋" w:cs="仿宋"/>
          <w:color w:val="auto"/>
          <w:highlight w:val="none"/>
        </w:rPr>
      </w:pPr>
      <w:r>
        <w:rPr>
          <w:rFonts w:hint="eastAsia" w:ascii="仿宋" w:hAnsi="仿宋" w:eastAsia="仿宋" w:cs="仿宋"/>
          <w:color w:val="auto"/>
          <w:highlight w:val="none"/>
        </w:rPr>
        <w:t>支持手动排序：可按照报障人姓名、机构、系统名称、模块、发生时间、报障时间、紧急程度、影响范围、是否关键交易、关键交易模块、问题标题、问题详述等字段手动排序。</w:t>
      </w:r>
    </w:p>
    <w:p>
      <w:pPr>
        <w:numPr>
          <w:ilvl w:val="0"/>
          <w:numId w:val="18"/>
        </w:numPr>
        <w:rPr>
          <w:rFonts w:hint="eastAsia" w:ascii="仿宋" w:hAnsi="仿宋" w:eastAsia="仿宋" w:cs="仿宋"/>
          <w:color w:val="auto"/>
          <w:highlight w:val="none"/>
        </w:rPr>
      </w:pPr>
      <w:r>
        <w:rPr>
          <w:rFonts w:hint="eastAsia" w:ascii="仿宋" w:hAnsi="仿宋" w:eastAsia="仿宋" w:cs="仿宋"/>
          <w:color w:val="auto"/>
          <w:highlight w:val="none"/>
        </w:rPr>
        <w:t>SLA时效标记：</w:t>
      </w:r>
    </w:p>
    <w:p>
      <w:pPr>
        <w:numPr>
          <w:ilvl w:val="0"/>
          <w:numId w:val="20"/>
        </w:numPr>
        <w:ind w:firstLine="420"/>
        <w:rPr>
          <w:rFonts w:hint="eastAsia" w:ascii="仿宋" w:hAnsi="仿宋" w:eastAsia="仿宋" w:cs="仿宋"/>
          <w:color w:val="auto"/>
          <w:highlight w:val="none"/>
        </w:rPr>
      </w:pPr>
      <w:r>
        <w:rPr>
          <w:rFonts w:hint="eastAsia" w:ascii="仿宋" w:hAnsi="仿宋" w:eastAsia="仿宋" w:cs="仿宋"/>
          <w:color w:val="auto"/>
          <w:highlight w:val="none"/>
          <w:lang w:eastAsia="zh-CN"/>
        </w:rPr>
        <w:t>按照</w:t>
      </w:r>
      <w:r>
        <w:rPr>
          <w:rFonts w:hint="eastAsia" w:ascii="仿宋" w:hAnsi="仿宋" w:eastAsia="仿宋" w:cs="仿宋"/>
          <w:b/>
          <w:bCs/>
          <w:color w:val="auto"/>
          <w:highlight w:val="none"/>
          <w:lang w:eastAsia="zh-CN"/>
        </w:rPr>
        <w:t>紧急程度（或者其他？）</w:t>
      </w:r>
      <w:r>
        <w:rPr>
          <w:rFonts w:hint="eastAsia" w:ascii="仿宋" w:hAnsi="仿宋" w:eastAsia="仿宋" w:cs="仿宋"/>
          <w:color w:val="auto"/>
          <w:highlight w:val="none"/>
        </w:rPr>
        <w:t>不同</w:t>
      </w:r>
      <w:r>
        <w:rPr>
          <w:rFonts w:hint="eastAsia" w:ascii="仿宋" w:hAnsi="仿宋" w:eastAsia="仿宋" w:cs="仿宋"/>
          <w:color w:val="auto"/>
          <w:highlight w:val="none"/>
          <w:lang w:eastAsia="zh-CN"/>
        </w:rPr>
        <w:t>，</w:t>
      </w:r>
      <w:r>
        <w:rPr>
          <w:rFonts w:hint="eastAsia" w:ascii="仿宋" w:hAnsi="仿宋" w:eastAsia="仿宋" w:cs="仿宋"/>
          <w:color w:val="auto"/>
          <w:highlight w:val="none"/>
        </w:rPr>
        <w:t>配置不同的</w:t>
      </w:r>
      <w:r>
        <w:rPr>
          <w:rFonts w:hint="eastAsia" w:ascii="仿宋" w:hAnsi="仿宋" w:eastAsia="仿宋" w:cs="仿宋"/>
          <w:color w:val="auto"/>
          <w:highlight w:val="none"/>
          <w:lang w:eastAsia="zh-CN"/>
        </w:rPr>
        <w:t>总</w:t>
      </w:r>
      <w:r>
        <w:rPr>
          <w:rFonts w:hint="eastAsia" w:ascii="仿宋" w:hAnsi="仿宋" w:eastAsia="仿宋" w:cs="仿宋"/>
          <w:color w:val="auto"/>
          <w:highlight w:val="none"/>
        </w:rPr>
        <w:t>处理时效</w:t>
      </w:r>
      <w:r>
        <w:rPr>
          <w:rFonts w:hint="eastAsia" w:ascii="仿宋" w:hAnsi="仿宋" w:eastAsia="仿宋" w:cs="仿宋"/>
          <w:color w:val="auto"/>
          <w:highlight w:val="none"/>
          <w:lang w:eastAsia="zh-CN"/>
        </w:rPr>
        <w:t>阈值</w:t>
      </w:r>
      <w:r>
        <w:rPr>
          <w:rFonts w:hint="eastAsia" w:ascii="仿宋" w:hAnsi="仿宋" w:eastAsia="仿宋" w:cs="仿宋"/>
          <w:color w:val="auto"/>
          <w:highlight w:val="none"/>
        </w:rPr>
        <w:t>。</w:t>
      </w:r>
    </w:p>
    <w:p>
      <w:pPr>
        <w:numPr>
          <w:ilvl w:val="0"/>
          <w:numId w:val="20"/>
        </w:numPr>
        <w:ind w:firstLine="420"/>
        <w:rPr>
          <w:rFonts w:hint="eastAsia" w:ascii="仿宋" w:hAnsi="仿宋" w:eastAsia="仿宋" w:cs="仿宋"/>
          <w:color w:val="auto"/>
          <w:highlight w:val="none"/>
        </w:rPr>
      </w:pPr>
      <w:r>
        <w:rPr>
          <w:rFonts w:hint="eastAsia" w:ascii="仿宋" w:hAnsi="仿宋" w:eastAsia="仿宋" w:cs="仿宋"/>
          <w:color w:val="auto"/>
          <w:highlight w:val="none"/>
        </w:rPr>
        <w:t>当前</w:t>
      </w:r>
      <w:r>
        <w:rPr>
          <w:rFonts w:hint="eastAsia" w:ascii="仿宋" w:hAnsi="仿宋" w:eastAsia="仿宋" w:cs="仿宋"/>
          <w:color w:val="auto"/>
          <w:highlight w:val="none"/>
          <w:lang w:eastAsia="zh-CN"/>
        </w:rPr>
        <w:t>已消耗</w:t>
      </w:r>
      <w:r>
        <w:rPr>
          <w:rFonts w:hint="eastAsia" w:ascii="仿宋" w:hAnsi="仿宋" w:eastAsia="仿宋" w:cs="仿宋"/>
          <w:color w:val="auto"/>
          <w:highlight w:val="none"/>
        </w:rPr>
        <w:t>时效占总处理时效的50%、80%、90%</w:t>
      </w:r>
      <w:r>
        <w:rPr>
          <w:rFonts w:hint="eastAsia" w:ascii="仿宋" w:hAnsi="仿宋" w:eastAsia="仿宋" w:cs="仿宋"/>
          <w:color w:val="auto"/>
          <w:highlight w:val="none"/>
          <w:lang w:eastAsia="zh-CN"/>
        </w:rPr>
        <w:t>、</w:t>
      </w:r>
      <w:r>
        <w:rPr>
          <w:rFonts w:hint="eastAsia" w:ascii="仿宋" w:hAnsi="仿宋" w:eastAsia="仿宋" w:cs="仿宋"/>
          <w:color w:val="auto"/>
          <w:highlight w:val="none"/>
          <w:lang w:val="en-US" w:eastAsia="zh-CN"/>
        </w:rPr>
        <w:t>100%</w:t>
      </w:r>
      <w:r>
        <w:rPr>
          <w:rFonts w:hint="eastAsia" w:ascii="仿宋" w:hAnsi="仿宋" w:eastAsia="仿宋" w:cs="仿宋"/>
          <w:color w:val="auto"/>
          <w:highlight w:val="none"/>
        </w:rPr>
        <w:t>等等，</w:t>
      </w:r>
      <w:r>
        <w:rPr>
          <w:rFonts w:hint="eastAsia" w:ascii="仿宋" w:hAnsi="仿宋" w:eastAsia="仿宋" w:cs="仿宋"/>
          <w:color w:val="auto"/>
          <w:highlight w:val="none"/>
          <w:lang w:eastAsia="zh-CN"/>
        </w:rPr>
        <w:t>用</w:t>
      </w:r>
      <w:r>
        <w:rPr>
          <w:rFonts w:hint="eastAsia" w:ascii="仿宋" w:hAnsi="仿宋" w:eastAsia="仿宋" w:cs="仿宋"/>
          <w:color w:val="auto"/>
          <w:highlight w:val="none"/>
        </w:rPr>
        <w:t>不同颜色</w:t>
      </w:r>
      <w:r>
        <w:rPr>
          <w:rFonts w:hint="eastAsia" w:ascii="仿宋" w:hAnsi="仿宋" w:eastAsia="仿宋" w:cs="仿宋"/>
          <w:color w:val="auto"/>
          <w:highlight w:val="none"/>
          <w:lang w:eastAsia="zh-CN"/>
        </w:rPr>
        <w:t>进行</w:t>
      </w:r>
      <w:r>
        <w:rPr>
          <w:rFonts w:hint="eastAsia" w:ascii="仿宋" w:hAnsi="仿宋" w:eastAsia="仿宋" w:cs="仿宋"/>
          <w:color w:val="auto"/>
          <w:highlight w:val="none"/>
        </w:rPr>
        <w:t>高亮提醒。</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我的已办</w:t>
      </w:r>
    </w:p>
    <w:p>
      <w:pPr>
        <w:ind w:firstLine="420"/>
        <w:rPr>
          <w:rFonts w:hint="eastAsia" w:ascii="仿宋" w:hAnsi="仿宋" w:eastAsia="仿宋" w:cs="仿宋"/>
        </w:rPr>
      </w:pPr>
      <w:r>
        <w:rPr>
          <w:rFonts w:hint="eastAsia" w:ascii="仿宋" w:hAnsi="仿宋" w:eastAsia="仿宋" w:cs="仿宋"/>
        </w:rPr>
        <w:t>提供页面应以列表形式展示所有已办事宜。</w:t>
      </w:r>
    </w:p>
    <w:p>
      <w:pPr>
        <w:numPr>
          <w:ilvl w:val="0"/>
          <w:numId w:val="0"/>
        </w:numPr>
        <w:ind w:leftChars="0"/>
        <w:rPr>
          <w:rFonts w:hint="eastAsia" w:eastAsiaTheme="minorEastAsia"/>
          <w:lang w:val="en-US" w:eastAsia="zh-CN"/>
        </w:rPr>
      </w:pPr>
      <w:r>
        <w:drawing>
          <wp:inline distT="0" distB="0" distL="114300" distR="114300">
            <wp:extent cx="5273040" cy="2966085"/>
            <wp:effectExtent l="0" t="0" r="3810" b="5715"/>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24"/>
                    <a:stretch>
                      <a:fillRect/>
                    </a:stretch>
                  </pic:blipFill>
                  <pic:spPr>
                    <a:xfrm>
                      <a:off x="0" y="0"/>
                      <a:ext cx="5273040" cy="2966085"/>
                    </a:xfrm>
                    <a:prstGeom prst="rect">
                      <a:avLst/>
                    </a:prstGeom>
                    <a:noFill/>
                    <a:ln>
                      <a:noFill/>
                    </a:ln>
                  </pic:spPr>
                </pic:pic>
              </a:graphicData>
            </a:graphic>
          </wp:inline>
        </w:drawing>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color w:val="auto"/>
          <w:highlight w:val="none"/>
          <w:lang w:val="en-US" w:eastAsia="zh-CN"/>
        </w:rPr>
      </w:pPr>
      <w:r>
        <w:rPr>
          <w:rFonts w:hint="eastAsia"/>
          <w:b/>
          <w:bCs/>
          <w:color w:val="auto"/>
          <w:highlight w:val="none"/>
          <w:lang w:val="en-US" w:eastAsia="zh-CN"/>
        </w:rPr>
        <w:t>我的报障申请</w:t>
      </w:r>
    </w:p>
    <w:p>
      <w:pPr>
        <w:ind w:firstLine="420"/>
        <w:rPr>
          <w:rFonts w:hint="eastAsia" w:ascii="仿宋" w:hAnsi="仿宋" w:eastAsia="仿宋" w:cs="仿宋"/>
          <w:color w:val="auto"/>
          <w:highlight w:val="none"/>
        </w:rPr>
      </w:pPr>
      <w:r>
        <w:rPr>
          <w:rFonts w:hint="eastAsia" w:ascii="仿宋" w:hAnsi="仿宋" w:eastAsia="仿宋" w:cs="仿宋"/>
          <w:color w:val="auto"/>
          <w:highlight w:val="none"/>
        </w:rPr>
        <w:t>提供页面应以列表形式展示</w:t>
      </w:r>
      <w:r>
        <w:rPr>
          <w:rFonts w:hint="eastAsia" w:ascii="仿宋" w:hAnsi="仿宋" w:eastAsia="仿宋" w:cs="仿宋"/>
          <w:color w:val="auto"/>
          <w:highlight w:val="none"/>
          <w:lang w:val="en-US" w:eastAsia="zh-CN"/>
        </w:rPr>
        <w:t>本人已提交的所有</w:t>
      </w:r>
      <w:r>
        <w:rPr>
          <w:rFonts w:hint="eastAsia" w:ascii="仿宋" w:hAnsi="仿宋" w:eastAsia="仿宋" w:cs="仿宋"/>
          <w:color w:val="auto"/>
          <w:highlight w:val="none"/>
        </w:rPr>
        <w:t>报障申请，要求显示当前最新的处理状态，并提供</w:t>
      </w:r>
      <w:r>
        <w:rPr>
          <w:rFonts w:hint="eastAsia" w:ascii="仿宋" w:hAnsi="仿宋" w:eastAsia="仿宋" w:cs="仿宋"/>
          <w:b w:val="0"/>
          <w:bCs w:val="0"/>
          <w:color w:val="auto"/>
          <w:highlight w:val="none"/>
        </w:rPr>
        <w:t>催办</w:t>
      </w:r>
      <w:r>
        <w:rPr>
          <w:rFonts w:hint="eastAsia" w:ascii="仿宋" w:hAnsi="仿宋" w:eastAsia="仿宋" w:cs="仿宋"/>
          <w:color w:val="auto"/>
          <w:highlight w:val="none"/>
        </w:rPr>
        <w:t>按钮。</w:t>
      </w:r>
    </w:p>
    <w:p>
      <w:pPr>
        <w:ind w:firstLine="420"/>
      </w:pPr>
      <w:r>
        <w:drawing>
          <wp:inline distT="0" distB="0" distL="114300" distR="114300">
            <wp:extent cx="5273040" cy="2966085"/>
            <wp:effectExtent l="0" t="0" r="3810" b="571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25"/>
                    <a:stretch>
                      <a:fillRect/>
                    </a:stretch>
                  </pic:blipFill>
                  <pic:spPr>
                    <a:xfrm>
                      <a:off x="0" y="0"/>
                      <a:ext cx="5273040" cy="2966085"/>
                    </a:xfrm>
                    <a:prstGeom prst="rect">
                      <a:avLst/>
                    </a:prstGeom>
                    <a:noFill/>
                    <a:ln>
                      <a:noFill/>
                    </a:ln>
                  </pic:spPr>
                </pic:pic>
              </a:graphicData>
            </a:graphic>
          </wp:inline>
        </w:drawing>
      </w:r>
    </w:p>
    <w:p>
      <w:pPr>
        <w:ind w:firstLine="42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故障查询</w:t>
      </w:r>
    </w:p>
    <w:p>
      <w:pPr>
        <w:ind w:firstLine="420"/>
      </w:pPr>
      <w:r>
        <w:rPr>
          <w:rFonts w:hint="eastAsia" w:ascii="仿宋" w:hAnsi="仿宋" w:eastAsia="仿宋" w:cs="仿宋"/>
          <w:lang w:eastAsia="zh-CN"/>
        </w:rPr>
        <w:t>根据权限进行开放，可以查看自己提交或本机构管理范围内的故障处理进度；系统管理员可以多维度进行查询，如按故障状态、分公司归属、是否关键交易等。</w:t>
      </w:r>
    </w:p>
    <w:p>
      <w:pPr>
        <w:ind w:firstLine="420"/>
      </w:pPr>
      <w:r>
        <w:drawing>
          <wp:inline distT="0" distB="0" distL="114300" distR="114300">
            <wp:extent cx="5262880" cy="3235960"/>
            <wp:effectExtent l="0" t="0" r="13970" b="254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6"/>
                    <a:stretch>
                      <a:fillRect/>
                    </a:stretch>
                  </pic:blipFill>
                  <pic:spPr>
                    <a:xfrm>
                      <a:off x="0" y="0"/>
                      <a:ext cx="5262880" cy="3235960"/>
                    </a:xfrm>
                    <a:prstGeom prst="rect">
                      <a:avLst/>
                    </a:prstGeom>
                    <a:noFill/>
                    <a:ln>
                      <a:noFill/>
                    </a:ln>
                  </pic:spPr>
                </pic:pic>
              </a:graphicData>
            </a:graphic>
          </wp:inline>
        </w:drawing>
      </w:r>
    </w:p>
    <w:p>
      <w:pPr>
        <w:rPr>
          <w:rFonts w:hint="eastAsia"/>
          <w:lang w:eastAsia="zh-CN"/>
        </w:rPr>
      </w:pPr>
    </w:p>
    <w:p>
      <w:pPr>
        <w:numPr>
          <w:ilvl w:val="0"/>
          <w:numId w:val="0"/>
        </w:numPr>
        <w:ind w:leftChars="0"/>
        <w:jc w:val="both"/>
      </w:pPr>
      <w:r>
        <w:drawing>
          <wp:inline distT="0" distB="0" distL="114300" distR="114300">
            <wp:extent cx="5273040" cy="2966085"/>
            <wp:effectExtent l="0" t="0" r="3810" b="5715"/>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27"/>
                    <a:stretch>
                      <a:fillRect/>
                    </a:stretch>
                  </pic:blipFill>
                  <pic:spPr>
                    <a:xfrm>
                      <a:off x="0" y="0"/>
                      <a:ext cx="5273040" cy="2966085"/>
                    </a:xfrm>
                    <a:prstGeom prst="rect">
                      <a:avLst/>
                    </a:prstGeom>
                    <a:noFill/>
                    <a:ln>
                      <a:noFill/>
                    </a:ln>
                  </pic:spPr>
                </pic:pic>
              </a:graphicData>
            </a:graphic>
          </wp:inline>
        </w:drawing>
      </w:r>
    </w:p>
    <w:p>
      <w:pPr>
        <w:numPr>
          <w:ilvl w:val="0"/>
          <w:numId w:val="0"/>
        </w:numPr>
        <w:ind w:leftChars="0"/>
        <w:jc w:val="both"/>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系统管理</w:t>
      </w:r>
    </w:p>
    <w:p>
      <w:pPr>
        <w:ind w:firstLine="480" w:firstLineChars="200"/>
        <w:rPr>
          <w:rFonts w:hint="eastAsia" w:ascii="仿宋" w:hAnsi="仿宋" w:eastAsia="仿宋" w:cs="仿宋"/>
        </w:rPr>
      </w:pPr>
      <w:r>
        <w:rPr>
          <w:rFonts w:hint="eastAsia" w:ascii="仿宋" w:hAnsi="仿宋" w:eastAsia="仿宋" w:cs="仿宋"/>
        </w:rPr>
        <w:t>系统管理模块应至少包括权限管理、授权管理、密码管理、归档管理等功能。</w:t>
      </w:r>
    </w:p>
    <w:p>
      <w:pPr>
        <w:ind w:firstLine="420"/>
        <w:rPr>
          <w:rFonts w:hint="eastAsia" w:ascii="仿宋" w:hAnsi="仿宋" w:eastAsia="仿宋" w:cs="仿宋"/>
        </w:rPr>
      </w:pPr>
      <w:r>
        <w:drawing>
          <wp:inline distT="0" distB="0" distL="114300" distR="114300">
            <wp:extent cx="5273040" cy="2966085"/>
            <wp:effectExtent l="0" t="0" r="3810" b="571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8"/>
                    <a:stretch>
                      <a:fillRect/>
                    </a:stretch>
                  </pic:blipFill>
                  <pic:spPr>
                    <a:xfrm>
                      <a:off x="0" y="0"/>
                      <a:ext cx="5273040" cy="2966085"/>
                    </a:xfrm>
                    <a:prstGeom prst="rect">
                      <a:avLst/>
                    </a:prstGeom>
                    <a:noFill/>
                    <a:ln>
                      <a:noFill/>
                    </a:ln>
                  </pic:spPr>
                </pic:pic>
              </a:graphicData>
            </a:graphic>
          </wp:inline>
        </w:drawing>
      </w:r>
    </w:p>
    <w:p>
      <w:pPr>
        <w:numPr>
          <w:ilvl w:val="0"/>
          <w:numId w:val="21"/>
        </w:numPr>
        <w:rPr>
          <w:rFonts w:hint="eastAsia" w:ascii="仿宋" w:hAnsi="仿宋" w:eastAsia="仿宋" w:cs="仿宋"/>
        </w:rPr>
      </w:pPr>
      <w:r>
        <w:rPr>
          <w:rFonts w:hint="eastAsia" w:ascii="仿宋" w:hAnsi="仿宋" w:eastAsia="仿宋" w:cs="仿宋"/>
        </w:rPr>
        <w:t>权限管理：根据用户角色提供不能的功能，根据角色管理原则可设置不同的管理职责，同时对应的组管理员可以设计组内故障分派规则。</w:t>
      </w:r>
    </w:p>
    <w:p>
      <w:pPr>
        <w:numPr>
          <w:ilvl w:val="0"/>
          <w:numId w:val="0"/>
        </w:numPr>
      </w:pPr>
      <w:r>
        <w:drawing>
          <wp:inline distT="0" distB="0" distL="114300" distR="114300">
            <wp:extent cx="5273040" cy="2966085"/>
            <wp:effectExtent l="0" t="0" r="3810" b="571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9"/>
                    <a:stretch>
                      <a:fillRect/>
                    </a:stretch>
                  </pic:blipFill>
                  <pic:spPr>
                    <a:xfrm>
                      <a:off x="0" y="0"/>
                      <a:ext cx="5273040" cy="2966085"/>
                    </a:xfrm>
                    <a:prstGeom prst="rect">
                      <a:avLst/>
                    </a:prstGeom>
                    <a:noFill/>
                    <a:ln>
                      <a:noFill/>
                    </a:ln>
                  </pic:spPr>
                </pic:pic>
              </a:graphicData>
            </a:graphic>
          </wp:inline>
        </w:drawing>
      </w:r>
    </w:p>
    <w:p>
      <w:pPr>
        <w:numPr>
          <w:ilvl w:val="0"/>
          <w:numId w:val="0"/>
        </w:numPr>
      </w:pPr>
    </w:p>
    <w:p>
      <w:pPr>
        <w:numPr>
          <w:ilvl w:val="0"/>
          <w:numId w:val="0"/>
        </w:numPr>
        <w:rPr>
          <w:rFonts w:hint="eastAsia"/>
        </w:rPr>
      </w:pPr>
      <w:r>
        <w:drawing>
          <wp:inline distT="0" distB="0" distL="114300" distR="114300">
            <wp:extent cx="5273040" cy="2966085"/>
            <wp:effectExtent l="0" t="0" r="3810" b="571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30"/>
                    <a:stretch>
                      <a:fillRect/>
                    </a:stretch>
                  </pic:blipFill>
                  <pic:spPr>
                    <a:xfrm>
                      <a:off x="0" y="0"/>
                      <a:ext cx="5273040" cy="2966085"/>
                    </a:xfrm>
                    <a:prstGeom prst="rect">
                      <a:avLst/>
                    </a:prstGeom>
                    <a:noFill/>
                    <a:ln>
                      <a:noFill/>
                    </a:ln>
                  </pic:spPr>
                </pic:pic>
              </a:graphicData>
            </a:graphic>
          </wp:inline>
        </w:drawing>
      </w:r>
    </w:p>
    <w:p>
      <w:pPr>
        <w:numPr>
          <w:ilvl w:val="0"/>
          <w:numId w:val="21"/>
        </w:numPr>
        <w:rPr>
          <w:rFonts w:hint="eastAsia" w:ascii="仿宋" w:hAnsi="仿宋" w:eastAsia="仿宋" w:cs="仿宋"/>
        </w:rPr>
      </w:pPr>
      <w:r>
        <w:rPr>
          <w:rFonts w:hint="eastAsia" w:ascii="仿宋" w:hAnsi="仿宋" w:eastAsia="仿宋" w:cs="仿宋"/>
          <w:lang w:eastAsia="zh-CN"/>
        </w:rPr>
        <w:t>暂离</w:t>
      </w:r>
      <w:r>
        <w:rPr>
          <w:rFonts w:hint="eastAsia" w:ascii="仿宋" w:hAnsi="仿宋" w:eastAsia="仿宋" w:cs="仿宋"/>
        </w:rPr>
        <w:t>管理：提供</w:t>
      </w:r>
      <w:r>
        <w:rPr>
          <w:rFonts w:hint="eastAsia" w:ascii="仿宋" w:hAnsi="仿宋" w:eastAsia="仿宋" w:cs="仿宋"/>
          <w:lang w:eastAsia="zh-CN"/>
        </w:rPr>
        <w:t>暂离</w:t>
      </w:r>
      <w:r>
        <w:rPr>
          <w:rFonts w:hint="eastAsia" w:ascii="仿宋" w:hAnsi="仿宋" w:eastAsia="仿宋" w:cs="仿宋"/>
        </w:rPr>
        <w:t>功能，可以按照时间范围进行选择并生效；</w:t>
      </w:r>
      <w:r>
        <w:rPr>
          <w:rFonts w:hint="eastAsia" w:ascii="仿宋" w:hAnsi="仿宋" w:eastAsia="仿宋" w:cs="仿宋"/>
          <w:lang w:eastAsia="zh-CN"/>
        </w:rPr>
        <w:t>时间截止则暂离功能取消。</w:t>
      </w:r>
    </w:p>
    <w:p>
      <w:pPr>
        <w:numPr>
          <w:ilvl w:val="0"/>
          <w:numId w:val="0"/>
        </w:numPr>
        <w:rPr>
          <w:rFonts w:hint="eastAsia" w:ascii="仿宋" w:hAnsi="仿宋" w:eastAsia="仿宋" w:cs="仿宋"/>
        </w:rPr>
      </w:pPr>
      <w:r>
        <w:drawing>
          <wp:inline distT="0" distB="0" distL="114300" distR="114300">
            <wp:extent cx="5273040" cy="2966085"/>
            <wp:effectExtent l="0" t="0" r="3810" b="571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31"/>
                    <a:stretch>
                      <a:fillRect/>
                    </a:stretch>
                  </pic:blipFill>
                  <pic:spPr>
                    <a:xfrm>
                      <a:off x="0" y="0"/>
                      <a:ext cx="5273040" cy="2966085"/>
                    </a:xfrm>
                    <a:prstGeom prst="rect">
                      <a:avLst/>
                    </a:prstGeom>
                    <a:noFill/>
                    <a:ln>
                      <a:noFill/>
                    </a:ln>
                  </pic:spPr>
                </pic:pic>
              </a:graphicData>
            </a:graphic>
          </wp:inline>
        </w:drawing>
      </w:r>
    </w:p>
    <w:p>
      <w:pPr>
        <w:numPr>
          <w:ilvl w:val="0"/>
          <w:numId w:val="21"/>
        </w:numPr>
        <w:rPr>
          <w:rFonts w:hint="eastAsia" w:ascii="仿宋" w:hAnsi="仿宋" w:eastAsia="仿宋" w:cs="仿宋"/>
        </w:rPr>
      </w:pPr>
      <w:r>
        <w:rPr>
          <w:rFonts w:hint="eastAsia" w:ascii="仿宋" w:hAnsi="仿宋" w:eastAsia="仿宋" w:cs="仿宋"/>
        </w:rPr>
        <w:t>密码管理：个人密码管理功能。</w:t>
      </w:r>
    </w:p>
    <w:p>
      <w:pPr>
        <w:numPr>
          <w:ilvl w:val="0"/>
          <w:numId w:val="21"/>
        </w:numPr>
        <w:rPr>
          <w:rFonts w:hint="eastAsia" w:ascii="仿宋" w:hAnsi="仿宋" w:eastAsia="仿宋" w:cs="仿宋"/>
        </w:rPr>
      </w:pPr>
      <w:r>
        <w:rPr>
          <w:rFonts w:hint="eastAsia" w:ascii="仿宋" w:hAnsi="仿宋" w:eastAsia="仿宋" w:cs="仿宋"/>
          <w:lang w:val="en-US" w:eastAsia="zh-CN"/>
        </w:rPr>
        <w:t>我的角色：查询本人的角色。</w:t>
      </w:r>
    </w:p>
    <w:p>
      <w:pPr>
        <w:numPr>
          <w:ilvl w:val="0"/>
          <w:numId w:val="0"/>
        </w:numPr>
        <w:rPr>
          <w:rFonts w:hint="eastAsia" w:ascii="仿宋" w:hAnsi="仿宋" w:eastAsia="仿宋" w:cs="仿宋"/>
          <w:lang w:val="en-US" w:eastAsia="zh-CN"/>
        </w:rPr>
      </w:pPr>
      <w:r>
        <w:drawing>
          <wp:inline distT="0" distB="0" distL="114300" distR="114300">
            <wp:extent cx="5273040" cy="2966085"/>
            <wp:effectExtent l="0" t="0" r="3810" b="571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2"/>
                    <a:stretch>
                      <a:fillRect/>
                    </a:stretch>
                  </pic:blipFill>
                  <pic:spPr>
                    <a:xfrm>
                      <a:off x="0" y="0"/>
                      <a:ext cx="5273040" cy="2966085"/>
                    </a:xfrm>
                    <a:prstGeom prst="rect">
                      <a:avLst/>
                    </a:prstGeom>
                    <a:noFill/>
                    <a:ln>
                      <a:noFill/>
                    </a:ln>
                  </pic:spPr>
                </pic:pic>
              </a:graphicData>
            </a:graphic>
          </wp:inline>
        </w:drawing>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rPr>
      </w:pPr>
      <w:r>
        <w:drawing>
          <wp:inline distT="0" distB="0" distL="114300" distR="114300">
            <wp:extent cx="5273040" cy="2966085"/>
            <wp:effectExtent l="0" t="0" r="3810" b="571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3"/>
                    <a:stretch>
                      <a:fillRect/>
                    </a:stretch>
                  </pic:blipFill>
                  <pic:spPr>
                    <a:xfrm>
                      <a:off x="0" y="0"/>
                      <a:ext cx="5273040" cy="2966085"/>
                    </a:xfrm>
                    <a:prstGeom prst="rect">
                      <a:avLst/>
                    </a:prstGeom>
                    <a:noFill/>
                    <a:ln>
                      <a:noFill/>
                    </a:ln>
                  </pic:spPr>
                </pic:pic>
              </a:graphicData>
            </a:graphic>
          </wp:inline>
        </w:drawing>
      </w:r>
    </w:p>
    <w:p>
      <w:pPr>
        <w:numPr>
          <w:ilvl w:val="0"/>
          <w:numId w:val="21"/>
        </w:numPr>
      </w:pPr>
      <w:r>
        <w:rPr>
          <w:rFonts w:hint="eastAsia" w:ascii="仿宋" w:hAnsi="仿宋" w:eastAsia="仿宋" w:cs="仿宋"/>
          <w:lang w:val="en-US" w:eastAsia="zh-CN"/>
        </w:rPr>
        <w:t>归档管理：</w:t>
      </w:r>
    </w:p>
    <w:p>
      <w:pPr>
        <w:numPr>
          <w:ilvl w:val="0"/>
          <w:numId w:val="22"/>
        </w:numPr>
        <w:ind w:left="425" w:leftChars="0" w:hanging="425" w:firstLineChars="0"/>
      </w:pPr>
      <w:r>
        <w:rPr>
          <w:rFonts w:hint="eastAsia" w:ascii="仿宋" w:hAnsi="仿宋" w:eastAsia="仿宋" w:cs="仿宋"/>
          <w:lang w:val="en-US" w:eastAsia="zh-CN"/>
        </w:rPr>
        <w:t>根据权限进行开放，仅对总公司系统管理员提供此功能模块，</w:t>
      </w:r>
      <w:r>
        <w:rPr>
          <w:rFonts w:hint="eastAsia" w:ascii="仿宋" w:hAnsi="仿宋" w:eastAsia="仿宋" w:cs="仿宋"/>
        </w:rPr>
        <w:t>以列表形式展示所有由报障用户验证通过后关闭的故障问题，供总公司系统管理员进行故障标签化处理和归档。</w:t>
      </w:r>
    </w:p>
    <w:p>
      <w:pPr>
        <w:numPr>
          <w:ilvl w:val="0"/>
          <w:numId w:val="0"/>
        </w:numPr>
        <w:ind w:leftChars="0"/>
      </w:pPr>
      <w:r>
        <w:drawing>
          <wp:inline distT="0" distB="0" distL="114300" distR="114300">
            <wp:extent cx="5273040" cy="2966085"/>
            <wp:effectExtent l="0" t="0" r="3810" b="571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4"/>
                    <a:stretch>
                      <a:fillRect/>
                    </a:stretch>
                  </pic:blipFill>
                  <pic:spPr>
                    <a:xfrm>
                      <a:off x="0" y="0"/>
                      <a:ext cx="5273040" cy="2966085"/>
                    </a:xfrm>
                    <a:prstGeom prst="rect">
                      <a:avLst/>
                    </a:prstGeom>
                    <a:noFill/>
                    <a:ln>
                      <a:noFill/>
                    </a:ln>
                  </pic:spPr>
                </pic:pic>
              </a:graphicData>
            </a:graphic>
          </wp:inline>
        </w:drawing>
      </w:r>
    </w:p>
    <w:p>
      <w:pPr>
        <w:numPr>
          <w:ilvl w:val="0"/>
          <w:numId w:val="0"/>
        </w:numPr>
        <w:ind w:leftChars="0"/>
        <w:rPr>
          <w:rFonts w:hint="eastAsia"/>
        </w:rPr>
      </w:pPr>
    </w:p>
    <w:p>
      <w:pPr>
        <w:numPr>
          <w:ilvl w:val="0"/>
          <w:numId w:val="0"/>
        </w:numPr>
        <w:ind w:leftChars="0"/>
      </w:pPr>
      <w:r>
        <w:drawing>
          <wp:inline distT="0" distB="0" distL="114300" distR="114300">
            <wp:extent cx="5273040" cy="2966085"/>
            <wp:effectExtent l="0" t="0" r="381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5"/>
                    <a:stretch>
                      <a:fillRect/>
                    </a:stretch>
                  </pic:blipFill>
                  <pic:spPr>
                    <a:xfrm>
                      <a:off x="0" y="0"/>
                      <a:ext cx="5273040" cy="296608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3040" cy="2966085"/>
            <wp:effectExtent l="0" t="0" r="3810" b="571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6"/>
                    <a:stretch>
                      <a:fillRect/>
                    </a:stretch>
                  </pic:blipFill>
                  <pic:spPr>
                    <a:xfrm>
                      <a:off x="0" y="0"/>
                      <a:ext cx="5273040" cy="2966085"/>
                    </a:xfrm>
                    <a:prstGeom prst="rect">
                      <a:avLst/>
                    </a:prstGeom>
                    <a:noFill/>
                    <a:ln>
                      <a:noFill/>
                    </a:ln>
                  </pic:spPr>
                </pic:pic>
              </a:graphicData>
            </a:graphic>
          </wp:inline>
        </w:drawing>
      </w:r>
    </w:p>
    <w:p>
      <w:pPr>
        <w:numPr>
          <w:ilvl w:val="0"/>
          <w:numId w:val="0"/>
        </w:numPr>
        <w:ind w:leftChars="0"/>
        <w:rPr>
          <w:rFonts w:hint="eastAsia"/>
        </w:rPr>
      </w:pPr>
    </w:p>
    <w:p>
      <w:pPr>
        <w:numPr>
          <w:ilvl w:val="0"/>
          <w:numId w:val="22"/>
        </w:numPr>
        <w:ind w:left="425" w:leftChars="0" w:hanging="425" w:firstLineChars="0"/>
      </w:pPr>
      <w:r>
        <w:rPr>
          <w:rFonts w:hint="eastAsia" w:ascii="仿宋" w:hAnsi="仿宋" w:eastAsia="仿宋" w:cs="仿宋"/>
          <w:lang w:val="en-US" w:eastAsia="zh-CN"/>
        </w:rPr>
        <w:t>随着故障单的不断归档、分类，可以形成强有力的知识库，可以解决报障人遇到的一些常见问题。但系统上线之初还没有知识库的沉淀，因此要求开发一个简单页面，可以实现系统管理员手工录入常见问题的功能，这些常见功能会与企业号中的“问题”模块对接。用户在报障时可以先匹配已在系统中录入的相关问题，如无类似的则进行上报。</w:t>
      </w:r>
    </w:p>
    <w:p>
      <w:pPr>
        <w:numPr>
          <w:ilvl w:val="0"/>
          <w:numId w:val="0"/>
        </w:numPr>
        <w:ind w:leftChars="0"/>
        <w:rPr>
          <w:rFonts w:hint="eastAsia"/>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lang w:val="en-US" w:eastAsia="zh-CN"/>
        </w:rPr>
      </w:pPr>
      <w:bookmarkStart w:id="58" w:name="_Toc27081"/>
      <w:r>
        <w:rPr>
          <w:rFonts w:hint="eastAsia"/>
          <w:b/>
          <w:bCs/>
          <w:sz w:val="28"/>
          <w:szCs w:val="28"/>
          <w:lang w:val="en-US" w:eastAsia="zh-CN"/>
        </w:rPr>
        <w:t>故障处理主要功能</w:t>
      </w:r>
      <w:bookmarkEnd w:id="58"/>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故障分派</w:t>
      </w:r>
    </w:p>
    <w:p>
      <w:pPr>
        <w:ind w:firstLine="420"/>
        <w:rPr>
          <w:rFonts w:hint="eastAsia" w:ascii="仿宋" w:hAnsi="仿宋" w:eastAsia="仿宋" w:cs="仿宋"/>
        </w:rPr>
      </w:pPr>
      <w:r>
        <w:rPr>
          <w:rFonts w:hint="eastAsia" w:ascii="仿宋" w:hAnsi="仿宋" w:eastAsia="仿宋" w:cs="仿宋"/>
        </w:rPr>
        <w:t>故障分派原则分为</w:t>
      </w:r>
      <w:r>
        <w:rPr>
          <w:rFonts w:hint="eastAsia" w:ascii="仿宋" w:hAnsi="仿宋" w:eastAsia="仿宋" w:cs="仿宋"/>
          <w:lang w:eastAsia="zh-CN"/>
        </w:rPr>
        <w:t>四</w:t>
      </w:r>
      <w:r>
        <w:rPr>
          <w:rFonts w:hint="eastAsia" w:ascii="仿宋" w:hAnsi="仿宋" w:eastAsia="仿宋" w:cs="仿宋"/>
        </w:rPr>
        <w:t>种：（1）</w:t>
      </w:r>
      <w:r>
        <w:rPr>
          <w:rFonts w:hint="eastAsia" w:ascii="仿宋" w:hAnsi="仿宋" w:eastAsia="仿宋" w:cs="仿宋"/>
          <w:lang w:val="en-US" w:eastAsia="zh-CN"/>
        </w:rPr>
        <w:t>最优</w:t>
      </w:r>
      <w:r>
        <w:rPr>
          <w:rFonts w:hint="eastAsia" w:ascii="仿宋" w:hAnsi="仿宋" w:eastAsia="仿宋" w:cs="仿宋"/>
        </w:rPr>
        <w:t>分</w:t>
      </w:r>
      <w:r>
        <w:rPr>
          <w:rFonts w:hint="eastAsia" w:ascii="仿宋" w:hAnsi="仿宋" w:eastAsia="仿宋" w:cs="仿宋"/>
          <w:lang w:eastAsia="zh-CN"/>
        </w:rPr>
        <w:t>派</w:t>
      </w:r>
      <w:r>
        <w:rPr>
          <w:rFonts w:hint="eastAsia" w:ascii="仿宋" w:hAnsi="仿宋" w:eastAsia="仿宋" w:cs="仿宋"/>
          <w:lang w:val="en-US" w:eastAsia="zh-CN"/>
        </w:rPr>
        <w:t>模式</w:t>
      </w:r>
      <w:r>
        <w:rPr>
          <w:rFonts w:hint="eastAsia" w:ascii="仿宋" w:hAnsi="仿宋" w:eastAsia="仿宋" w:cs="仿宋"/>
        </w:rPr>
        <w:t>（2）</w:t>
      </w:r>
      <w:r>
        <w:rPr>
          <w:rFonts w:hint="eastAsia" w:ascii="仿宋" w:hAnsi="仿宋" w:eastAsia="仿宋" w:cs="仿宋"/>
          <w:lang w:eastAsia="zh-CN"/>
        </w:rPr>
        <w:t>平均分派模式（</w:t>
      </w:r>
      <w:r>
        <w:rPr>
          <w:rFonts w:hint="eastAsia" w:ascii="仿宋" w:hAnsi="仿宋" w:eastAsia="仿宋" w:cs="仿宋"/>
          <w:lang w:val="en-US" w:eastAsia="zh-CN"/>
        </w:rPr>
        <w:t>3</w:t>
      </w:r>
      <w:r>
        <w:rPr>
          <w:rFonts w:hint="eastAsia" w:ascii="仿宋" w:hAnsi="仿宋" w:eastAsia="仿宋" w:cs="仿宋"/>
          <w:lang w:eastAsia="zh-CN"/>
        </w:rPr>
        <w:t>）争先处理模</w:t>
      </w:r>
      <w:r>
        <w:rPr>
          <w:rFonts w:hint="eastAsia" w:ascii="仿宋" w:hAnsi="仿宋" w:eastAsia="仿宋" w:cs="仿宋"/>
          <w:color w:val="auto"/>
          <w:highlight w:val="none"/>
          <w:lang w:eastAsia="zh-CN"/>
        </w:rPr>
        <w:t>式</w:t>
      </w:r>
      <w:r>
        <w:rPr>
          <w:rFonts w:hint="eastAsia" w:ascii="仿宋" w:hAnsi="仿宋" w:eastAsia="仿宋" w:cs="仿宋"/>
          <w:color w:val="auto"/>
          <w:highlight w:val="none"/>
        </w:rPr>
        <w:t>（</w:t>
      </w:r>
      <w:r>
        <w:rPr>
          <w:rFonts w:hint="eastAsia" w:ascii="仿宋" w:hAnsi="仿宋" w:eastAsia="仿宋" w:cs="仿宋"/>
          <w:color w:val="auto"/>
          <w:highlight w:val="none"/>
          <w:lang w:val="en-US" w:eastAsia="zh-CN"/>
        </w:rPr>
        <w:t>4</w:t>
      </w:r>
      <w:r>
        <w:rPr>
          <w:rFonts w:hint="eastAsia" w:ascii="仿宋" w:hAnsi="仿宋" w:eastAsia="仿宋" w:cs="仿宋"/>
          <w:color w:val="auto"/>
          <w:highlight w:val="none"/>
        </w:rPr>
        <w:t>）</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rPr>
        <w:t>统筹分派。</w:t>
      </w:r>
      <w:r>
        <w:rPr>
          <w:rFonts w:hint="eastAsia" w:ascii="仿宋" w:hAnsi="仿宋" w:eastAsia="仿宋" w:cs="仿宋"/>
        </w:rPr>
        <w:t>具体使用的分配原则由本组管理员进行确认。</w:t>
      </w:r>
    </w:p>
    <w:p>
      <w:pPr>
        <w:rPr>
          <w:rFonts w:hint="eastAsia" w:ascii="仿宋" w:hAnsi="仿宋" w:eastAsia="仿宋" w:cs="仿宋"/>
          <w:lang w:val="en-US" w:eastAsia="zh-CN"/>
        </w:rPr>
      </w:pPr>
      <w:r>
        <w:rPr>
          <w:rFonts w:hint="eastAsia" w:ascii="仿宋" w:hAnsi="仿宋" w:eastAsia="仿宋" w:cs="仿宋"/>
        </w:rPr>
        <w:t>（1）</w:t>
      </w:r>
      <w:r>
        <w:rPr>
          <w:rFonts w:hint="eastAsia" w:ascii="仿宋" w:hAnsi="仿宋" w:eastAsia="仿宋" w:cs="仿宋"/>
          <w:lang w:val="en-US" w:eastAsia="zh-CN"/>
        </w:rPr>
        <w:t>最优</w:t>
      </w:r>
      <w:r>
        <w:rPr>
          <w:rFonts w:hint="eastAsia" w:ascii="仿宋" w:hAnsi="仿宋" w:eastAsia="仿宋" w:cs="仿宋"/>
        </w:rPr>
        <w:t>分</w:t>
      </w:r>
      <w:r>
        <w:rPr>
          <w:rFonts w:hint="eastAsia" w:ascii="仿宋" w:hAnsi="仿宋" w:eastAsia="仿宋" w:cs="仿宋"/>
          <w:lang w:eastAsia="zh-CN"/>
        </w:rPr>
        <w:t>派</w:t>
      </w:r>
      <w:r>
        <w:rPr>
          <w:rFonts w:hint="eastAsia" w:ascii="仿宋" w:hAnsi="仿宋" w:eastAsia="仿宋" w:cs="仿宋"/>
          <w:lang w:val="en-US" w:eastAsia="zh-CN"/>
        </w:rPr>
        <w:t>模式（建议&amp;默认模式）</w:t>
      </w:r>
    </w:p>
    <w:p>
      <w:pPr>
        <w:ind w:firstLine="480" w:firstLineChars="200"/>
        <w:rPr>
          <w:rFonts w:hint="eastAsia" w:ascii="仿宋" w:hAnsi="仿宋" w:eastAsia="仿宋" w:cs="仿宋"/>
          <w:lang w:val="en-US" w:eastAsia="zh-CN"/>
        </w:rPr>
      </w:pPr>
      <w:r>
        <w:rPr>
          <w:rFonts w:hint="eastAsia" w:ascii="仿宋" w:hAnsi="仿宋" w:eastAsia="仿宋" w:cs="仿宋"/>
          <w:lang w:val="en-US" w:eastAsia="zh-CN"/>
        </w:rPr>
        <w:t>在这种分派模式下，故障处理属性中增加【帮助处理意见】，【帮助处理意见】对处理组内所有人可见，处理组人员可以进行意见增加。</w:t>
      </w:r>
    </w:p>
    <w:p>
      <w:pPr>
        <w:ind w:firstLine="480" w:firstLineChars="200"/>
        <w:rPr>
          <w:rFonts w:hint="eastAsia" w:ascii="仿宋" w:hAnsi="仿宋" w:eastAsia="仿宋" w:cs="仿宋"/>
          <w:lang w:val="en-US" w:eastAsia="zh-CN"/>
        </w:rPr>
      </w:pPr>
      <w:r>
        <w:drawing>
          <wp:inline distT="0" distB="0" distL="114300" distR="114300">
            <wp:extent cx="5273040" cy="2966085"/>
            <wp:effectExtent l="0" t="0" r="3810" b="571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7"/>
                    <a:stretch>
                      <a:fillRect/>
                    </a:stretch>
                  </pic:blipFill>
                  <pic:spPr>
                    <a:xfrm>
                      <a:off x="0" y="0"/>
                      <a:ext cx="5273040" cy="2966085"/>
                    </a:xfrm>
                    <a:prstGeom prst="rect">
                      <a:avLst/>
                    </a:prstGeom>
                    <a:noFill/>
                    <a:ln>
                      <a:noFill/>
                    </a:ln>
                  </pic:spPr>
                </pic:pic>
              </a:graphicData>
            </a:graphic>
          </wp:inline>
        </w:drawing>
      </w:r>
    </w:p>
    <w:p>
      <w:pPr>
        <w:ind w:firstLine="480" w:firstLineChars="200"/>
        <w:rPr>
          <w:rFonts w:hint="eastAsia" w:ascii="仿宋" w:hAnsi="仿宋" w:eastAsia="仿宋" w:cs="仿宋"/>
          <w:lang w:val="en-US" w:eastAsia="zh-CN"/>
        </w:rPr>
      </w:pPr>
      <w:r>
        <w:rPr>
          <w:rFonts w:hint="eastAsia" w:ascii="仿宋" w:hAnsi="仿宋" w:eastAsia="仿宋" w:cs="仿宋"/>
          <w:lang w:val="en-US" w:eastAsia="zh-CN"/>
        </w:rPr>
        <w:t>故障到达处理组后，分配规则优先分配至没有待处理故障的组内成员；如果组内成员都有故障，优先将故障分配给存量故障少的组内成员。故障分配给谁问题处理责任人就是谁，处理组其他成员也可以看到，不能处理和流转，但可以填写【帮助处理意见】，处理责任人可以引用这个帮助意见后再进行处理，后续统计每个成员帮助他人的次数。</w:t>
      </w:r>
    </w:p>
    <w:p>
      <w:pPr>
        <w:rPr>
          <w:rFonts w:hint="eastAsia" w:ascii="仿宋" w:hAnsi="仿宋" w:eastAsia="仿宋" w:cs="仿宋"/>
        </w:rPr>
      </w:pPr>
      <w:r>
        <w:rPr>
          <w:rFonts w:hint="eastAsia" w:ascii="仿宋" w:hAnsi="仿宋" w:eastAsia="仿宋" w:cs="仿宋"/>
        </w:rPr>
        <w:t>（2）</w:t>
      </w:r>
      <w:r>
        <w:rPr>
          <w:rFonts w:hint="eastAsia" w:ascii="仿宋" w:hAnsi="仿宋" w:eastAsia="仿宋" w:cs="仿宋"/>
          <w:lang w:eastAsia="zh-CN"/>
        </w:rPr>
        <w:t>平均分派模式</w:t>
      </w:r>
    </w:p>
    <w:p>
      <w:pPr>
        <w:ind w:firstLine="420"/>
        <w:rPr>
          <w:rFonts w:hint="eastAsia" w:ascii="仿宋" w:hAnsi="仿宋" w:eastAsia="仿宋" w:cs="仿宋"/>
          <w:lang w:val="en-US" w:eastAsia="zh-CN"/>
        </w:rPr>
      </w:pPr>
      <w:r>
        <w:rPr>
          <w:rFonts w:hint="eastAsia" w:ascii="仿宋" w:hAnsi="仿宋" w:eastAsia="仿宋" w:cs="仿宋"/>
        </w:rPr>
        <w:t>故障按照平均分配的原则平均分给组内成员，由当前处理人独立处理完成并反馈处理结果。</w:t>
      </w:r>
    </w:p>
    <w:p>
      <w:pPr>
        <w:rPr>
          <w:rFonts w:hint="eastAsia" w:ascii="仿宋" w:hAnsi="仿宋" w:eastAsia="仿宋" w:cs="仿宋"/>
        </w:rPr>
      </w:pP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eastAsia="zh-CN"/>
        </w:rPr>
        <w:t>争先处理模式</w:t>
      </w:r>
    </w:p>
    <w:p>
      <w:pPr>
        <w:ind w:firstLine="420"/>
        <w:rPr>
          <w:rFonts w:hint="eastAsia" w:ascii="仿宋" w:hAnsi="仿宋" w:eastAsia="仿宋" w:cs="仿宋"/>
          <w:lang w:eastAsia="zh-CN"/>
        </w:rPr>
      </w:pPr>
      <w:r>
        <w:rPr>
          <w:rFonts w:hint="eastAsia" w:ascii="仿宋" w:hAnsi="仿宋" w:eastAsia="仿宋" w:cs="仿宋"/>
        </w:rPr>
        <w:t>故障同时发给组内各个成员，如有某一个处理人</w:t>
      </w:r>
      <w:r>
        <w:rPr>
          <w:rFonts w:hint="eastAsia" w:ascii="仿宋" w:hAnsi="仿宋" w:eastAsia="仿宋" w:cs="仿宋"/>
          <w:lang w:eastAsia="zh-CN"/>
        </w:rPr>
        <w:t>争先</w:t>
      </w:r>
      <w:r>
        <w:rPr>
          <w:rFonts w:hint="eastAsia" w:ascii="仿宋" w:hAnsi="仿宋" w:eastAsia="仿宋" w:cs="仿宋"/>
        </w:rPr>
        <w:t>处理完成后，则整体报障流程进入下一步</w:t>
      </w:r>
      <w:r>
        <w:rPr>
          <w:rFonts w:hint="eastAsia" w:ascii="仿宋" w:hAnsi="仿宋" w:eastAsia="仿宋" w:cs="仿宋"/>
          <w:lang w:eastAsia="zh-CN"/>
        </w:rPr>
        <w:t>。</w:t>
      </w:r>
    </w:p>
    <w:p>
      <w:pPr>
        <w:rPr>
          <w:rFonts w:hint="eastAsia" w:ascii="仿宋" w:hAnsi="仿宋" w:eastAsia="仿宋" w:cs="仿宋"/>
          <w:color w:val="000000" w:themeColor="text1"/>
          <w:highlight w:val="none"/>
          <w14:textFill>
            <w14:solidFill>
              <w14:schemeClr w14:val="tx1"/>
            </w14:solidFill>
          </w14:textFill>
        </w:rPr>
      </w:pPr>
      <w:r>
        <w:rPr>
          <w:rFonts w:hint="eastAsia" w:ascii="仿宋" w:hAnsi="仿宋" w:eastAsia="仿宋" w:cs="仿宋"/>
          <w:color w:val="000000" w:themeColor="text1"/>
          <w:highlight w:val="none"/>
          <w14:textFill>
            <w14:solidFill>
              <w14:schemeClr w14:val="tx1"/>
            </w14:solidFill>
          </w14:textFill>
        </w:rPr>
        <w:t>（</w:t>
      </w:r>
      <w:r>
        <w:rPr>
          <w:rFonts w:hint="eastAsia" w:ascii="仿宋" w:hAnsi="仿宋" w:eastAsia="仿宋" w:cs="仿宋"/>
          <w:color w:val="000000" w:themeColor="text1"/>
          <w:highlight w:val="none"/>
          <w:lang w:val="en-US" w:eastAsia="zh-CN"/>
          <w14:textFill>
            <w14:solidFill>
              <w14:schemeClr w14:val="tx1"/>
            </w14:solidFill>
          </w14:textFill>
        </w:rPr>
        <w:t>4</w:t>
      </w:r>
      <w:r>
        <w:rPr>
          <w:rFonts w:hint="eastAsia" w:ascii="仿宋" w:hAnsi="仿宋" w:eastAsia="仿宋" w:cs="仿宋"/>
          <w:color w:val="000000" w:themeColor="text1"/>
          <w:highlight w:val="none"/>
          <w14:textFill>
            <w14:solidFill>
              <w14:schemeClr w14:val="tx1"/>
            </w14:solidFill>
          </w14:textFill>
        </w:rPr>
        <w:t>）</w:t>
      </w:r>
      <w:r>
        <w:rPr>
          <w:rFonts w:hint="eastAsia" w:ascii="仿宋" w:hAnsi="仿宋" w:eastAsia="仿宋" w:cs="仿宋"/>
          <w:color w:val="000000" w:themeColor="text1"/>
          <w:highlight w:val="none"/>
          <w:lang w:val="en-US" w:eastAsia="zh-CN"/>
          <w14:textFill>
            <w14:solidFill>
              <w14:schemeClr w14:val="tx1"/>
            </w14:solidFill>
          </w14:textFill>
        </w:rPr>
        <w:t>IT系统管理员</w:t>
      </w:r>
      <w:r>
        <w:rPr>
          <w:rFonts w:hint="eastAsia" w:ascii="仿宋" w:hAnsi="仿宋" w:eastAsia="仿宋" w:cs="仿宋"/>
          <w:color w:val="000000" w:themeColor="text1"/>
          <w:highlight w:val="none"/>
          <w14:textFill>
            <w14:solidFill>
              <w14:schemeClr w14:val="tx1"/>
            </w14:solidFill>
          </w14:textFill>
        </w:rPr>
        <w:t>统筹分派</w:t>
      </w:r>
    </w:p>
    <w:p>
      <w:pPr>
        <w:ind w:firstLine="420"/>
        <w:rPr>
          <w:rFonts w:ascii="仿宋" w:hAnsi="仿宋" w:eastAsia="仿宋" w:cs="仿宋"/>
          <w:color w:val="000000" w:themeColor="text1"/>
          <w:highlight w:val="none"/>
          <w14:textFill>
            <w14:solidFill>
              <w14:schemeClr w14:val="tx1"/>
            </w14:solidFill>
          </w14:textFill>
        </w:rPr>
      </w:pPr>
      <w:r>
        <w:rPr>
          <w:rFonts w:hint="eastAsia" w:ascii="仿宋" w:hAnsi="仿宋" w:eastAsia="仿宋" w:cs="仿宋"/>
          <w:color w:val="000000" w:themeColor="text1"/>
          <w:highlight w:val="none"/>
          <w14:textFill>
            <w14:solidFill>
              <w14:schemeClr w14:val="tx1"/>
            </w14:solidFill>
          </w14:textFill>
        </w:rPr>
        <w:t>由</w:t>
      </w:r>
      <w:r>
        <w:rPr>
          <w:rFonts w:hint="eastAsia" w:ascii="仿宋" w:hAnsi="仿宋" w:eastAsia="仿宋" w:cs="仿宋"/>
          <w:color w:val="000000" w:themeColor="text1"/>
          <w:highlight w:val="none"/>
          <w:lang w:val="en-US" w:eastAsia="zh-CN"/>
          <w14:textFill>
            <w14:solidFill>
              <w14:schemeClr w14:val="tx1"/>
            </w14:solidFill>
          </w14:textFill>
        </w:rPr>
        <w:t>IT系统管理员</w:t>
      </w:r>
      <w:r>
        <w:rPr>
          <w:rFonts w:hint="eastAsia" w:ascii="仿宋" w:hAnsi="仿宋" w:eastAsia="仿宋" w:cs="仿宋"/>
          <w:color w:val="000000" w:themeColor="text1"/>
          <w:highlight w:val="none"/>
          <w14:textFill>
            <w14:solidFill>
              <w14:schemeClr w14:val="tx1"/>
            </w14:solidFill>
          </w14:textFill>
        </w:rPr>
        <w:t>按照实际情况进行统一分派处理（组内</w:t>
      </w:r>
      <w:r>
        <w:rPr>
          <w:rFonts w:hint="eastAsia" w:ascii="仿宋" w:hAnsi="仿宋" w:eastAsia="仿宋" w:cs="仿宋"/>
          <w:color w:val="000000" w:themeColor="text1"/>
          <w:highlight w:val="none"/>
          <w:lang w:eastAsia="zh-CN"/>
          <w14:textFill>
            <w14:solidFill>
              <w14:schemeClr w14:val="tx1"/>
            </w14:solidFill>
          </w14:textFill>
        </w:rPr>
        <w:t>分</w:t>
      </w:r>
      <w:r>
        <w:rPr>
          <w:rFonts w:hint="eastAsia" w:ascii="仿宋" w:hAnsi="仿宋" w:eastAsia="仿宋" w:cs="仿宋"/>
          <w:color w:val="000000" w:themeColor="text1"/>
          <w:highlight w:val="none"/>
          <w14:textFill>
            <w14:solidFill>
              <w14:schemeClr w14:val="tx1"/>
            </w14:solidFill>
          </w14:textFill>
        </w:rPr>
        <w:t>派）</w:t>
      </w:r>
      <w:r>
        <w:rPr>
          <w:rFonts w:hint="eastAsia" w:ascii="仿宋" w:hAnsi="仿宋" w:eastAsia="仿宋" w:cs="仿宋"/>
          <w:color w:val="000000" w:themeColor="text1"/>
          <w:highlight w:val="none"/>
          <w:lang w:eastAsia="zh-CN"/>
          <w14:textFill>
            <w14:solidFill>
              <w14:schemeClr w14:val="tx1"/>
            </w14:solidFill>
          </w14:textFill>
        </w:rPr>
        <w:t>，</w:t>
      </w:r>
      <w:r>
        <w:rPr>
          <w:rFonts w:hint="eastAsia" w:ascii="仿宋" w:hAnsi="仿宋" w:eastAsia="仿宋" w:cs="仿宋"/>
          <w:color w:val="000000" w:themeColor="text1"/>
          <w:highlight w:val="none"/>
          <w:lang w:val="en-US" w:eastAsia="zh-CN"/>
          <w14:textFill>
            <w14:solidFill>
              <w14:schemeClr w14:val="tx1"/>
            </w14:solidFill>
          </w14:textFill>
        </w:rPr>
        <w:t>并且</w:t>
      </w:r>
      <w:r>
        <w:rPr>
          <w:rFonts w:hint="eastAsia" w:ascii="仿宋" w:hAnsi="仿宋" w:eastAsia="仿宋" w:cs="仿宋"/>
          <w:color w:val="000000" w:themeColor="text1"/>
          <w:highlight w:val="none"/>
          <w:lang w:eastAsia="zh-CN"/>
          <w14:textFill>
            <w14:solidFill>
              <w14:schemeClr w14:val="tx1"/>
            </w14:solidFill>
          </w14:textFill>
        </w:rPr>
        <w:t>可以在任何时间</w:t>
      </w:r>
      <w:r>
        <w:rPr>
          <w:rFonts w:hint="eastAsia" w:ascii="仿宋" w:hAnsi="仿宋" w:eastAsia="仿宋" w:cs="仿宋"/>
          <w:color w:val="000000" w:themeColor="text1"/>
          <w:highlight w:val="none"/>
          <w:lang w:val="en-US" w:eastAsia="zh-CN"/>
          <w14:textFill>
            <w14:solidFill>
              <w14:schemeClr w14:val="tx1"/>
            </w14:solidFill>
          </w14:textFill>
        </w:rPr>
        <w:t>可</w:t>
      </w:r>
      <w:r>
        <w:rPr>
          <w:rFonts w:hint="eastAsia" w:ascii="仿宋" w:hAnsi="仿宋" w:eastAsia="仿宋" w:cs="仿宋"/>
          <w:color w:val="000000" w:themeColor="text1"/>
          <w:highlight w:val="none"/>
          <w:lang w:eastAsia="zh-CN"/>
          <w14:textFill>
            <w14:solidFill>
              <w14:schemeClr w14:val="tx1"/>
            </w14:solidFill>
          </w14:textFill>
        </w:rPr>
        <w:t>对经手的故障处理单进行操作，无论此故障单当前是否在其名下。</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故障可处理</w:t>
      </w:r>
    </w:p>
    <w:p>
      <w:pPr>
        <w:numPr>
          <w:ilvl w:val="0"/>
          <w:numId w:val="0"/>
        </w:numPr>
        <w:ind w:leftChars="0" w:firstLine="480" w:firstLineChars="200"/>
        <w:rPr>
          <w:rFonts w:hint="default" w:ascii="仿宋" w:hAnsi="仿宋" w:eastAsia="仿宋" w:cs="仿宋"/>
          <w:lang w:val="en-US" w:eastAsia="zh-CN"/>
        </w:rPr>
      </w:pPr>
      <w:r>
        <w:rPr>
          <w:rFonts w:hint="eastAsia" w:ascii="仿宋" w:hAnsi="仿宋" w:eastAsia="仿宋" w:cs="仿宋"/>
          <w:lang w:val="en-US" w:eastAsia="zh-CN"/>
        </w:rPr>
        <w:t>故障处理后需要保存【故障发生原因】、【处理方案及注意事项】等，根据角色不同，要求填写的字段有所区别。</w:t>
      </w:r>
    </w:p>
    <w:p>
      <w:pPr>
        <w:numPr>
          <w:ilvl w:val="0"/>
          <w:numId w:val="0"/>
        </w:numPr>
        <w:ind w:leftChars="0" w:firstLine="480" w:firstLineChars="200"/>
        <w:rPr>
          <w:rFonts w:hint="eastAsia" w:ascii="仿宋" w:hAnsi="仿宋" w:eastAsia="仿宋" w:cs="仿宋"/>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故障无法处理</w:t>
      </w:r>
    </w:p>
    <w:p>
      <w:pPr>
        <w:numPr>
          <w:ilvl w:val="0"/>
          <w:numId w:val="23"/>
        </w:numPr>
        <w:rPr>
          <w:rFonts w:hint="eastAsia" w:ascii="仿宋" w:hAnsi="仿宋" w:eastAsia="仿宋" w:cs="仿宋"/>
        </w:rPr>
      </w:pPr>
      <w:r>
        <w:rPr>
          <w:rFonts w:hint="eastAsia" w:ascii="仿宋" w:hAnsi="仿宋" w:eastAsia="仿宋" w:cs="仿宋"/>
        </w:rPr>
        <w:t>指定分派：</w:t>
      </w:r>
    </w:p>
    <w:p>
      <w:pPr>
        <w:ind w:firstLine="420"/>
        <w:rPr>
          <w:rFonts w:hint="eastAsia" w:ascii="仿宋" w:hAnsi="仿宋" w:eastAsia="仿宋" w:cs="仿宋"/>
          <w:lang w:eastAsia="zh-CN"/>
        </w:rPr>
      </w:pPr>
      <w:r>
        <w:rPr>
          <w:rFonts w:hint="eastAsia" w:ascii="仿宋" w:hAnsi="仿宋" w:eastAsia="仿宋" w:cs="仿宋"/>
        </w:rPr>
        <w:t>故障因非本系统故障或者因其他明确原因引起，需要其他系统管理组员支持处理；或者本问题分派的组员无法处理，需要组内其他组员协助处理，可以直接指定分派给其他人进行处理（可跨组也可以同组分派），这个分派要标注无法处理</w:t>
      </w:r>
      <w:r>
        <w:rPr>
          <w:rFonts w:hint="eastAsia" w:ascii="仿宋" w:hAnsi="仿宋" w:eastAsia="仿宋" w:cs="仿宋"/>
          <w:lang w:eastAsia="zh-CN"/>
        </w:rPr>
        <w:t>【</w:t>
      </w:r>
      <w:r>
        <w:rPr>
          <w:rFonts w:hint="eastAsia" w:ascii="仿宋" w:hAnsi="仿宋" w:eastAsia="仿宋" w:cs="仿宋"/>
        </w:rPr>
        <w:t>分派原因</w:t>
      </w:r>
      <w:r>
        <w:rPr>
          <w:rFonts w:hint="eastAsia" w:ascii="仿宋" w:hAnsi="仿宋" w:eastAsia="仿宋" w:cs="仿宋"/>
          <w:lang w:eastAsia="zh-CN"/>
        </w:rPr>
        <w:t>】（分派原因必须要填写且大于10个汉字）。</w:t>
      </w:r>
    </w:p>
    <w:p>
      <w:pPr>
        <w:ind w:firstLine="420"/>
        <w:rPr>
          <w:rFonts w:hint="eastAsia" w:ascii="仿宋" w:hAnsi="仿宋" w:eastAsia="仿宋" w:cs="仿宋"/>
          <w:lang w:eastAsia="zh-CN"/>
        </w:rPr>
      </w:pPr>
      <w:r>
        <w:rPr>
          <w:rFonts w:hint="eastAsia" w:ascii="仿宋" w:hAnsi="仿宋" w:eastAsia="仿宋" w:cs="仿宋"/>
          <w:lang w:eastAsia="zh-CN"/>
        </w:rPr>
        <w:t>业务</w:t>
      </w:r>
      <w:r>
        <w:rPr>
          <w:rFonts w:hint="eastAsia" w:ascii="仿宋" w:hAnsi="仿宋" w:eastAsia="仿宋" w:cs="仿宋"/>
        </w:rPr>
        <w:t>部门处理</w:t>
      </w:r>
      <w:r>
        <w:rPr>
          <w:rFonts w:hint="eastAsia" w:ascii="仿宋" w:hAnsi="仿宋" w:eastAsia="仿宋" w:cs="仿宋"/>
          <w:lang w:eastAsia="zh-CN"/>
        </w:rPr>
        <w:t>时平行分派</w:t>
      </w:r>
      <w:r>
        <w:rPr>
          <w:rFonts w:hint="eastAsia" w:ascii="仿宋" w:hAnsi="仿宋" w:eastAsia="仿宋" w:cs="仿宋"/>
        </w:rPr>
        <w:t>最多三次，</w:t>
      </w:r>
      <w:r>
        <w:rPr>
          <w:rFonts w:hint="eastAsia" w:ascii="仿宋" w:hAnsi="仿宋" w:eastAsia="仿宋" w:cs="仿宋"/>
          <w:lang w:eastAsia="zh-CN"/>
        </w:rPr>
        <w:t>分派至第三次时进行提醒，提醒必须解决，如无法解决仅能上报提交。</w:t>
      </w:r>
    </w:p>
    <w:p>
      <w:pPr>
        <w:ind w:firstLine="420"/>
        <w:rPr>
          <w:rFonts w:hint="eastAsia" w:ascii="仿宋" w:hAnsi="仿宋" w:eastAsia="仿宋" w:cs="仿宋"/>
          <w:lang w:eastAsia="zh-CN"/>
        </w:rPr>
      </w:pPr>
      <w:r>
        <w:rPr>
          <w:rFonts w:hint="eastAsia" w:ascii="仿宋" w:hAnsi="仿宋" w:eastAsia="仿宋" w:cs="仿宋"/>
          <w:lang w:eastAsia="zh-CN"/>
        </w:rPr>
        <w:t>分派可以同时进行组内分派和组间分派，在可分派列表中同时展示组内成员姓名及同机构内其他业务处理组，并提示“如果未找到对应可分派的业务处理组，请进行上报处理”。</w:t>
      </w:r>
    </w:p>
    <w:p>
      <w:pPr>
        <w:ind w:firstLine="420"/>
        <w:rPr>
          <w:rFonts w:hint="eastAsia" w:ascii="仿宋" w:hAnsi="仿宋" w:eastAsia="仿宋" w:cs="仿宋"/>
          <w:color w:val="FF0000"/>
          <w:lang w:eastAsia="zh-CN"/>
        </w:rPr>
      </w:pPr>
    </w:p>
    <w:p>
      <w:pPr>
        <w:rPr>
          <w:rFonts w:hint="eastAsia" w:ascii="仿宋" w:hAnsi="仿宋" w:eastAsia="仿宋" w:cs="仿宋"/>
          <w:color w:val="auto"/>
          <w:highlight w:val="none"/>
          <w:lang w:eastAsia="zh-CN"/>
        </w:rPr>
      </w:pPr>
      <w:r>
        <w:rPr>
          <w:rFonts w:hint="eastAsia" w:ascii="仿宋" w:hAnsi="仿宋" w:eastAsia="仿宋" w:cs="仿宋"/>
          <w:b/>
          <w:bCs/>
          <w:color w:val="auto"/>
          <w:highlight w:val="none"/>
          <w:lang w:val="en-US" w:eastAsia="zh-CN"/>
        </w:rPr>
        <w:t>IT系统管理组员处理时进行</w:t>
      </w:r>
      <w:r>
        <w:rPr>
          <w:rFonts w:hint="eastAsia" w:ascii="仿宋" w:hAnsi="仿宋" w:eastAsia="仿宋" w:cs="仿宋"/>
          <w:b/>
          <w:bCs/>
          <w:color w:val="auto"/>
          <w:highlight w:val="none"/>
          <w:lang w:eastAsia="zh-CN"/>
        </w:rPr>
        <w:t>同组分派</w:t>
      </w:r>
      <w:r>
        <w:rPr>
          <w:rFonts w:hint="eastAsia" w:ascii="仿宋" w:hAnsi="仿宋" w:eastAsia="仿宋" w:cs="仿宋"/>
          <w:color w:val="auto"/>
          <w:highlight w:val="none"/>
          <w:lang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lang w:val="en-US" w:eastAsia="zh-CN"/>
        </w:rPr>
        <w:t>记录每次分派时间点、分派耗时、分派人</w:t>
      </w:r>
      <w:r>
        <w:rPr>
          <w:rFonts w:hint="eastAsia" w:ascii="仿宋" w:hAnsi="仿宋" w:eastAsia="仿宋" w:cs="仿宋"/>
          <w:color w:val="auto"/>
          <w:highlight w:val="none"/>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lang w:eastAsia="zh-CN"/>
        </w:rPr>
        <w:t>累计总分派次数；</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组内</w:t>
      </w:r>
      <w:r>
        <w:rPr>
          <w:rFonts w:hint="eastAsia" w:ascii="仿宋" w:hAnsi="仿宋" w:eastAsia="仿宋" w:cs="仿宋"/>
          <w:color w:val="auto"/>
          <w:highlight w:val="none"/>
          <w:lang w:eastAsia="zh-CN"/>
        </w:rPr>
        <w:t>分</w:t>
      </w:r>
      <w:r>
        <w:rPr>
          <w:rFonts w:hint="eastAsia" w:ascii="仿宋" w:hAnsi="仿宋" w:eastAsia="仿宋" w:cs="仿宋"/>
          <w:color w:val="auto"/>
          <w:highlight w:val="none"/>
        </w:rPr>
        <w:t>派超过（包含）</w:t>
      </w:r>
      <w:r>
        <w:rPr>
          <w:rFonts w:hint="eastAsia" w:ascii="仿宋" w:hAnsi="仿宋" w:eastAsia="仿宋" w:cs="仿宋"/>
          <w:b/>
          <w:bCs/>
          <w:color w:val="auto"/>
          <w:highlight w:val="none"/>
          <w:lang w:val="en-US" w:eastAsia="zh-CN"/>
        </w:rPr>
        <w:t>4</w:t>
      </w:r>
      <w:r>
        <w:rPr>
          <w:rFonts w:hint="eastAsia" w:ascii="仿宋" w:hAnsi="仿宋" w:eastAsia="仿宋" w:cs="仿宋"/>
          <w:b/>
          <w:bCs/>
          <w:color w:val="auto"/>
          <w:highlight w:val="none"/>
        </w:rPr>
        <w:t>次</w:t>
      </w:r>
      <w:r>
        <w:rPr>
          <w:rFonts w:hint="eastAsia" w:ascii="仿宋" w:hAnsi="仿宋" w:eastAsia="仿宋" w:cs="仿宋"/>
          <w:b w:val="0"/>
          <w:bCs w:val="0"/>
          <w:color w:val="auto"/>
          <w:highlight w:val="none"/>
          <w:lang w:eastAsia="zh-CN"/>
        </w:rPr>
        <w:t>（</w:t>
      </w:r>
      <w:r>
        <w:rPr>
          <w:rFonts w:hint="eastAsia" w:ascii="仿宋" w:hAnsi="仿宋" w:eastAsia="仿宋" w:cs="仿宋"/>
          <w:b w:val="0"/>
          <w:bCs w:val="0"/>
          <w:color w:val="auto"/>
          <w:highlight w:val="none"/>
          <w:lang w:val="en-US" w:eastAsia="zh-CN"/>
        </w:rPr>
        <w:t>要求次数可配置，随时进行调整</w:t>
      </w:r>
      <w:r>
        <w:rPr>
          <w:rFonts w:hint="eastAsia" w:ascii="仿宋" w:hAnsi="仿宋" w:eastAsia="仿宋" w:cs="仿宋"/>
          <w:b w:val="0"/>
          <w:bCs w:val="0"/>
          <w:color w:val="auto"/>
          <w:highlight w:val="none"/>
          <w:lang w:eastAsia="zh-CN"/>
        </w:rPr>
        <w:t>）</w:t>
      </w:r>
      <w:r>
        <w:rPr>
          <w:rFonts w:hint="eastAsia" w:ascii="仿宋" w:hAnsi="仿宋" w:eastAsia="仿宋" w:cs="仿宋"/>
          <w:color w:val="auto"/>
          <w:highlight w:val="none"/>
        </w:rPr>
        <w:t>时，</w:t>
      </w:r>
      <w:r>
        <w:rPr>
          <w:rFonts w:hint="eastAsia" w:ascii="仿宋" w:hAnsi="仿宋" w:eastAsia="仿宋" w:cs="仿宋"/>
          <w:color w:val="auto"/>
          <w:highlight w:val="none"/>
          <w:lang w:eastAsia="zh-CN"/>
        </w:rPr>
        <w:t>提醒当前处理人后续无法再分派，请务必解决，如无法解决仅能升级至</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lang w:eastAsia="zh-CN"/>
        </w:rPr>
        <w:t>，</w:t>
      </w:r>
      <w:r>
        <w:rPr>
          <w:rFonts w:hint="eastAsia" w:ascii="仿宋" w:hAnsi="仿宋" w:eastAsia="仿宋" w:cs="仿宋"/>
          <w:color w:val="auto"/>
          <w:highlight w:val="none"/>
          <w:lang w:val="en-US" w:eastAsia="zh-CN"/>
        </w:rPr>
        <w:t>由IT系统管理员协调处理</w:t>
      </w:r>
      <w:r>
        <w:rPr>
          <w:rFonts w:hint="eastAsia" w:ascii="仿宋" w:hAnsi="仿宋" w:eastAsia="仿宋" w:cs="仿宋"/>
          <w:color w:val="auto"/>
          <w:highlight w:val="none"/>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仿宋" w:hAnsi="仿宋" w:eastAsia="仿宋" w:cs="仿宋"/>
          <w:color w:val="FF0000"/>
          <w:highlight w:val="yellow"/>
          <w:lang w:eastAsia="zh-CN"/>
        </w:rPr>
      </w:pPr>
    </w:p>
    <w:p>
      <w:pPr>
        <w:rPr>
          <w:rFonts w:hint="eastAsia" w:ascii="仿宋" w:hAnsi="仿宋" w:eastAsia="仿宋" w:cs="仿宋"/>
          <w:b/>
          <w:bCs/>
          <w:color w:val="auto"/>
          <w:highlight w:val="none"/>
          <w:lang w:eastAsia="zh-CN"/>
        </w:rPr>
      </w:pPr>
      <w:r>
        <w:rPr>
          <w:rFonts w:hint="eastAsia" w:ascii="仿宋" w:hAnsi="仿宋" w:eastAsia="仿宋" w:cs="仿宋"/>
          <w:b/>
          <w:bCs/>
          <w:color w:val="auto"/>
          <w:highlight w:val="none"/>
          <w:lang w:val="en-US" w:eastAsia="zh-CN"/>
        </w:rPr>
        <w:t>IT系统管理组员在处理时判断</w:t>
      </w:r>
      <w:r>
        <w:rPr>
          <w:rFonts w:hint="eastAsia" w:ascii="仿宋" w:hAnsi="仿宋" w:eastAsia="仿宋" w:cs="仿宋"/>
          <w:b/>
          <w:bCs/>
          <w:color w:val="auto"/>
          <w:highlight w:val="none"/>
          <w:lang w:eastAsia="zh-CN"/>
        </w:rPr>
        <w:t>涉及关联系统：</w:t>
      </w:r>
    </w:p>
    <w:p>
      <w:pPr>
        <w:rPr>
          <w:rFonts w:hint="eastAsia" w:ascii="仿宋" w:hAnsi="仿宋" w:eastAsia="仿宋" w:cs="仿宋"/>
          <w:color w:val="auto"/>
          <w:highlight w:val="none"/>
          <w:lang w:eastAsia="zh-CN"/>
        </w:rPr>
      </w:pPr>
      <w:r>
        <w:rPr>
          <w:rFonts w:hint="eastAsia" w:ascii="仿宋" w:hAnsi="仿宋" w:eastAsia="仿宋" w:cs="仿宋"/>
          <w:b/>
          <w:bCs/>
          <w:color w:val="auto"/>
          <w:highlight w:val="none"/>
          <w:lang w:val="en-US" w:eastAsia="zh-CN"/>
        </w:rPr>
        <w:t>1）拆分子任务单</w:t>
      </w:r>
      <w:r>
        <w:rPr>
          <w:rFonts w:hint="eastAsia" w:ascii="仿宋" w:hAnsi="仿宋" w:eastAsia="仿宋" w:cs="仿宋"/>
          <w:color w:val="auto"/>
          <w:highlight w:val="none"/>
          <w:lang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若</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rPr>
        <w:t>经过初步分析后，判断</w:t>
      </w:r>
      <w:r>
        <w:rPr>
          <w:rFonts w:hint="eastAsia" w:ascii="仿宋" w:hAnsi="仿宋" w:eastAsia="仿宋" w:cs="仿宋"/>
          <w:color w:val="auto"/>
          <w:highlight w:val="none"/>
          <w:lang w:eastAsia="zh-CN"/>
        </w:rPr>
        <w:t>此</w:t>
      </w:r>
      <w:r>
        <w:rPr>
          <w:rFonts w:hint="eastAsia" w:ascii="仿宋" w:hAnsi="仿宋" w:eastAsia="仿宋" w:cs="仿宋"/>
          <w:color w:val="auto"/>
          <w:highlight w:val="none"/>
        </w:rPr>
        <w:t>故障涉及关联系统的，</w:t>
      </w:r>
      <w:r>
        <w:rPr>
          <w:rFonts w:hint="eastAsia" w:ascii="仿宋" w:hAnsi="仿宋" w:eastAsia="仿宋" w:cs="仿宋"/>
          <w:color w:val="auto"/>
          <w:highlight w:val="none"/>
          <w:lang w:eastAsia="zh-CN"/>
        </w:rPr>
        <w:t>可</w:t>
      </w:r>
      <w:r>
        <w:rPr>
          <w:rFonts w:hint="eastAsia" w:ascii="仿宋" w:hAnsi="仿宋" w:eastAsia="仿宋" w:cs="仿宋"/>
          <w:color w:val="auto"/>
          <w:highlight w:val="none"/>
        </w:rPr>
        <w:t>拆分子任务单至关联系统；</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IT分析员经过初步分析后，判断次故障涉及关联系统的，需</w:t>
      </w:r>
      <w:r>
        <w:rPr>
          <w:rFonts w:hint="eastAsia" w:ascii="仿宋" w:hAnsi="仿宋" w:eastAsia="仿宋" w:cs="仿宋"/>
          <w:color w:val="auto"/>
          <w:highlight w:val="none"/>
          <w:lang w:eastAsia="zh-CN"/>
        </w:rPr>
        <w:t>交由</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rPr>
        <w:t>进行拆分</w:t>
      </w:r>
      <w:r>
        <w:rPr>
          <w:rFonts w:hint="eastAsia" w:ascii="仿宋" w:hAnsi="仿宋" w:eastAsia="仿宋" w:cs="仿宋"/>
          <w:color w:val="auto"/>
          <w:highlight w:val="none"/>
          <w:lang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olor w:val="auto"/>
          <w:highlight w:val="none"/>
        </w:rPr>
        <w:t>子任务单信息主系统和关联系统共享</w:t>
      </w:r>
      <w:r>
        <w:rPr>
          <w:rFonts w:hint="eastAsia" w:ascii="仿宋" w:hAnsi="仿宋" w:eastAsia="仿宋"/>
          <w:color w:val="auto"/>
          <w:highlight w:val="none"/>
          <w:lang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olor w:val="auto"/>
          <w:highlight w:val="none"/>
          <w:lang w:val="en-US" w:eastAsia="zh-CN"/>
        </w:rPr>
        <w:t>子任务单处理完后填写的信息回传至主任务单；</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olor w:val="auto"/>
          <w:highlight w:val="none"/>
        </w:rPr>
        <w:t>漏拆的可以再补拆</w:t>
      </w:r>
      <w:r>
        <w:rPr>
          <w:rFonts w:hint="eastAsia" w:ascii="仿宋" w:hAnsi="仿宋" w:eastAsia="仿宋"/>
          <w:color w:val="auto"/>
          <w:highlight w:val="none"/>
          <w:lang w:eastAsia="zh-CN"/>
        </w:rPr>
        <w:t>（系统</w:t>
      </w:r>
      <w:r>
        <w:rPr>
          <w:rFonts w:hint="eastAsia" w:ascii="仿宋" w:hAnsi="仿宋" w:eastAsia="仿宋"/>
          <w:color w:val="auto"/>
          <w:highlight w:val="none"/>
          <w:lang w:val="en-US" w:eastAsia="zh-CN"/>
        </w:rPr>
        <w:t>A</w:t>
      </w:r>
      <w:r>
        <w:rPr>
          <w:rFonts w:hint="eastAsia" w:ascii="仿宋" w:hAnsi="仿宋" w:eastAsia="仿宋"/>
          <w:color w:val="auto"/>
          <w:highlight w:val="none"/>
          <w:lang w:eastAsia="zh-CN"/>
        </w:rPr>
        <w:t>本应拆给系统</w:t>
      </w:r>
      <w:r>
        <w:rPr>
          <w:rFonts w:hint="eastAsia" w:ascii="仿宋" w:hAnsi="仿宋" w:eastAsia="仿宋"/>
          <w:color w:val="auto"/>
          <w:highlight w:val="none"/>
          <w:lang w:val="en-US" w:eastAsia="zh-CN"/>
        </w:rPr>
        <w:t>B、C，实际上A首次只拆给B，发现漏拆后A可以再拆至C）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仿宋" w:hAnsi="仿宋" w:eastAsia="仿宋"/>
          <w:color w:val="FF0000"/>
          <w:highlight w:val="yellow"/>
          <w:lang w:val="en-US" w:eastAsia="zh-CN"/>
        </w:rPr>
      </w:pPr>
    </w:p>
    <w:p>
      <w:pPr>
        <w:rPr>
          <w:rFonts w:hint="eastAsia" w:ascii="仿宋" w:hAnsi="仿宋" w:eastAsia="仿宋" w:cs="仿宋"/>
          <w:color w:val="auto"/>
          <w:highlight w:val="none"/>
          <w:lang w:eastAsia="zh-CN"/>
        </w:rPr>
      </w:pPr>
      <w:r>
        <w:rPr>
          <w:rFonts w:hint="eastAsia" w:ascii="仿宋" w:hAnsi="仿宋" w:eastAsia="仿宋" w:cs="仿宋"/>
          <w:b/>
          <w:bCs/>
          <w:color w:val="auto"/>
          <w:highlight w:val="none"/>
          <w:lang w:val="en-US" w:eastAsia="zh-CN"/>
        </w:rPr>
        <w:t>2）跨组转派</w:t>
      </w:r>
      <w:r>
        <w:rPr>
          <w:rFonts w:hint="eastAsia" w:ascii="仿宋" w:hAnsi="仿宋" w:eastAsia="仿宋" w:cs="仿宋"/>
          <w:color w:val="auto"/>
          <w:highlight w:val="none"/>
          <w:lang w:eastAsia="zh-CN"/>
        </w:rPr>
        <w:t>：</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若</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rPr>
        <w:t>经过初步分析后，判断</w:t>
      </w:r>
      <w:r>
        <w:rPr>
          <w:rFonts w:hint="eastAsia" w:ascii="仿宋" w:hAnsi="仿宋" w:eastAsia="仿宋" w:cs="仿宋"/>
          <w:color w:val="auto"/>
          <w:highlight w:val="none"/>
          <w:lang w:eastAsia="zh-CN"/>
        </w:rPr>
        <w:t>此</w:t>
      </w:r>
      <w:r>
        <w:rPr>
          <w:rFonts w:hint="eastAsia" w:ascii="仿宋" w:hAnsi="仿宋" w:eastAsia="仿宋" w:cs="仿宋"/>
          <w:color w:val="auto"/>
          <w:highlight w:val="none"/>
        </w:rPr>
        <w:t>故障涉及关联系统的</w:t>
      </w:r>
      <w:r>
        <w:rPr>
          <w:rFonts w:hint="eastAsia" w:ascii="仿宋" w:hAnsi="仿宋" w:eastAsia="仿宋" w:cs="仿宋"/>
          <w:color w:val="auto"/>
          <w:highlight w:val="none"/>
          <w:lang w:eastAsia="zh-CN"/>
        </w:rPr>
        <w:t>，可将此故障处理单转派至关联系统</w:t>
      </w:r>
      <w:r>
        <w:rPr>
          <w:rFonts w:hint="eastAsia" w:ascii="仿宋" w:hAnsi="仿宋" w:eastAsia="仿宋" w:cs="仿宋"/>
          <w:color w:val="auto"/>
          <w:highlight w:val="none"/>
        </w:rPr>
        <w:t>；</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ascii="仿宋" w:hAnsi="仿宋" w:eastAsia="仿宋" w:cs="仿宋"/>
          <w:color w:val="auto"/>
          <w:highlight w:val="none"/>
        </w:rPr>
      </w:pPr>
      <w:r>
        <w:rPr>
          <w:rFonts w:hint="eastAsia" w:ascii="仿宋" w:hAnsi="仿宋" w:eastAsia="仿宋" w:cs="仿宋"/>
          <w:color w:val="auto"/>
          <w:highlight w:val="none"/>
        </w:rPr>
        <w:t>IT分析员经过初步分析后，判断次故障涉及关联系统的，需</w:t>
      </w:r>
      <w:r>
        <w:rPr>
          <w:rFonts w:hint="eastAsia" w:ascii="仿宋" w:hAnsi="仿宋" w:eastAsia="仿宋" w:cs="仿宋"/>
          <w:color w:val="auto"/>
          <w:highlight w:val="none"/>
          <w:lang w:eastAsia="zh-CN"/>
        </w:rPr>
        <w:t>交由</w:t>
      </w:r>
      <w:r>
        <w:rPr>
          <w:rFonts w:hint="eastAsia" w:ascii="仿宋" w:hAnsi="仿宋" w:eastAsia="仿宋" w:cs="仿宋"/>
          <w:color w:val="auto"/>
          <w:highlight w:val="none"/>
          <w:lang w:val="en-US" w:eastAsia="zh-CN"/>
        </w:rPr>
        <w:t>IT系统管理员</w:t>
      </w:r>
      <w:r>
        <w:rPr>
          <w:rFonts w:hint="eastAsia" w:ascii="仿宋" w:hAnsi="仿宋" w:eastAsia="仿宋" w:cs="仿宋"/>
          <w:color w:val="auto"/>
          <w:highlight w:val="none"/>
        </w:rPr>
        <w:t>进行</w:t>
      </w:r>
      <w:r>
        <w:rPr>
          <w:rFonts w:hint="eastAsia" w:ascii="仿宋" w:hAnsi="仿宋" w:eastAsia="仿宋" w:cs="仿宋"/>
          <w:color w:val="auto"/>
          <w:highlight w:val="none"/>
          <w:lang w:val="en-US" w:eastAsia="zh-CN"/>
        </w:rPr>
        <w:t>跨组</w:t>
      </w:r>
      <w:r>
        <w:rPr>
          <w:rFonts w:hint="eastAsia" w:ascii="仿宋" w:hAnsi="仿宋" w:eastAsia="仿宋" w:cs="仿宋"/>
          <w:color w:val="auto"/>
          <w:highlight w:val="none"/>
          <w:lang w:eastAsia="zh-CN"/>
        </w:rPr>
        <w:t>转派；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仿宋" w:hAnsi="仿宋" w:eastAsia="仿宋"/>
          <w:color w:val="FF0000"/>
          <w:highlight w:val="yellow"/>
          <w:lang w:val="en-US" w:eastAsia="zh-CN"/>
        </w:rPr>
      </w:pPr>
    </w:p>
    <w:p>
      <w:pPr>
        <w:rPr>
          <w:rFonts w:hint="eastAsia" w:ascii="仿宋" w:hAnsi="仿宋" w:eastAsia="仿宋" w:cs="仿宋"/>
          <w:color w:val="FF0000"/>
          <w:lang w:eastAsia="zh-CN"/>
        </w:rPr>
      </w:pPr>
    </w:p>
    <w:p>
      <w:pPr>
        <w:numPr>
          <w:ilvl w:val="0"/>
          <w:numId w:val="23"/>
        </w:numPr>
        <w:rPr>
          <w:rFonts w:hint="eastAsia" w:ascii="仿宋" w:hAnsi="仿宋" w:eastAsia="仿宋" w:cs="仿宋"/>
        </w:rPr>
      </w:pPr>
      <w:r>
        <w:rPr>
          <w:rFonts w:hint="eastAsia" w:ascii="仿宋" w:hAnsi="仿宋" w:eastAsia="仿宋" w:cs="仿宋"/>
        </w:rPr>
        <w:t>上报：</w:t>
      </w:r>
    </w:p>
    <w:p>
      <w:pPr>
        <w:ind w:firstLine="420"/>
        <w:rPr>
          <w:rFonts w:hint="eastAsia" w:ascii="仿宋" w:hAnsi="仿宋" w:eastAsia="仿宋" w:cs="仿宋"/>
        </w:rPr>
      </w:pPr>
      <w:r>
        <w:rPr>
          <w:rFonts w:hint="eastAsia" w:ascii="仿宋" w:hAnsi="仿宋" w:eastAsia="仿宋" w:cs="仿宋"/>
        </w:rPr>
        <w:t>本机构或者本层级无法处理和解决，或者是系统故障导致的问题，需要上升至下一级故障处理组进行处理，可以直接上报至上一层对应系统的处理组。</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暂离功能</w:t>
      </w:r>
    </w:p>
    <w:p>
      <w:pPr>
        <w:ind w:firstLine="420"/>
        <w:rPr>
          <w:rFonts w:hint="eastAsia" w:ascii="仿宋" w:hAnsi="仿宋" w:eastAsia="仿宋" w:cs="仿宋"/>
          <w:lang w:eastAsia="zh-CN"/>
        </w:rPr>
      </w:pPr>
      <w:r>
        <w:rPr>
          <w:rFonts w:hint="eastAsia" w:ascii="仿宋" w:hAnsi="仿宋" w:eastAsia="仿宋" w:cs="仿宋"/>
        </w:rPr>
        <w:t>可以进行授权功能，在内勤人员不方便处理时将当前任务转至相关被授权人员进行处理</w:t>
      </w:r>
      <w:r>
        <w:rPr>
          <w:rFonts w:hint="eastAsia" w:ascii="仿宋" w:hAnsi="仿宋" w:eastAsia="仿宋" w:cs="仿宋"/>
          <w:lang w:eastAsia="zh-CN"/>
        </w:rPr>
        <w:t>。</w:t>
      </w:r>
    </w:p>
    <w:p>
      <w:pPr>
        <w:ind w:firstLine="420"/>
        <w:rPr>
          <w:rFonts w:hint="eastAsia" w:ascii="仿宋" w:hAnsi="仿宋" w:eastAsia="仿宋" w:cs="仿宋"/>
          <w:lang w:eastAsia="zh-CN"/>
        </w:rPr>
      </w:pPr>
      <w:r>
        <w:rPr>
          <w:rFonts w:hint="eastAsia" w:ascii="仿宋" w:hAnsi="仿宋" w:eastAsia="仿宋" w:cs="仿宋"/>
          <w:lang w:eastAsia="zh-CN"/>
        </w:rPr>
        <w:t>可以进行暂离功能设置，提供时间范围进行选择并确认生效。确认生效界面上显示“生效后同时通知处理组管理员”，通过微信方式进行通知。</w:t>
      </w:r>
    </w:p>
    <w:p>
      <w:pPr>
        <w:ind w:firstLine="420"/>
        <w:rPr>
          <w:rFonts w:hint="eastAsia" w:ascii="仿宋" w:hAnsi="仿宋" w:eastAsia="仿宋" w:cs="仿宋"/>
          <w:lang w:eastAsia="zh-CN"/>
        </w:rPr>
      </w:pPr>
      <w:r>
        <w:rPr>
          <w:rFonts w:hint="eastAsia" w:ascii="仿宋" w:hAnsi="仿宋" w:eastAsia="仿宋" w:cs="仿宋"/>
          <w:lang w:eastAsia="zh-CN"/>
        </w:rPr>
        <w:t>某系统管理组员暂离状态生效后，判断系统管理组内是否还有其他组员，如无，则时间范围内相关问题均分配给管理员进行处理（无论管理员是否将自己设置加入管理组）；如有，则在其余组员中按照设定规则进行故障分配。</w:t>
      </w:r>
    </w:p>
    <w:p>
      <w:pPr>
        <w:ind w:firstLine="420"/>
        <w:rPr>
          <w:rFonts w:hint="eastAsia" w:ascii="仿宋" w:hAnsi="仿宋" w:eastAsia="仿宋" w:cs="仿宋"/>
          <w:lang w:eastAsia="zh-CN"/>
        </w:rPr>
      </w:pPr>
      <w:r>
        <w:rPr>
          <w:rFonts w:hint="eastAsia" w:ascii="仿宋" w:hAnsi="仿宋" w:eastAsia="仿宋" w:cs="仿宋"/>
          <w:lang w:eastAsia="zh-CN"/>
        </w:rPr>
        <w:t>系统管理员无此功能。</w:t>
      </w:r>
    </w:p>
    <w:p>
      <w:pPr>
        <w:numPr>
          <w:ilvl w:val="0"/>
          <w:numId w:val="0"/>
        </w:numPr>
        <w:ind w:leftChars="0"/>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32" w:leftChars="0" w:right="0" w:rightChars="0" w:hanging="432" w:firstLineChars="0"/>
        <w:jc w:val="both"/>
        <w:textAlignment w:val="auto"/>
        <w:outlineLvl w:val="2"/>
        <w:rPr>
          <w:rFonts w:hint="eastAsia"/>
          <w:b/>
          <w:bCs/>
          <w:lang w:val="en-US" w:eastAsia="zh-CN"/>
        </w:rPr>
      </w:pPr>
      <w:r>
        <w:rPr>
          <w:rFonts w:hint="eastAsia"/>
          <w:b/>
          <w:bCs/>
          <w:lang w:val="en-US" w:eastAsia="zh-CN"/>
        </w:rPr>
        <w:t>故障提醒</w:t>
      </w:r>
    </w:p>
    <w:p>
      <w:pPr>
        <w:ind w:firstLine="420" w:firstLineChars="0"/>
        <w:rPr>
          <w:rFonts w:hint="eastAsia" w:ascii="仿宋" w:hAnsi="仿宋" w:eastAsia="仿宋" w:cs="仿宋"/>
          <w:color w:val="auto"/>
          <w:lang w:val="en-US" w:eastAsia="zh-CN"/>
        </w:rPr>
      </w:pPr>
      <w:r>
        <w:rPr>
          <w:rFonts w:hint="eastAsia" w:ascii="仿宋" w:hAnsi="仿宋" w:eastAsia="仿宋" w:cs="仿宋"/>
          <w:color w:val="auto"/>
          <w:lang w:eastAsia="zh-CN"/>
        </w:rPr>
        <w:t>故障分配给相应处理人后，自动发送邮件及微信</w:t>
      </w:r>
      <w:r>
        <w:rPr>
          <w:rFonts w:hint="eastAsia" w:ascii="仿宋" w:hAnsi="仿宋" w:eastAsia="仿宋" w:cs="仿宋"/>
          <w:color w:val="auto"/>
          <w:lang w:val="en-US" w:eastAsia="zh-CN"/>
        </w:rPr>
        <w:t>A</w:t>
      </w:r>
      <w:r>
        <w:rPr>
          <w:rFonts w:hint="eastAsia" w:ascii="仿宋" w:hAnsi="仿宋" w:eastAsia="仿宋" w:cs="仿宋"/>
          <w:color w:val="auto"/>
          <w:lang w:eastAsia="zh-CN"/>
        </w:rPr>
        <w:t>（企业号内的消息通知）提醒，故障级别为紧急的，在分派至处理人后每隔</w:t>
      </w:r>
      <w:r>
        <w:rPr>
          <w:rFonts w:hint="eastAsia" w:ascii="仿宋" w:hAnsi="仿宋" w:eastAsia="仿宋" w:cs="仿宋"/>
          <w:color w:val="auto"/>
          <w:lang w:val="en-US" w:eastAsia="zh-CN"/>
        </w:rPr>
        <w:t>30分钟循环检查一次问题状态，如果未阅读，则发送一次微信B提醒；如果已阅读，循环结束，同时开启24小时状态检查循环，每隔24小时检查问题处理状态，如果未处理，则发送一次微信C提醒；如果已处理或者挂起，则循环结束。</w:t>
      </w:r>
    </w:p>
    <w:p>
      <w:pPr>
        <w:ind w:firstLine="420" w:firstLineChars="0"/>
        <w:rPr>
          <w:rFonts w:hint="eastAsia" w:ascii="仿宋" w:hAnsi="仿宋" w:eastAsia="仿宋" w:cs="仿宋"/>
          <w:color w:val="auto"/>
          <w:sz w:val="24"/>
          <w:szCs w:val="24"/>
          <w:lang w:val="en-US" w:eastAsia="zh-CN"/>
        </w:rPr>
      </w:pPr>
      <w:r>
        <w:rPr>
          <w:rFonts w:hint="eastAsia" w:ascii="仿宋" w:hAnsi="仿宋" w:eastAsia="仿宋" w:cs="仿宋"/>
          <w:color w:val="auto"/>
          <w:lang w:eastAsia="zh-CN"/>
        </w:rPr>
        <w:t>邮件及</w:t>
      </w:r>
      <w:r>
        <w:rPr>
          <w:rFonts w:hint="eastAsia" w:ascii="仿宋" w:hAnsi="仿宋" w:eastAsia="仿宋" w:cs="仿宋"/>
          <w:color w:val="auto"/>
          <w:lang w:val="en-US" w:eastAsia="zh-CN"/>
        </w:rPr>
        <w:t>微信A：</w:t>
      </w:r>
      <w:r>
        <w:rPr>
          <w:rFonts w:hint="eastAsia" w:ascii="仿宋" w:hAnsi="仿宋" w:eastAsia="仿宋" w:cs="仿宋"/>
          <w:color w:val="0070C0"/>
          <w:sz w:val="24"/>
          <w:szCs w:val="24"/>
          <w:lang w:eastAsia="zh-CN"/>
        </w:rPr>
        <w:t>【提醒】您有一条故障待处理，故障编号：{故障号码}，请尽快登陆统一故障处理平台进行处理，谢谢！</w:t>
      </w:r>
    </w:p>
    <w:p>
      <w:pPr>
        <w:ind w:firstLine="420" w:firstLineChars="0"/>
        <w:rPr>
          <w:rFonts w:hint="eastAsia" w:ascii="仿宋" w:hAnsi="仿宋" w:eastAsia="仿宋" w:cs="仿宋"/>
          <w:color w:val="auto"/>
          <w:sz w:val="24"/>
          <w:szCs w:val="24"/>
          <w:lang w:val="en-US" w:eastAsia="zh-CN"/>
        </w:rPr>
      </w:pPr>
      <w:r>
        <w:rPr>
          <w:rFonts w:hint="eastAsia" w:ascii="仿宋" w:hAnsi="仿宋" w:eastAsia="仿宋" w:cs="仿宋"/>
          <w:color w:val="auto"/>
          <w:sz w:val="24"/>
          <w:szCs w:val="24"/>
          <w:lang w:val="en-US" w:eastAsia="zh-CN"/>
        </w:rPr>
        <w:t>微信B：</w:t>
      </w:r>
      <w:r>
        <w:rPr>
          <w:rFonts w:hint="eastAsia" w:ascii="仿宋" w:hAnsi="仿宋" w:eastAsia="仿宋" w:cs="仿宋"/>
          <w:color w:val="0070C0"/>
          <w:sz w:val="24"/>
          <w:szCs w:val="24"/>
          <w:lang w:eastAsia="zh-CN"/>
        </w:rPr>
        <w:t>【提醒】您有一条紧急故障待处理，故障编号：{故障号码}，请尽快登陆统一故障处理平台进行处理，谢谢！</w:t>
      </w:r>
    </w:p>
    <w:p>
      <w:pPr>
        <w:ind w:firstLine="420" w:firstLineChars="0"/>
        <w:rPr>
          <w:rFonts w:hint="eastAsia" w:ascii="仿宋" w:hAnsi="仿宋" w:eastAsia="仿宋" w:cs="仿宋"/>
          <w:color w:val="FF0000"/>
          <w:sz w:val="24"/>
          <w:szCs w:val="24"/>
          <w:lang w:val="en-US" w:eastAsia="zh-CN"/>
        </w:rPr>
      </w:pPr>
      <w:r>
        <w:rPr>
          <w:rFonts w:hint="eastAsia" w:ascii="仿宋" w:hAnsi="仿宋" w:eastAsia="仿宋" w:cs="仿宋"/>
          <w:color w:val="auto"/>
          <w:sz w:val="24"/>
          <w:szCs w:val="24"/>
          <w:lang w:val="en-US" w:eastAsia="zh-CN"/>
        </w:rPr>
        <w:t>微信C：</w:t>
      </w:r>
      <w:r>
        <w:rPr>
          <w:rFonts w:hint="eastAsia" w:ascii="仿宋" w:hAnsi="仿宋" w:eastAsia="仿宋" w:cs="仿宋"/>
          <w:color w:val="0070C0"/>
          <w:sz w:val="24"/>
          <w:szCs w:val="24"/>
          <w:lang w:eastAsia="zh-CN"/>
        </w:rPr>
        <w:t>【提醒】您有一条紧急故障始终未处理</w:t>
      </w:r>
      <w:r>
        <w:rPr>
          <w:rFonts w:hint="eastAsia" w:ascii="仿宋" w:hAnsi="仿宋" w:eastAsia="仿宋" w:cs="仿宋"/>
          <w:color w:val="0070C0"/>
          <w:sz w:val="24"/>
          <w:szCs w:val="24"/>
        </w:rPr>
        <w:t>，</w:t>
      </w:r>
      <w:r>
        <w:rPr>
          <w:rFonts w:hint="eastAsia" w:ascii="仿宋" w:hAnsi="仿宋" w:eastAsia="仿宋" w:cs="仿宋"/>
          <w:color w:val="0070C0"/>
          <w:sz w:val="24"/>
          <w:szCs w:val="24"/>
          <w:lang w:eastAsia="zh-CN"/>
        </w:rPr>
        <w:t>故障编</w:t>
      </w:r>
      <w:r>
        <w:rPr>
          <w:rFonts w:hint="eastAsia" w:ascii="仿宋" w:hAnsi="仿宋" w:eastAsia="仿宋" w:cs="仿宋"/>
          <w:color w:val="0070C0"/>
          <w:sz w:val="24"/>
          <w:szCs w:val="24"/>
        </w:rPr>
        <w:t>号：{</w:t>
      </w:r>
      <w:r>
        <w:rPr>
          <w:rFonts w:hint="eastAsia" w:ascii="仿宋" w:hAnsi="仿宋" w:eastAsia="仿宋" w:cs="仿宋"/>
          <w:color w:val="0070C0"/>
          <w:sz w:val="24"/>
          <w:szCs w:val="24"/>
          <w:lang w:eastAsia="zh-CN"/>
        </w:rPr>
        <w:t>故障</w:t>
      </w:r>
      <w:r>
        <w:rPr>
          <w:rFonts w:hint="eastAsia" w:ascii="仿宋" w:hAnsi="仿宋" w:eastAsia="仿宋" w:cs="仿宋"/>
          <w:color w:val="0070C0"/>
          <w:sz w:val="24"/>
          <w:szCs w:val="24"/>
        </w:rPr>
        <w:t>号码}</w:t>
      </w:r>
      <w:r>
        <w:rPr>
          <w:rFonts w:hint="eastAsia" w:ascii="仿宋" w:hAnsi="仿宋" w:eastAsia="仿宋" w:cs="仿宋"/>
          <w:color w:val="0070C0"/>
          <w:sz w:val="24"/>
          <w:szCs w:val="24"/>
          <w:lang w:eastAsia="zh-CN"/>
        </w:rPr>
        <w:t>，请尽快登陆统一故障处理平台进行处理，谢谢！</w:t>
      </w:r>
    </w:p>
    <w:p>
      <w:pPr>
        <w:ind w:firstLine="420" w:firstLineChars="0"/>
        <w:rPr>
          <w:rFonts w:hint="default" w:ascii="仿宋" w:hAnsi="仿宋" w:eastAsia="仿宋" w:cs="仿宋"/>
          <w:color w:val="auto"/>
          <w:highlight w:val="none"/>
          <w:lang w:val="en-US" w:eastAsia="zh-CN"/>
        </w:rPr>
      </w:pPr>
      <w:r>
        <w:rPr>
          <w:rFonts w:hint="eastAsia" w:ascii="仿宋" w:hAnsi="仿宋" w:eastAsia="仿宋" w:cs="仿宋"/>
          <w:color w:val="auto"/>
          <w:highlight w:val="none"/>
          <w:lang w:val="en-US" w:eastAsia="zh-CN"/>
        </w:rPr>
        <w:t>以上提醒，要求在系统中有专门的模块支持，可以按照需要随时配置。</w:t>
      </w:r>
    </w:p>
    <w:p>
      <w:pPr>
        <w:ind w:firstLine="420" w:firstLineChars="0"/>
        <w:rPr>
          <w:rFonts w:hint="eastAsia" w:ascii="仿宋" w:hAnsi="仿宋" w:eastAsia="仿宋" w:cs="仿宋"/>
          <w:color w:val="FF0000"/>
          <w:lang w:eastAsia="zh-CN"/>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重复故障</w:t>
      </w:r>
    </w:p>
    <w:p>
      <w:pPr>
        <w:numPr>
          <w:ilvl w:val="0"/>
          <w:numId w:val="27"/>
        </w:numPr>
        <w:rPr>
          <w:rFonts w:hint="eastAsia" w:ascii="仿宋" w:hAnsi="仿宋" w:eastAsia="仿宋" w:cs="仿宋"/>
          <w:color w:val="auto"/>
          <w:sz w:val="24"/>
          <w:szCs w:val="24"/>
          <w:highlight w:val="yellow"/>
          <w:lang w:eastAsia="zh-CN"/>
        </w:rPr>
      </w:pPr>
      <w:r>
        <w:rPr>
          <w:rFonts w:hint="eastAsia" w:ascii="仿宋" w:hAnsi="仿宋" w:eastAsia="仿宋" w:cs="仿宋"/>
          <w:color w:val="auto"/>
          <w:sz w:val="24"/>
          <w:szCs w:val="24"/>
          <w:highlight w:val="yellow"/>
          <w:lang w:eastAsia="zh-CN"/>
        </w:rPr>
        <w:t>智能匹配（暂不实现）</w:t>
      </w:r>
    </w:p>
    <w:p>
      <w:pPr>
        <w:widowControl w:val="0"/>
        <w:numPr>
          <w:ilvl w:val="0"/>
          <w:numId w:val="0"/>
        </w:numPr>
        <w:spacing w:line="360" w:lineRule="auto"/>
        <w:ind w:firstLine="420" w:firstLineChars="0"/>
        <w:jc w:val="both"/>
        <w:rPr>
          <w:rFonts w:hint="eastAsia" w:ascii="仿宋" w:hAnsi="仿宋" w:eastAsia="仿宋" w:cs="仿宋"/>
          <w:color w:val="auto"/>
          <w:sz w:val="24"/>
          <w:szCs w:val="24"/>
          <w:lang w:eastAsia="zh-CN"/>
        </w:rPr>
      </w:pPr>
      <w:r>
        <w:rPr>
          <w:rFonts w:hint="eastAsia" w:ascii="仿宋" w:hAnsi="仿宋" w:eastAsia="仿宋" w:cs="仿宋"/>
          <w:color w:val="auto"/>
          <w:sz w:val="24"/>
          <w:szCs w:val="24"/>
          <w:lang w:eastAsia="zh-CN"/>
        </w:rPr>
        <w:t>在故障分派前，检索当前系统（模块）在本管理组三个小时范围内是否存在相似的故障。如有，将当前故障分派给同一处理人，同时在当前故障和相似故障上进行标记；如无，将按照原有分派规则就行分派。</w:t>
      </w:r>
    </w:p>
    <w:p>
      <w:pPr>
        <w:widowControl w:val="0"/>
        <w:numPr>
          <w:ilvl w:val="0"/>
          <w:numId w:val="0"/>
        </w:numPr>
        <w:spacing w:line="360" w:lineRule="auto"/>
        <w:ind w:firstLine="420" w:firstLineChars="0"/>
        <w:jc w:val="both"/>
        <w:rPr>
          <w:rFonts w:hint="eastAsia" w:ascii="仿宋" w:hAnsi="仿宋" w:eastAsia="仿宋" w:cs="仿宋"/>
          <w:color w:val="auto"/>
          <w:sz w:val="24"/>
          <w:szCs w:val="24"/>
          <w:lang w:eastAsia="zh-CN"/>
        </w:rPr>
      </w:pPr>
      <w:r>
        <w:rPr>
          <w:rFonts w:hint="eastAsia" w:ascii="仿宋" w:hAnsi="仿宋" w:eastAsia="仿宋" w:cs="仿宋"/>
          <w:color w:val="auto"/>
          <w:sz w:val="24"/>
          <w:szCs w:val="24"/>
          <w:lang w:eastAsia="zh-CN"/>
        </w:rPr>
        <w:t>匹配原则：同一人</w:t>
      </w:r>
      <w:r>
        <w:rPr>
          <w:rFonts w:hint="eastAsia" w:ascii="仿宋" w:hAnsi="仿宋" w:eastAsia="仿宋" w:cs="仿宋"/>
          <w:color w:val="auto"/>
          <w:sz w:val="24"/>
          <w:szCs w:val="24"/>
          <w:lang w:val="en-US" w:eastAsia="zh-CN"/>
        </w:rPr>
        <w:t>24小时内提交或者非同一人3小时内提交，</w:t>
      </w:r>
      <w:r>
        <w:rPr>
          <w:rFonts w:hint="eastAsia" w:ascii="仿宋" w:hAnsi="仿宋" w:eastAsia="仿宋" w:cs="仿宋"/>
          <w:color w:val="auto"/>
          <w:sz w:val="24"/>
          <w:szCs w:val="24"/>
          <w:lang w:eastAsia="zh-CN"/>
        </w:rPr>
        <w:t>内容或标题字数相同比例超过</w:t>
      </w:r>
      <w:r>
        <w:rPr>
          <w:rFonts w:hint="eastAsia" w:ascii="仿宋" w:hAnsi="仿宋" w:eastAsia="仿宋" w:cs="仿宋"/>
          <w:color w:val="auto"/>
          <w:sz w:val="24"/>
          <w:szCs w:val="24"/>
          <w:lang w:val="en-US" w:eastAsia="zh-CN"/>
        </w:rPr>
        <w:t>30%。</w:t>
      </w:r>
    </w:p>
    <w:p>
      <w:pPr>
        <w:widowControl w:val="0"/>
        <w:numPr>
          <w:ilvl w:val="0"/>
          <w:numId w:val="27"/>
        </w:numPr>
        <w:spacing w:line="360" w:lineRule="auto"/>
        <w:jc w:val="both"/>
        <w:rPr>
          <w:rFonts w:hint="eastAsia" w:ascii="仿宋" w:hAnsi="仿宋" w:eastAsia="仿宋" w:cs="仿宋"/>
          <w:color w:val="auto"/>
          <w:sz w:val="24"/>
          <w:szCs w:val="24"/>
          <w:highlight w:val="yellow"/>
          <w:lang w:eastAsia="zh-CN"/>
        </w:rPr>
      </w:pPr>
      <w:r>
        <w:rPr>
          <w:rFonts w:hint="eastAsia" w:ascii="仿宋" w:hAnsi="仿宋" w:eastAsia="仿宋" w:cs="仿宋"/>
          <w:color w:val="auto"/>
          <w:sz w:val="24"/>
          <w:szCs w:val="24"/>
          <w:highlight w:val="yellow"/>
          <w:lang w:eastAsia="zh-CN"/>
        </w:rPr>
        <w:t>人工选择（暂不实现）</w:t>
      </w:r>
    </w:p>
    <w:p>
      <w:pPr>
        <w:widowControl w:val="0"/>
        <w:numPr>
          <w:ilvl w:val="0"/>
          <w:numId w:val="0"/>
        </w:numPr>
        <w:spacing w:line="360" w:lineRule="auto"/>
        <w:ind w:firstLine="420" w:firstLineChars="0"/>
        <w:jc w:val="both"/>
        <w:rPr>
          <w:rFonts w:hint="eastAsia" w:ascii="仿宋" w:hAnsi="仿宋" w:eastAsia="仿宋" w:cs="仿宋"/>
          <w:color w:val="auto"/>
          <w:sz w:val="24"/>
          <w:szCs w:val="24"/>
          <w:lang w:eastAsia="zh-CN"/>
        </w:rPr>
      </w:pPr>
      <w:r>
        <w:rPr>
          <w:rFonts w:hint="eastAsia" w:ascii="仿宋" w:hAnsi="仿宋" w:eastAsia="仿宋" w:cs="仿宋"/>
          <w:color w:val="auto"/>
          <w:sz w:val="24"/>
          <w:szCs w:val="24"/>
          <w:lang w:eastAsia="zh-CN"/>
        </w:rPr>
        <w:t>在处理人进行故障处理时，判断重复标记并弹出提示展示与当前故障相似的故障列表，列表中展示【故障标题】和【故障内容】，同时提供多选框，供故障处理人可以勾选多个故障一起合并处理。</w:t>
      </w:r>
    </w:p>
    <w:p>
      <w:pPr>
        <w:widowControl w:val="0"/>
        <w:numPr>
          <w:ilvl w:val="0"/>
          <w:numId w:val="0"/>
        </w:numPr>
        <w:spacing w:line="360" w:lineRule="auto"/>
        <w:jc w:val="both"/>
        <w:rPr>
          <w:rFonts w:hint="eastAsia" w:ascii="仿宋" w:hAnsi="仿宋" w:eastAsia="仿宋" w:cs="仿宋"/>
          <w:color w:val="auto"/>
          <w:sz w:val="24"/>
          <w:szCs w:val="24"/>
          <w:lang w:val="en-US" w:eastAsia="zh-CN"/>
        </w:rPr>
      </w:pPr>
      <w:r>
        <w:rPr>
          <w:rFonts w:hint="eastAsia" w:ascii="仿宋" w:hAnsi="仿宋" w:eastAsia="仿宋" w:cs="仿宋"/>
          <w:color w:val="auto"/>
          <w:sz w:val="24"/>
          <w:szCs w:val="24"/>
          <w:lang w:val="en-US" w:eastAsia="zh-CN"/>
        </w:rPr>
        <w:t>（3）手动选择合并处理</w:t>
      </w:r>
    </w:p>
    <w:p>
      <w:pPr>
        <w:widowControl w:val="0"/>
        <w:numPr>
          <w:ilvl w:val="0"/>
          <w:numId w:val="0"/>
        </w:numPr>
        <w:spacing w:line="360" w:lineRule="auto"/>
        <w:ind w:firstLine="420" w:firstLineChars="0"/>
        <w:jc w:val="both"/>
        <w:rPr>
          <w:rFonts w:hint="eastAsia" w:ascii="仿宋" w:hAnsi="仿宋" w:eastAsia="仿宋" w:cs="仿宋"/>
          <w:color w:val="auto"/>
          <w:sz w:val="24"/>
          <w:szCs w:val="24"/>
          <w:lang w:val="en-US" w:eastAsia="zh-CN"/>
        </w:rPr>
      </w:pPr>
      <w:r>
        <w:rPr>
          <w:rFonts w:hint="eastAsia" w:ascii="仿宋" w:hAnsi="仿宋" w:eastAsia="仿宋" w:cs="仿宋"/>
          <w:color w:val="auto"/>
          <w:sz w:val="24"/>
          <w:szCs w:val="24"/>
          <w:lang w:val="en-US" w:eastAsia="zh-CN"/>
        </w:rPr>
        <w:t>在处理人收到多个故障时，可以选择多个故障一起进行合并处理。</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催单</w:t>
      </w:r>
    </w:p>
    <w:p>
      <w:pPr>
        <w:widowControl w:val="0"/>
        <w:numPr>
          <w:ilvl w:val="0"/>
          <w:numId w:val="0"/>
        </w:numPr>
        <w:spacing w:line="360" w:lineRule="auto"/>
        <w:ind w:firstLine="420" w:firstLineChars="0"/>
        <w:jc w:val="both"/>
        <w:rPr>
          <w:rFonts w:hint="eastAsia" w:ascii="仿宋" w:hAnsi="仿宋" w:eastAsia="仿宋" w:cs="仿宋"/>
          <w:color w:val="auto"/>
          <w:sz w:val="24"/>
          <w:szCs w:val="24"/>
          <w:lang w:eastAsia="zh-CN"/>
        </w:rPr>
      </w:pPr>
      <w:r>
        <w:rPr>
          <w:rFonts w:hint="eastAsia" w:ascii="仿宋" w:hAnsi="仿宋" w:eastAsia="仿宋" w:cs="仿宋"/>
          <w:color w:val="auto"/>
          <w:sz w:val="24"/>
          <w:szCs w:val="24"/>
          <w:lang w:eastAsia="zh-CN"/>
        </w:rPr>
        <w:t>在故障查询界面中，对于未关闭和未挂起的故障，报障人员可以进行催单，催单后发邮件和微信提醒当前处理人（催单周期，每</w:t>
      </w:r>
      <w:r>
        <w:rPr>
          <w:rFonts w:hint="eastAsia" w:ascii="仿宋" w:hAnsi="仿宋" w:eastAsia="仿宋" w:cs="仿宋"/>
          <w:color w:val="auto"/>
          <w:sz w:val="24"/>
          <w:szCs w:val="24"/>
          <w:lang w:val="en-US" w:eastAsia="zh-CN"/>
        </w:rPr>
        <w:t>24小时仅能催单一次</w:t>
      </w:r>
      <w:r>
        <w:rPr>
          <w:rFonts w:hint="eastAsia" w:ascii="仿宋" w:hAnsi="仿宋" w:eastAsia="仿宋" w:cs="仿宋"/>
          <w:color w:val="auto"/>
          <w:sz w:val="24"/>
          <w:szCs w:val="24"/>
          <w:lang w:eastAsia="zh-CN"/>
        </w:rPr>
        <w:t>）。</w:t>
      </w:r>
    </w:p>
    <w:p>
      <w:pPr>
        <w:widowControl w:val="0"/>
        <w:numPr>
          <w:ilvl w:val="0"/>
          <w:numId w:val="0"/>
        </w:numPr>
        <w:spacing w:line="360" w:lineRule="auto"/>
        <w:ind w:firstLine="420" w:firstLineChars="0"/>
        <w:jc w:val="both"/>
        <w:rPr>
          <w:rFonts w:hint="eastAsia" w:ascii="仿宋" w:hAnsi="仿宋" w:eastAsia="仿宋" w:cs="仿宋"/>
          <w:color w:val="FF0000"/>
          <w:sz w:val="24"/>
          <w:szCs w:val="24"/>
          <w:lang w:eastAsia="zh-CN"/>
        </w:rPr>
      </w:pPr>
      <w:r>
        <w:rPr>
          <w:rFonts w:hint="eastAsia" w:ascii="仿宋" w:hAnsi="仿宋" w:eastAsia="仿宋" w:cs="仿宋"/>
          <w:color w:val="auto"/>
          <w:sz w:val="24"/>
          <w:szCs w:val="24"/>
          <w:lang w:eastAsia="zh-CN"/>
        </w:rPr>
        <w:t>催单信息：</w:t>
      </w:r>
      <w:r>
        <w:rPr>
          <w:rFonts w:hint="eastAsia" w:ascii="仿宋" w:hAnsi="仿宋" w:eastAsia="仿宋" w:cs="仿宋"/>
          <w:color w:val="0070C0"/>
          <w:sz w:val="24"/>
          <w:szCs w:val="24"/>
          <w:lang w:eastAsia="zh-CN"/>
        </w:rPr>
        <w:t>【催单提醒】您有一条故障未处理</w:t>
      </w:r>
      <w:r>
        <w:rPr>
          <w:rFonts w:hint="eastAsia" w:ascii="仿宋" w:hAnsi="仿宋" w:eastAsia="仿宋" w:cs="仿宋"/>
          <w:color w:val="0070C0"/>
          <w:sz w:val="24"/>
          <w:szCs w:val="24"/>
        </w:rPr>
        <w:t>，</w:t>
      </w:r>
      <w:r>
        <w:rPr>
          <w:rFonts w:hint="eastAsia" w:ascii="仿宋" w:hAnsi="仿宋" w:eastAsia="仿宋" w:cs="仿宋"/>
          <w:color w:val="0070C0"/>
          <w:sz w:val="24"/>
          <w:szCs w:val="24"/>
          <w:lang w:eastAsia="zh-CN"/>
        </w:rPr>
        <w:t>报障人员正在焦急等待您的反馈，故障编</w:t>
      </w:r>
      <w:r>
        <w:rPr>
          <w:rFonts w:hint="eastAsia" w:ascii="仿宋" w:hAnsi="仿宋" w:eastAsia="仿宋" w:cs="仿宋"/>
          <w:color w:val="0070C0"/>
          <w:sz w:val="24"/>
          <w:szCs w:val="24"/>
        </w:rPr>
        <w:t>号：{</w:t>
      </w:r>
      <w:r>
        <w:rPr>
          <w:rFonts w:hint="eastAsia" w:ascii="仿宋" w:hAnsi="仿宋" w:eastAsia="仿宋" w:cs="仿宋"/>
          <w:color w:val="0070C0"/>
          <w:sz w:val="24"/>
          <w:szCs w:val="24"/>
          <w:lang w:eastAsia="zh-CN"/>
        </w:rPr>
        <w:t>故障</w:t>
      </w:r>
      <w:r>
        <w:rPr>
          <w:rFonts w:hint="eastAsia" w:ascii="仿宋" w:hAnsi="仿宋" w:eastAsia="仿宋" w:cs="仿宋"/>
          <w:color w:val="0070C0"/>
          <w:sz w:val="24"/>
          <w:szCs w:val="24"/>
        </w:rPr>
        <w:t>号码}</w:t>
      </w:r>
      <w:r>
        <w:rPr>
          <w:rFonts w:hint="eastAsia" w:ascii="仿宋" w:hAnsi="仿宋" w:eastAsia="仿宋" w:cs="仿宋"/>
          <w:color w:val="0070C0"/>
          <w:sz w:val="24"/>
          <w:szCs w:val="24"/>
          <w:lang w:eastAsia="zh-CN"/>
        </w:rPr>
        <w:t>，请尽快登陆统一故障处理平台进行处理，谢谢！</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862" w:leftChars="0" w:right="0" w:rightChars="0" w:hanging="720" w:firstLineChars="0"/>
        <w:jc w:val="both"/>
        <w:textAlignment w:val="auto"/>
        <w:outlineLvl w:val="2"/>
        <w:rPr>
          <w:rFonts w:hint="eastAsia"/>
          <w:b/>
          <w:bCs/>
          <w:lang w:val="en-US" w:eastAsia="zh-CN"/>
        </w:rPr>
      </w:pPr>
      <w:r>
        <w:rPr>
          <w:rFonts w:hint="eastAsia"/>
          <w:b/>
          <w:bCs/>
          <w:lang w:val="en-US" w:eastAsia="zh-CN"/>
        </w:rPr>
        <w:t>挂起</w:t>
      </w:r>
    </w:p>
    <w:p>
      <w:pPr>
        <w:widowControl w:val="0"/>
        <w:numPr>
          <w:ilvl w:val="0"/>
          <w:numId w:val="0"/>
        </w:numPr>
        <w:spacing w:line="360" w:lineRule="auto"/>
        <w:ind w:firstLine="420" w:firstLineChars="0"/>
        <w:jc w:val="both"/>
        <w:rPr>
          <w:rFonts w:hint="eastAsia" w:ascii="仿宋" w:hAnsi="仿宋" w:eastAsia="仿宋" w:cs="仿宋"/>
          <w:color w:val="auto"/>
          <w:lang w:val="en-US" w:eastAsia="zh-CN"/>
        </w:rPr>
      </w:pPr>
      <w:r>
        <w:rPr>
          <w:rFonts w:hint="eastAsia" w:ascii="仿宋" w:hAnsi="仿宋" w:eastAsia="仿宋" w:cs="仿宋"/>
          <w:color w:val="auto"/>
          <w:lang w:val="en-US" w:eastAsia="zh-CN"/>
        </w:rPr>
        <w:t>只有IT系统管理组判断该故障【故障类型】为应用系统故障时并最终明确故障原因后，才可以进行挂起。</w:t>
      </w:r>
    </w:p>
    <w:p>
      <w:pPr>
        <w:widowControl w:val="0"/>
        <w:numPr>
          <w:ilvl w:val="0"/>
          <w:numId w:val="0"/>
        </w:numPr>
        <w:spacing w:line="360" w:lineRule="auto"/>
        <w:ind w:firstLine="420" w:firstLineChars="0"/>
        <w:jc w:val="both"/>
        <w:rPr>
          <w:rFonts w:hint="eastAsia" w:ascii="仿宋" w:hAnsi="仿宋" w:eastAsia="仿宋" w:cs="仿宋"/>
          <w:color w:val="auto"/>
          <w:lang w:val="en-US" w:eastAsia="zh-CN"/>
        </w:rPr>
      </w:pPr>
      <w:r>
        <w:drawing>
          <wp:inline distT="0" distB="0" distL="114300" distR="114300">
            <wp:extent cx="5273040" cy="2966085"/>
            <wp:effectExtent l="0" t="0" r="3810" b="571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8"/>
                    <a:stretch>
                      <a:fillRect/>
                    </a:stretch>
                  </pic:blipFill>
                  <pic:spPr>
                    <a:xfrm>
                      <a:off x="0" y="0"/>
                      <a:ext cx="5273040" cy="2966085"/>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ascii="仿宋" w:hAnsi="仿宋" w:eastAsia="仿宋" w:cs="仿宋"/>
          <w:color w:val="auto"/>
          <w:lang w:eastAsia="zh-CN"/>
        </w:rPr>
      </w:pPr>
      <w:r>
        <w:rPr>
          <w:rFonts w:hint="eastAsia" w:ascii="仿宋" w:hAnsi="仿宋" w:eastAsia="仿宋" w:cs="仿宋"/>
          <w:color w:val="auto"/>
          <w:lang w:eastAsia="zh-CN"/>
        </w:rPr>
        <w:t>挂起后需要填写【挂起原因</w:t>
      </w:r>
      <w:r>
        <w:rPr>
          <w:rFonts w:hint="eastAsia" w:ascii="仿宋" w:hAnsi="仿宋" w:eastAsia="仿宋" w:cs="仿宋"/>
          <w:color w:val="auto"/>
          <w:highlight w:val="none"/>
          <w:lang w:eastAsia="zh-CN"/>
        </w:rPr>
        <w:t>】（</w:t>
      </w:r>
      <w:r>
        <w:rPr>
          <w:rFonts w:hint="eastAsia" w:ascii="仿宋" w:hAnsi="仿宋" w:eastAsia="仿宋"/>
          <w:color w:val="auto"/>
          <w:highlight w:val="none"/>
        </w:rPr>
        <w:t>具体值参见：</w:t>
      </w:r>
      <w:r>
        <w:rPr>
          <w:rFonts w:hint="eastAsia" w:ascii="仿宋" w:hAnsi="仿宋" w:eastAsia="仿宋"/>
          <w:color w:val="auto"/>
          <w:highlight w:val="none"/>
          <w:lang w:val="en-US" w:eastAsia="zh-CN"/>
        </w:rPr>
        <w:t>8</w:t>
      </w:r>
      <w:r>
        <w:rPr>
          <w:rFonts w:hint="eastAsia" w:ascii="仿宋" w:hAnsi="仿宋" w:eastAsia="仿宋"/>
          <w:color w:val="auto"/>
          <w:highlight w:val="none"/>
        </w:rPr>
        <w:t>.</w:t>
      </w:r>
      <w:r>
        <w:rPr>
          <w:rFonts w:hint="eastAsia" w:ascii="仿宋" w:hAnsi="仿宋" w:eastAsia="仿宋"/>
          <w:color w:val="auto"/>
          <w:highlight w:val="none"/>
          <w:lang w:val="en-US" w:eastAsia="zh-CN"/>
        </w:rPr>
        <w:t>3</w:t>
      </w:r>
      <w:r>
        <w:rPr>
          <w:rFonts w:hint="eastAsia" w:ascii="仿宋" w:hAnsi="仿宋" w:eastAsia="仿宋"/>
          <w:color w:val="auto"/>
          <w:highlight w:val="none"/>
        </w:rPr>
        <w:t>故障</w:t>
      </w:r>
      <w:r>
        <w:rPr>
          <w:rFonts w:hint="eastAsia" w:ascii="仿宋" w:hAnsi="仿宋" w:eastAsia="仿宋"/>
          <w:color w:val="auto"/>
          <w:highlight w:val="none"/>
          <w:lang w:eastAsia="zh-CN"/>
        </w:rPr>
        <w:t>挂起</w:t>
      </w:r>
      <w:r>
        <w:rPr>
          <w:rFonts w:hint="eastAsia" w:ascii="仿宋" w:hAnsi="仿宋" w:eastAsia="仿宋"/>
          <w:color w:val="auto"/>
          <w:highlight w:val="none"/>
        </w:rPr>
        <w:t>原因代码</w:t>
      </w:r>
      <w:r>
        <w:rPr>
          <w:rFonts w:hint="eastAsia" w:ascii="仿宋" w:hAnsi="仿宋" w:eastAsia="仿宋" w:cs="仿宋"/>
          <w:color w:val="auto"/>
          <w:highlight w:val="none"/>
          <w:lang w:eastAsia="zh-CN"/>
        </w:rPr>
        <w:t>）</w:t>
      </w:r>
      <w:r>
        <w:rPr>
          <w:rFonts w:hint="eastAsia" w:ascii="仿宋" w:hAnsi="仿宋" w:eastAsia="仿宋" w:cs="仿宋"/>
          <w:color w:val="auto"/>
          <w:lang w:eastAsia="zh-CN"/>
        </w:rPr>
        <w:t>和【建议处理方案】，并以问题件的形式发送至对口总公司业务系统管理员，总公司业务系统管理员可以将问题件指派给组内处理人员（问题件处理人，负责提交或者协调催促提交优化需求申请或者</w:t>
      </w:r>
      <w:r>
        <w:rPr>
          <w:rFonts w:hint="eastAsia" w:ascii="仿宋" w:hAnsi="仿宋" w:eastAsia="仿宋" w:cs="仿宋"/>
          <w:color w:val="auto"/>
          <w:lang w:val="en-US" w:eastAsia="zh-CN"/>
        </w:rPr>
        <w:t>BMC等系统外流程</w:t>
      </w:r>
      <w:r>
        <w:rPr>
          <w:rFonts w:hint="eastAsia" w:ascii="仿宋" w:hAnsi="仿宋" w:eastAsia="仿宋" w:cs="仿宋"/>
          <w:color w:val="auto"/>
          <w:lang w:eastAsia="zh-CN"/>
        </w:rPr>
        <w:t>）。</w:t>
      </w:r>
    </w:p>
    <w:p>
      <w:pPr>
        <w:widowControl w:val="0"/>
        <w:numPr>
          <w:ilvl w:val="0"/>
          <w:numId w:val="0"/>
        </w:numPr>
        <w:spacing w:line="360" w:lineRule="auto"/>
        <w:ind w:firstLine="420" w:firstLineChars="0"/>
        <w:jc w:val="both"/>
        <w:rPr>
          <w:rFonts w:hint="default" w:ascii="仿宋" w:hAnsi="仿宋" w:eastAsia="仿宋" w:cs="仿宋"/>
          <w:color w:val="auto"/>
          <w:lang w:val="en-US" w:eastAsia="zh-CN"/>
        </w:rPr>
      </w:pPr>
      <w:r>
        <w:rPr>
          <w:rFonts w:hint="eastAsia" w:ascii="仿宋" w:hAnsi="仿宋" w:eastAsia="仿宋" w:cs="仿宋"/>
          <w:color w:val="auto"/>
          <w:lang w:eastAsia="zh-CN"/>
        </w:rPr>
        <w:t>待系统外流程完成后，由问题件处理人进行问题回销，并填写相关【回销信息】。</w:t>
      </w:r>
      <w:r>
        <w:rPr>
          <w:rFonts w:hint="eastAsia" w:ascii="仿宋" w:hAnsi="仿宋" w:eastAsia="仿宋" w:cs="仿宋"/>
          <w:color w:val="auto"/>
          <w:lang w:val="en-US" w:eastAsia="zh-CN"/>
        </w:rPr>
        <w:t>部分IT自行提交的缺陷则问题件处理人知悉后直接回销即可。</w:t>
      </w:r>
    </w:p>
    <w:p>
      <w:pPr>
        <w:widowControl w:val="0"/>
        <w:numPr>
          <w:ilvl w:val="0"/>
          <w:numId w:val="0"/>
        </w:numPr>
        <w:spacing w:line="360" w:lineRule="auto"/>
        <w:ind w:firstLine="420" w:firstLineChars="0"/>
        <w:jc w:val="both"/>
        <w:rPr>
          <w:rFonts w:hint="eastAsia"/>
          <w:color w:val="auto"/>
          <w:lang w:val="en-US" w:eastAsia="zh-CN"/>
        </w:rPr>
      </w:pPr>
      <w:r>
        <w:rPr>
          <w:rFonts w:hint="eastAsia" w:ascii="仿宋" w:hAnsi="仿宋" w:eastAsia="仿宋" w:cs="仿宋"/>
          <w:color w:val="auto"/>
          <w:lang w:eastAsia="zh-CN"/>
        </w:rPr>
        <w:t>回销后由</w:t>
      </w:r>
      <w:r>
        <w:rPr>
          <w:rFonts w:hint="eastAsia" w:ascii="仿宋" w:hAnsi="仿宋" w:eastAsia="仿宋" w:cs="仿宋"/>
          <w:color w:val="auto"/>
          <w:lang w:val="en-US" w:eastAsia="zh-CN"/>
        </w:rPr>
        <w:t>IT系统管理组员</w:t>
      </w:r>
      <w:r>
        <w:rPr>
          <w:rFonts w:hint="eastAsia" w:ascii="仿宋" w:hAnsi="仿宋" w:eastAsia="仿宋" w:cs="仿宋"/>
          <w:color w:val="auto"/>
          <w:lang w:eastAsia="zh-CN"/>
        </w:rPr>
        <w:t>跟踪系统外流程，待需求或者</w:t>
      </w:r>
      <w:r>
        <w:rPr>
          <w:rFonts w:hint="eastAsia" w:ascii="仿宋" w:hAnsi="仿宋" w:eastAsia="仿宋" w:cs="仿宋"/>
          <w:color w:val="auto"/>
          <w:lang w:val="en-US" w:eastAsia="zh-CN"/>
        </w:rPr>
        <w:t>BMC上线后，可确认并解除挂起状态，并发起向报障人的验证申请</w:t>
      </w:r>
      <w:r>
        <w:rPr>
          <w:rFonts w:hint="eastAsia"/>
          <w:color w:val="auto"/>
          <w:lang w:val="en-US" w:eastAsia="zh-CN"/>
        </w:rPr>
        <w:t>。</w:t>
      </w:r>
    </w:p>
    <w:p>
      <w:pPr>
        <w:numPr>
          <w:ilvl w:val="0"/>
          <w:numId w:val="0"/>
        </w:numPr>
        <w:ind w:leftChars="0"/>
        <w:rPr>
          <w:rFonts w:hint="eastAsia"/>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color w:val="auto"/>
          <w:sz w:val="28"/>
          <w:szCs w:val="28"/>
          <w:highlight w:val="none"/>
          <w:lang w:val="en-US" w:eastAsia="zh-CN"/>
        </w:rPr>
      </w:pPr>
      <w:bookmarkStart w:id="59" w:name="_Toc22255"/>
      <w:r>
        <w:rPr>
          <w:rFonts w:hint="eastAsia"/>
          <w:b/>
          <w:bCs/>
          <w:color w:val="auto"/>
          <w:sz w:val="28"/>
          <w:szCs w:val="28"/>
          <w:highlight w:val="none"/>
          <w:lang w:val="en-US" w:eastAsia="zh-CN"/>
        </w:rPr>
        <w:t>故障解决后系统自验</w:t>
      </w:r>
      <w:bookmarkEnd w:id="59"/>
    </w:p>
    <w:p>
      <w:pPr>
        <w:numPr>
          <w:ilvl w:val="0"/>
          <w:numId w:val="0"/>
        </w:numPr>
        <w:ind w:firstLine="480" w:firstLineChars="200"/>
        <w:rPr>
          <w:rFonts w:hint="eastAsia" w:ascii="仿宋" w:hAnsi="仿宋" w:eastAsia="仿宋" w:cs="仿宋"/>
          <w:color w:val="auto"/>
          <w:highlight w:val="none"/>
        </w:rPr>
      </w:pPr>
      <w:r>
        <w:rPr>
          <w:rFonts w:hint="eastAsia" w:ascii="仿宋" w:hAnsi="仿宋" w:eastAsia="仿宋" w:cs="仿宋"/>
          <w:color w:val="auto"/>
          <w:highlight w:val="none"/>
        </w:rPr>
        <w:t>故障解决后需进行</w:t>
      </w:r>
      <w:r>
        <w:rPr>
          <w:rFonts w:hint="eastAsia" w:ascii="仿宋" w:hAnsi="仿宋" w:eastAsia="仿宋" w:cs="仿宋"/>
          <w:color w:val="auto"/>
          <w:highlight w:val="none"/>
          <w:lang w:eastAsia="zh-CN"/>
        </w:rPr>
        <w:t>系统自验，再交由报障人验证</w:t>
      </w:r>
      <w:r>
        <w:rPr>
          <w:rFonts w:hint="eastAsia" w:ascii="仿宋" w:hAnsi="仿宋" w:eastAsia="仿宋" w:cs="仿宋"/>
          <w:color w:val="auto"/>
          <w:highlight w:val="none"/>
        </w:rPr>
        <w:t>：</w:t>
      </w:r>
    </w:p>
    <w:p>
      <w:pPr>
        <w:numPr>
          <w:ilvl w:val="0"/>
          <w:numId w:val="28"/>
        </w:numPr>
        <w:ind w:firstLine="420"/>
        <w:rPr>
          <w:rFonts w:hint="eastAsia" w:ascii="仿宋" w:hAnsi="仿宋" w:eastAsia="仿宋" w:cs="仿宋"/>
          <w:color w:val="auto"/>
          <w:highlight w:val="none"/>
        </w:rPr>
      </w:pPr>
      <w:r>
        <w:rPr>
          <w:rFonts w:hint="eastAsia" w:ascii="仿宋" w:hAnsi="仿宋" w:eastAsia="仿宋" w:cs="仿宋"/>
          <w:color w:val="auto"/>
          <w:highlight w:val="none"/>
        </w:rPr>
        <w:t>据了解，目前80%的系统无法进行故障处理后的自验动作；</w:t>
      </w:r>
    </w:p>
    <w:p>
      <w:pPr>
        <w:numPr>
          <w:ilvl w:val="0"/>
          <w:numId w:val="28"/>
        </w:numPr>
        <w:ind w:firstLine="420"/>
        <w:rPr>
          <w:rFonts w:hint="eastAsia" w:ascii="仿宋" w:hAnsi="仿宋" w:eastAsia="仿宋" w:cs="仿宋"/>
          <w:color w:val="auto"/>
          <w:highlight w:val="none"/>
        </w:rPr>
      </w:pPr>
      <w:r>
        <w:rPr>
          <w:rFonts w:hint="eastAsia" w:ascii="仿宋" w:hAnsi="仿宋" w:eastAsia="仿宋" w:cs="仿宋"/>
          <w:color w:val="auto"/>
          <w:highlight w:val="none"/>
          <w:lang w:eastAsia="zh-CN"/>
        </w:rPr>
        <w:t>页</w:t>
      </w:r>
      <w:r>
        <w:rPr>
          <w:rFonts w:hint="eastAsia" w:ascii="仿宋" w:hAnsi="仿宋" w:eastAsia="仿宋" w:cs="仿宋"/>
          <w:color w:val="auto"/>
          <w:highlight w:val="none"/>
        </w:rPr>
        <w:t>面设置字段“是否系统自验通过”，若为“是”，则</w:t>
      </w:r>
      <w:r>
        <w:rPr>
          <w:rFonts w:hint="eastAsia" w:ascii="仿宋" w:hAnsi="仿宋" w:eastAsia="仿宋" w:cs="仿宋"/>
          <w:color w:val="auto"/>
          <w:highlight w:val="none"/>
          <w:lang w:eastAsia="zh-CN"/>
        </w:rPr>
        <w:t>直接</w:t>
      </w:r>
      <w:r>
        <w:rPr>
          <w:rFonts w:hint="eastAsia" w:ascii="仿宋" w:hAnsi="仿宋" w:eastAsia="仿宋" w:cs="仿宋"/>
          <w:color w:val="auto"/>
          <w:highlight w:val="none"/>
        </w:rPr>
        <w:t>转用户验证；若为“否”，需填写无法自验的原因后再转用户验证，无法自验的可手工填写原因或通过下拉菜单</w:t>
      </w:r>
      <w:r>
        <w:rPr>
          <w:rFonts w:hint="eastAsia" w:ascii="仿宋" w:hAnsi="仿宋" w:eastAsia="仿宋" w:cs="仿宋"/>
          <w:color w:val="auto"/>
          <w:highlight w:val="none"/>
          <w:lang w:eastAsia="zh-CN"/>
        </w:rPr>
        <w:t>（可</w:t>
      </w:r>
      <w:r>
        <w:rPr>
          <w:rFonts w:hint="eastAsia" w:ascii="仿宋" w:hAnsi="仿宋" w:eastAsia="仿宋" w:cs="仿宋"/>
          <w:color w:val="auto"/>
          <w:highlight w:val="none"/>
        </w:rPr>
        <w:t>自行配置</w:t>
      </w:r>
      <w:r>
        <w:rPr>
          <w:rFonts w:hint="eastAsia" w:ascii="仿宋" w:hAnsi="仿宋" w:eastAsia="仿宋" w:cs="仿宋"/>
          <w:color w:val="auto"/>
          <w:highlight w:val="none"/>
          <w:lang w:eastAsia="zh-CN"/>
        </w:rPr>
        <w:t>）</w:t>
      </w:r>
      <w:r>
        <w:rPr>
          <w:rFonts w:hint="eastAsia" w:ascii="仿宋" w:hAnsi="仿宋" w:eastAsia="仿宋" w:cs="仿宋"/>
          <w:color w:val="auto"/>
          <w:highlight w:val="none"/>
        </w:rPr>
        <w:t>填写</w:t>
      </w:r>
      <w:r>
        <w:rPr>
          <w:rFonts w:hint="eastAsia" w:ascii="仿宋" w:hAnsi="仿宋" w:eastAsia="仿宋" w:cs="仿宋"/>
          <w:color w:val="auto"/>
          <w:highlight w:val="none"/>
          <w:lang w:eastAsia="zh-CN"/>
        </w:rPr>
        <w:t>。</w:t>
      </w:r>
    </w:p>
    <w:p>
      <w:pPr>
        <w:numPr>
          <w:ilvl w:val="0"/>
          <w:numId w:val="0"/>
        </w:numPr>
        <w:rPr>
          <w:rFonts w:hint="eastAsia"/>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lang w:val="en-US" w:eastAsia="zh-CN"/>
        </w:rPr>
      </w:pPr>
      <w:bookmarkStart w:id="60" w:name="_Toc13337"/>
      <w:r>
        <w:rPr>
          <w:rFonts w:hint="eastAsia"/>
          <w:b/>
          <w:bCs/>
          <w:sz w:val="28"/>
          <w:szCs w:val="28"/>
          <w:lang w:val="en-US" w:eastAsia="zh-CN"/>
        </w:rPr>
        <w:t>服务评价及知识积累</w:t>
      </w:r>
      <w:bookmarkEnd w:id="60"/>
    </w:p>
    <w:p>
      <w:pPr>
        <w:numPr>
          <w:ilvl w:val="0"/>
          <w:numId w:val="29"/>
        </w:numPr>
        <w:rPr>
          <w:rFonts w:hint="eastAsia" w:ascii="仿宋" w:hAnsi="仿宋" w:eastAsia="仿宋" w:cs="仿宋"/>
        </w:rPr>
      </w:pPr>
      <w:r>
        <w:rPr>
          <w:rFonts w:hint="eastAsia" w:ascii="仿宋" w:hAnsi="仿宋" w:eastAsia="仿宋" w:cs="仿宋"/>
        </w:rPr>
        <w:t>服务评价</w:t>
      </w:r>
    </w:p>
    <w:p>
      <w:pPr>
        <w:numPr>
          <w:ilvl w:val="0"/>
          <w:numId w:val="30"/>
        </w:numPr>
        <w:ind w:firstLine="420"/>
        <w:rPr>
          <w:rFonts w:hint="eastAsia" w:ascii="仿宋" w:hAnsi="仿宋" w:eastAsia="仿宋" w:cs="仿宋"/>
          <w:color w:val="auto"/>
        </w:rPr>
      </w:pPr>
      <w:r>
        <w:rPr>
          <w:rFonts w:hint="eastAsia" w:ascii="仿宋" w:hAnsi="仿宋" w:eastAsia="仿宋" w:cs="仿宋"/>
          <w:color w:val="auto"/>
        </w:rPr>
        <w:t>报障人验证通过后，需要报障人给出服务评价，包括三个维度：时效、服务态度、服务质量，每个维度</w:t>
      </w:r>
      <w:r>
        <w:rPr>
          <w:rFonts w:hint="eastAsia" w:ascii="仿宋" w:hAnsi="仿宋" w:eastAsia="仿宋" w:cs="仿宋"/>
          <w:color w:val="auto"/>
          <w:lang w:val="en-US" w:eastAsia="zh-CN"/>
        </w:rPr>
        <w:t>通过进度条的形式显示，默认在50%处，报障人可以随意拖动进度条进行服务评价</w:t>
      </w:r>
      <w:r>
        <w:rPr>
          <w:rFonts w:hint="eastAsia" w:ascii="仿宋" w:hAnsi="仿宋" w:eastAsia="仿宋" w:cs="仿宋"/>
          <w:color w:val="auto"/>
        </w:rPr>
        <w:t>。</w:t>
      </w:r>
    </w:p>
    <w:p>
      <w:pPr>
        <w:numPr>
          <w:ilvl w:val="0"/>
          <w:numId w:val="30"/>
        </w:numPr>
        <w:ind w:firstLine="420"/>
        <w:rPr>
          <w:rFonts w:hint="eastAsia" w:ascii="仿宋" w:hAnsi="仿宋" w:eastAsia="仿宋" w:cs="仿宋"/>
          <w:color w:val="auto"/>
          <w:lang w:eastAsia="zh-CN"/>
        </w:rPr>
      </w:pPr>
      <w:r>
        <w:rPr>
          <w:rFonts w:hint="eastAsia" w:ascii="仿宋" w:hAnsi="仿宋" w:eastAsia="仿宋" w:cs="仿宋"/>
          <w:color w:val="auto"/>
        </w:rPr>
        <w:t>报障人验证不通过，</w:t>
      </w:r>
      <w:r>
        <w:rPr>
          <w:rFonts w:hint="eastAsia" w:ascii="仿宋" w:hAnsi="仿宋" w:eastAsia="仿宋" w:cs="仿宋"/>
          <w:color w:val="auto"/>
          <w:lang w:eastAsia="zh-CN"/>
        </w:rPr>
        <w:t>可以重启问题，</w:t>
      </w:r>
      <w:r>
        <w:rPr>
          <w:rFonts w:hint="eastAsia" w:ascii="仿宋" w:hAnsi="仿宋" w:eastAsia="仿宋" w:cs="仿宋"/>
          <w:color w:val="auto"/>
        </w:rPr>
        <w:t>则转至提交验证发起人继续问题受理</w:t>
      </w:r>
      <w:r>
        <w:rPr>
          <w:rFonts w:hint="eastAsia" w:ascii="仿宋" w:hAnsi="仿宋" w:eastAsia="仿宋" w:cs="仿宋"/>
          <w:color w:val="auto"/>
          <w:lang w:eastAsia="zh-CN"/>
        </w:rPr>
        <w:t>，重启时必须输入【验证不通过现象】及【报错信息】等，重启的问题均为紧急问题。</w:t>
      </w:r>
    </w:p>
    <w:p>
      <w:pPr>
        <w:numPr>
          <w:ilvl w:val="0"/>
          <w:numId w:val="30"/>
        </w:numPr>
        <w:ind w:firstLine="420"/>
        <w:rPr>
          <w:rFonts w:hint="eastAsia" w:ascii="仿宋" w:hAnsi="仿宋" w:eastAsia="仿宋" w:cs="仿宋"/>
          <w:color w:val="auto"/>
          <w:lang w:eastAsia="zh-CN"/>
        </w:rPr>
      </w:pPr>
      <w:r>
        <w:rPr>
          <w:rFonts w:hint="eastAsia" w:ascii="仿宋" w:hAnsi="仿宋" w:eastAsia="仿宋" w:cs="仿宋"/>
          <w:color w:val="auto"/>
          <w:lang w:eastAsia="zh-CN"/>
        </w:rPr>
        <w:t>自动关单。如果报障人</w:t>
      </w:r>
      <w:r>
        <w:rPr>
          <w:rFonts w:hint="eastAsia" w:ascii="仿宋" w:hAnsi="仿宋" w:eastAsia="仿宋" w:cs="仿宋"/>
          <w:color w:val="auto"/>
          <w:lang w:val="en-US" w:eastAsia="zh-CN"/>
        </w:rPr>
        <w:t>5个工作日内不进行处理，故障单自动关闭。在自动关单的前一自然日（08:00~22:00）进行邮件、微信提醒。自动关单的服务评价为空。</w:t>
      </w:r>
    </w:p>
    <w:p>
      <w:pPr>
        <w:numPr>
          <w:ilvl w:val="0"/>
          <w:numId w:val="29"/>
        </w:numPr>
        <w:rPr>
          <w:rFonts w:hint="eastAsia" w:ascii="仿宋" w:hAnsi="仿宋" w:eastAsia="仿宋" w:cs="仿宋"/>
        </w:rPr>
      </w:pPr>
      <w:r>
        <w:rPr>
          <w:rFonts w:hint="eastAsia" w:ascii="仿宋" w:hAnsi="仿宋" w:eastAsia="仿宋" w:cs="仿宋"/>
          <w:lang w:eastAsia="zh-CN"/>
        </w:rPr>
        <w:t>知识积累</w:t>
      </w:r>
    </w:p>
    <w:p>
      <w:pPr>
        <w:ind w:firstLine="420"/>
        <w:rPr>
          <w:rFonts w:hint="eastAsia" w:ascii="仿宋" w:hAnsi="仿宋" w:eastAsia="仿宋" w:cs="仿宋"/>
        </w:rPr>
      </w:pPr>
      <w:r>
        <w:rPr>
          <w:rFonts w:hint="eastAsia" w:ascii="仿宋" w:hAnsi="仿宋" w:eastAsia="仿宋" w:cs="仿宋"/>
        </w:rPr>
        <w:t>故障关闭后，</w:t>
      </w:r>
      <w:r>
        <w:rPr>
          <w:rFonts w:hint="eastAsia" w:ascii="仿宋" w:hAnsi="仿宋" w:eastAsia="仿宋" w:cs="仿宋"/>
          <w:lang w:eastAsia="zh-CN"/>
        </w:rPr>
        <w:t>进入待归档池，</w:t>
      </w:r>
      <w:r>
        <w:rPr>
          <w:rFonts w:hint="eastAsia" w:ascii="仿宋" w:hAnsi="仿宋" w:eastAsia="仿宋" w:cs="仿宋"/>
        </w:rPr>
        <w:t>由总公司对应系统管理员进行筛选、内容编辑和标签化归档。</w:t>
      </w:r>
    </w:p>
    <w:p>
      <w:pPr>
        <w:ind w:firstLine="420"/>
        <w:rPr>
          <w:rFonts w:hint="eastAsia" w:ascii="仿宋" w:hAnsi="仿宋" w:eastAsia="仿宋" w:cs="仿宋"/>
          <w:lang w:eastAsia="zh-CN"/>
        </w:rPr>
      </w:pPr>
      <w:r>
        <w:rPr>
          <w:rFonts w:hint="eastAsia" w:ascii="仿宋" w:hAnsi="仿宋" w:eastAsia="仿宋" w:cs="仿宋"/>
          <w:lang w:eastAsia="zh-CN"/>
        </w:rPr>
        <w:t>筛选：可以多选</w:t>
      </w:r>
      <w:r>
        <w:rPr>
          <w:rFonts w:hint="eastAsia" w:ascii="仿宋" w:hAnsi="仿宋" w:eastAsia="仿宋" w:cs="仿宋"/>
          <w:lang w:val="en-US" w:eastAsia="zh-CN"/>
        </w:rPr>
        <w:t>&lt;</w:t>
      </w:r>
      <w:r>
        <w:rPr>
          <w:rFonts w:hint="eastAsia" w:ascii="仿宋" w:hAnsi="仿宋" w:eastAsia="仿宋" w:cs="仿宋"/>
          <w:lang w:eastAsia="zh-CN"/>
        </w:rPr>
        <w:t>放弃</w:t>
      </w:r>
      <w:r>
        <w:rPr>
          <w:rFonts w:hint="eastAsia" w:ascii="仿宋" w:hAnsi="仿宋" w:eastAsia="仿宋" w:cs="仿宋"/>
          <w:lang w:val="en-US" w:eastAsia="zh-CN"/>
        </w:rPr>
        <w:t>&gt;</w:t>
      </w:r>
      <w:r>
        <w:rPr>
          <w:rFonts w:hint="eastAsia" w:ascii="仿宋" w:hAnsi="仿宋" w:eastAsia="仿宋" w:cs="仿宋"/>
          <w:lang w:eastAsia="zh-CN"/>
        </w:rPr>
        <w:t>将故障移除待归档池；也可以逐个选择进行</w:t>
      </w:r>
      <w:r>
        <w:rPr>
          <w:rFonts w:hint="eastAsia" w:ascii="仿宋" w:hAnsi="仿宋" w:eastAsia="仿宋" w:cs="仿宋"/>
          <w:lang w:val="en-US" w:eastAsia="zh-CN"/>
        </w:rPr>
        <w:t>&lt;编辑&gt;；</w:t>
      </w:r>
    </w:p>
    <w:p>
      <w:pPr>
        <w:ind w:firstLine="420"/>
        <w:rPr>
          <w:rFonts w:hint="eastAsia" w:ascii="仿宋" w:hAnsi="仿宋" w:eastAsia="仿宋" w:cs="仿宋"/>
          <w:lang w:eastAsia="zh-CN"/>
        </w:rPr>
      </w:pPr>
      <w:r>
        <w:rPr>
          <w:rFonts w:hint="eastAsia" w:ascii="仿宋" w:hAnsi="仿宋" w:eastAsia="仿宋" w:cs="仿宋"/>
          <w:lang w:eastAsia="zh-CN"/>
        </w:rPr>
        <w:t>内容编辑：进行编辑页面，可以对</w:t>
      </w:r>
      <w:r>
        <w:rPr>
          <w:rFonts w:hint="eastAsia" w:ascii="仿宋" w:hAnsi="仿宋" w:eastAsia="仿宋" w:cs="仿宋"/>
        </w:rPr>
        <w:t>【问题标题】、【系统名称】、【模块】、【发生时间】、【影响范围】（单个用户、部分用户、全部用户）、【问题详述】</w:t>
      </w:r>
      <w:r>
        <w:rPr>
          <w:rFonts w:hint="eastAsia" w:ascii="仿宋" w:hAnsi="仿宋" w:eastAsia="仿宋" w:cs="仿宋"/>
          <w:lang w:eastAsia="zh-CN"/>
        </w:rPr>
        <w:t>进行编辑处理，进行内容统一标准化，内容编辑后进行归档；</w:t>
      </w:r>
    </w:p>
    <w:p>
      <w:pPr>
        <w:numPr>
          <w:ilvl w:val="0"/>
          <w:numId w:val="0"/>
        </w:numPr>
        <w:ind w:firstLine="480" w:firstLineChars="200"/>
        <w:rPr>
          <w:rFonts w:hint="eastAsia" w:ascii="仿宋" w:hAnsi="仿宋" w:eastAsia="仿宋" w:cs="仿宋"/>
          <w:color w:val="000000" w:themeColor="text1"/>
          <w:lang w:eastAsia="zh-CN"/>
          <w14:textFill>
            <w14:solidFill>
              <w14:schemeClr w14:val="tx1"/>
            </w14:solidFill>
          </w14:textFill>
        </w:rPr>
      </w:pPr>
      <w:r>
        <w:rPr>
          <w:rFonts w:hint="eastAsia" w:ascii="仿宋" w:hAnsi="仿宋" w:eastAsia="仿宋" w:cs="仿宋"/>
          <w:lang w:eastAsia="zh-CN"/>
        </w:rPr>
        <w:t>标签化归档：进行归档时，可选择已有标签（已有标签根据系统及模块自动带出），也可以选择新建标签（新建标签对应在故障的系统和模块范围内）。</w:t>
      </w:r>
    </w:p>
    <w:p>
      <w:pPr>
        <w:numPr>
          <w:ilvl w:val="0"/>
          <w:numId w:val="0"/>
        </w:numPr>
        <w:ind w:leftChars="0"/>
        <w:rPr>
          <w:rFonts w:hint="eastAsia" w:ascii="仿宋" w:hAnsi="仿宋" w:eastAsia="仿宋" w:cs="仿宋"/>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color w:val="000000" w:themeColor="text1"/>
          <w:sz w:val="28"/>
          <w:szCs w:val="28"/>
          <w:highlight w:val="yellow"/>
          <w:lang w:val="en-US" w:eastAsia="zh-CN"/>
          <w14:textFill>
            <w14:solidFill>
              <w14:schemeClr w14:val="tx1"/>
            </w14:solidFill>
          </w14:textFill>
        </w:rPr>
      </w:pPr>
      <w:bookmarkStart w:id="61" w:name="_Toc15869"/>
      <w:r>
        <w:rPr>
          <w:rFonts w:hint="eastAsia"/>
          <w:b/>
          <w:bCs/>
          <w:color w:val="000000" w:themeColor="text1"/>
          <w:sz w:val="28"/>
          <w:szCs w:val="28"/>
          <w:highlight w:val="yellow"/>
          <w:lang w:val="en-US" w:eastAsia="zh-CN"/>
          <w14:textFill>
            <w14:solidFill>
              <w14:schemeClr w14:val="tx1"/>
            </w14:solidFill>
          </w14:textFill>
        </w:rPr>
        <w:t>故障回顾（IT）</w:t>
      </w:r>
      <w:bookmarkEnd w:id="61"/>
    </w:p>
    <w:p>
      <w:pPr>
        <w:spacing w:before="156" w:beforeLines="50"/>
        <w:ind w:firstLine="480" w:firstLineChars="200"/>
        <w:outlineLvl w:val="9"/>
        <w:rPr>
          <w:rFonts w:hint="eastAsia" w:ascii="仿宋" w:hAnsi="仿宋" w:eastAsia="仿宋" w:cs="仿宋"/>
          <w:color w:val="auto"/>
          <w:highlight w:val="yellow"/>
          <w:lang w:val="en-US" w:eastAsia="zh-CN"/>
        </w:rPr>
      </w:pPr>
      <w:r>
        <w:rPr>
          <w:rFonts w:hint="eastAsia" w:ascii="仿宋" w:hAnsi="仿宋" w:eastAsia="仿宋" w:cs="仿宋"/>
          <w:color w:val="auto"/>
          <w:highlight w:val="yellow"/>
          <w:lang w:val="en-US" w:eastAsia="zh-CN"/>
        </w:rPr>
        <w:t>一期暂不要求实现</w:t>
      </w:r>
    </w:p>
    <w:p>
      <w:pPr>
        <w:spacing w:before="156" w:beforeLines="50"/>
        <w:ind w:firstLine="480" w:firstLineChars="200"/>
        <w:outlineLvl w:val="9"/>
        <w:rPr>
          <w:rFonts w:hint="eastAsia" w:ascii="仿宋" w:hAnsi="仿宋" w:eastAsia="仿宋"/>
          <w:color w:val="auto"/>
          <w:highlight w:val="none"/>
          <w:lang w:eastAsia="zh-CN"/>
        </w:rPr>
      </w:pPr>
      <w:r>
        <w:rPr>
          <w:rFonts w:ascii="仿宋" w:hAnsi="仿宋" w:eastAsia="仿宋"/>
          <w:color w:val="auto"/>
          <w:highlight w:val="none"/>
        </w:rPr>
        <w:t>在故障</w:t>
      </w:r>
      <w:r>
        <w:rPr>
          <w:rFonts w:hint="eastAsia" w:ascii="仿宋" w:hAnsi="仿宋" w:eastAsia="仿宋"/>
          <w:color w:val="auto"/>
          <w:highlight w:val="none"/>
          <w:lang w:val="en-US" w:eastAsia="zh-CN"/>
        </w:rPr>
        <w:t>的</w:t>
      </w:r>
      <w:r>
        <w:rPr>
          <w:rFonts w:ascii="仿宋" w:hAnsi="仿宋" w:eastAsia="仿宋"/>
          <w:color w:val="auto"/>
          <w:highlight w:val="none"/>
        </w:rPr>
        <w:t>解决</w:t>
      </w:r>
      <w:r>
        <w:rPr>
          <w:rFonts w:hint="eastAsia" w:ascii="仿宋" w:hAnsi="仿宋" w:eastAsia="仿宋"/>
          <w:color w:val="auto"/>
          <w:highlight w:val="none"/>
          <w:lang w:val="en-US" w:eastAsia="zh-CN"/>
        </w:rPr>
        <w:t>方案确定</w:t>
      </w:r>
      <w:r>
        <w:rPr>
          <w:rFonts w:ascii="仿宋" w:hAnsi="仿宋" w:eastAsia="仿宋"/>
          <w:color w:val="auto"/>
          <w:highlight w:val="none"/>
        </w:rPr>
        <w:t>后，</w:t>
      </w:r>
      <w:r>
        <w:rPr>
          <w:rFonts w:hint="eastAsia" w:ascii="仿宋" w:hAnsi="仿宋" w:eastAsia="仿宋"/>
          <w:color w:val="auto"/>
          <w:highlight w:val="none"/>
          <w:lang w:val="en-US" w:eastAsia="zh-CN"/>
        </w:rPr>
        <w:t>要求</w:t>
      </w:r>
      <w:r>
        <w:rPr>
          <w:rFonts w:ascii="仿宋" w:hAnsi="仿宋" w:eastAsia="仿宋"/>
          <w:color w:val="auto"/>
          <w:highlight w:val="none"/>
        </w:rPr>
        <w:t>故障</w:t>
      </w:r>
      <w:r>
        <w:rPr>
          <w:rFonts w:hint="eastAsia" w:ascii="仿宋" w:hAnsi="仿宋" w:eastAsia="仿宋"/>
          <w:color w:val="auto"/>
          <w:highlight w:val="none"/>
          <w:lang w:val="en-US" w:eastAsia="zh-CN"/>
        </w:rPr>
        <w:t>回顾</w:t>
      </w:r>
      <w:r>
        <w:rPr>
          <w:rFonts w:ascii="仿宋" w:hAnsi="仿宋" w:eastAsia="仿宋"/>
          <w:color w:val="auto"/>
          <w:highlight w:val="none"/>
        </w:rPr>
        <w:t>分析员</w:t>
      </w:r>
      <w:r>
        <w:rPr>
          <w:rFonts w:hint="eastAsia" w:ascii="仿宋" w:hAnsi="仿宋" w:eastAsia="仿宋"/>
          <w:color w:val="auto"/>
          <w:highlight w:val="none"/>
          <w:lang w:val="en-US" w:eastAsia="zh-CN"/>
        </w:rPr>
        <w:t>在</w:t>
      </w:r>
      <w:r>
        <w:rPr>
          <w:rFonts w:ascii="仿宋" w:hAnsi="仿宋" w:eastAsia="仿宋"/>
          <w:color w:val="auto"/>
          <w:highlight w:val="none"/>
        </w:rPr>
        <w:t>指定时间</w:t>
      </w:r>
      <w:r>
        <w:rPr>
          <w:rFonts w:hint="eastAsia" w:ascii="仿宋" w:hAnsi="仿宋" w:eastAsia="仿宋"/>
          <w:color w:val="auto"/>
          <w:highlight w:val="none"/>
          <w:lang w:eastAsia="zh-CN"/>
        </w:rPr>
        <w:t>（</w:t>
      </w:r>
      <w:r>
        <w:rPr>
          <w:rFonts w:hint="eastAsia" w:ascii="仿宋" w:hAnsi="仿宋" w:eastAsia="仿宋"/>
          <w:color w:val="auto"/>
          <w:highlight w:val="none"/>
          <w:lang w:val="en-US" w:eastAsia="zh-CN"/>
        </w:rPr>
        <w:t>2周</w:t>
      </w:r>
      <w:r>
        <w:rPr>
          <w:rFonts w:hint="eastAsia" w:ascii="仿宋" w:hAnsi="仿宋" w:eastAsia="仿宋"/>
          <w:color w:val="auto"/>
          <w:highlight w:val="none"/>
          <w:lang w:eastAsia="zh-CN"/>
        </w:rPr>
        <w:t>）</w:t>
      </w:r>
      <w:r>
        <w:rPr>
          <w:rFonts w:ascii="仿宋" w:hAnsi="仿宋" w:eastAsia="仿宋"/>
          <w:color w:val="auto"/>
          <w:highlight w:val="none"/>
        </w:rPr>
        <w:t>内对根因故障进行分析</w:t>
      </w:r>
      <w:r>
        <w:rPr>
          <w:rFonts w:hint="eastAsia" w:ascii="仿宋" w:hAnsi="仿宋" w:eastAsia="仿宋"/>
          <w:color w:val="auto"/>
          <w:highlight w:val="none"/>
          <w:lang w:eastAsia="zh-CN"/>
        </w:rPr>
        <w:t>，</w:t>
      </w:r>
      <w:r>
        <w:rPr>
          <w:rFonts w:ascii="仿宋" w:hAnsi="仿宋" w:eastAsia="仿宋"/>
          <w:color w:val="auto"/>
          <w:highlight w:val="none"/>
        </w:rPr>
        <w:t>要分析引起的阶段，需求、开发、测试负责人都要介入分析，找到各自的改善点并落地执行</w:t>
      </w:r>
      <w:r>
        <w:rPr>
          <w:rFonts w:hint="eastAsia" w:ascii="仿宋" w:hAnsi="仿宋" w:eastAsia="仿宋"/>
          <w:color w:val="auto"/>
          <w:highlight w:val="none"/>
          <w:lang w:eastAsia="zh-CN"/>
        </w:rPr>
        <w:t>：</w:t>
      </w:r>
    </w:p>
    <w:p>
      <w:pPr>
        <w:numPr>
          <w:ilvl w:val="0"/>
          <w:numId w:val="31"/>
        </w:numPr>
        <w:ind w:firstLine="420"/>
        <w:rPr>
          <w:rFonts w:hint="eastAsia" w:ascii="仿宋" w:hAnsi="仿宋" w:eastAsia="仿宋" w:cs="仿宋"/>
          <w:color w:val="auto"/>
          <w:highlight w:val="none"/>
        </w:rPr>
      </w:pPr>
      <w:r>
        <w:rPr>
          <w:rFonts w:hint="eastAsia" w:ascii="仿宋" w:hAnsi="仿宋" w:eastAsia="仿宋" w:cs="仿宋"/>
          <w:color w:val="auto"/>
          <w:highlight w:val="none"/>
          <w:lang w:val="en-US" w:eastAsia="zh-CN"/>
        </w:rPr>
        <w:t>系统生成回顾单至故障回顾分析员的池子中。</w:t>
      </w:r>
    </w:p>
    <w:p>
      <w:pPr>
        <w:numPr>
          <w:ilvl w:val="0"/>
          <w:numId w:val="31"/>
        </w:numPr>
        <w:ind w:firstLine="420"/>
        <w:rPr>
          <w:rFonts w:hint="eastAsia" w:ascii="仿宋" w:hAnsi="仿宋" w:eastAsia="仿宋" w:cs="仿宋"/>
          <w:color w:val="auto"/>
          <w:highlight w:val="none"/>
        </w:rPr>
      </w:pPr>
      <w:r>
        <w:rPr>
          <w:rFonts w:hint="eastAsia" w:ascii="仿宋" w:hAnsi="仿宋" w:eastAsia="仿宋" w:cs="仿宋"/>
          <w:b/>
          <w:bCs/>
          <w:color w:val="auto"/>
          <w:highlight w:val="none"/>
          <w:lang w:val="en-US" w:eastAsia="zh-CN"/>
        </w:rPr>
        <w:t>角色</w:t>
      </w:r>
      <w:r>
        <w:rPr>
          <w:rFonts w:hint="eastAsia" w:ascii="仿宋" w:hAnsi="仿宋" w:eastAsia="仿宋" w:cs="仿宋"/>
          <w:color w:val="auto"/>
          <w:highlight w:val="none"/>
          <w:lang w:val="en-US" w:eastAsia="zh-CN"/>
        </w:rPr>
        <w:t>：需求负责人、开发负责人、测试负责人、故障回顾分析员（可以由前三者中的角色兼任，一般为测试负责人）。</w:t>
      </w:r>
    </w:p>
    <w:p>
      <w:pPr>
        <w:numPr>
          <w:ilvl w:val="0"/>
          <w:numId w:val="31"/>
        </w:numPr>
        <w:ind w:firstLine="420"/>
        <w:rPr>
          <w:rFonts w:hint="eastAsia" w:ascii="仿宋" w:hAnsi="仿宋" w:eastAsia="仿宋" w:cs="仿宋"/>
          <w:color w:val="auto"/>
          <w:highlight w:val="none"/>
        </w:rPr>
      </w:pPr>
      <w:r>
        <w:rPr>
          <w:rFonts w:hint="eastAsia" w:ascii="仿宋" w:hAnsi="仿宋" w:eastAsia="仿宋" w:cs="仿宋"/>
          <w:color w:val="auto"/>
          <w:highlight w:val="none"/>
          <w:lang w:val="en-US" w:eastAsia="zh-CN"/>
        </w:rPr>
        <w:t>以上角色由</w:t>
      </w:r>
      <w:r>
        <w:rPr>
          <w:rFonts w:hint="eastAsia" w:ascii="仿宋" w:hAnsi="仿宋" w:eastAsia="仿宋" w:cs="仿宋"/>
          <w:color w:val="auto"/>
          <w:highlight w:val="none"/>
        </w:rPr>
        <w:t>各IT</w:t>
      </w:r>
      <w:r>
        <w:rPr>
          <w:rFonts w:hint="eastAsia" w:ascii="仿宋" w:hAnsi="仿宋" w:eastAsia="仿宋" w:cs="仿宋"/>
          <w:color w:val="auto"/>
          <w:highlight w:val="none"/>
          <w:lang w:eastAsia="zh-CN"/>
        </w:rPr>
        <w:t>应用</w:t>
      </w:r>
      <w:r>
        <w:rPr>
          <w:rFonts w:hint="eastAsia" w:ascii="仿宋" w:hAnsi="仿宋" w:eastAsia="仿宋" w:cs="仿宋"/>
          <w:color w:val="auto"/>
          <w:highlight w:val="none"/>
        </w:rPr>
        <w:t>系统管理员</w:t>
      </w:r>
      <w:r>
        <w:rPr>
          <w:rFonts w:hint="eastAsia" w:ascii="仿宋" w:hAnsi="仿宋" w:eastAsia="仿宋" w:cs="仿宋"/>
          <w:color w:val="auto"/>
          <w:highlight w:val="none"/>
          <w:lang w:val="en-US" w:eastAsia="zh-CN"/>
        </w:rPr>
        <w:t>进行配置管理。</w:t>
      </w:r>
    </w:p>
    <w:p>
      <w:pPr>
        <w:numPr>
          <w:ilvl w:val="0"/>
          <w:numId w:val="31"/>
        </w:numPr>
        <w:ind w:firstLine="420"/>
        <w:rPr>
          <w:rFonts w:hint="eastAsia" w:ascii="仿宋" w:hAnsi="仿宋" w:eastAsia="仿宋" w:cs="仿宋"/>
          <w:color w:val="auto"/>
          <w:highlight w:val="none"/>
        </w:rPr>
      </w:pPr>
      <w:r>
        <w:rPr>
          <w:rFonts w:hint="eastAsia" w:ascii="仿宋" w:hAnsi="仿宋" w:eastAsia="仿宋" w:cs="仿宋"/>
          <w:color w:val="auto"/>
          <w:highlight w:val="none"/>
          <w:lang w:val="en-US" w:eastAsia="zh-CN"/>
        </w:rPr>
        <w:t>由故障回顾分析员将回顾单拆分至需求负责人、开发负责人、测试负责人，进行细化分析，并给出整改措施和整改计划。</w:t>
      </w:r>
    </w:p>
    <w:p>
      <w:pPr>
        <w:numPr>
          <w:ilvl w:val="0"/>
          <w:numId w:val="31"/>
        </w:numPr>
        <w:ind w:firstLine="420"/>
        <w:rPr>
          <w:rFonts w:hint="eastAsia" w:ascii="仿宋" w:hAnsi="仿宋" w:eastAsia="仿宋" w:cs="仿宋"/>
          <w:color w:val="auto"/>
          <w:highlight w:val="none"/>
        </w:rPr>
      </w:pPr>
      <w:r>
        <w:rPr>
          <w:rFonts w:hint="eastAsia" w:ascii="仿宋" w:hAnsi="仿宋" w:eastAsia="仿宋"/>
          <w:color w:val="auto"/>
          <w:highlight w:val="none"/>
          <w:lang w:val="en-US" w:eastAsia="zh-CN"/>
        </w:rPr>
        <w:t>该事项的执行脱离于整个故障处理流程之外，不参与故障处理时效的统计。</w:t>
      </w:r>
    </w:p>
    <w:p>
      <w:pPr>
        <w:numPr>
          <w:ilvl w:val="0"/>
          <w:numId w:val="0"/>
        </w:numPr>
        <w:rPr>
          <w:rFonts w:hint="eastAsia" w:ascii="仿宋" w:hAnsi="仿宋" w:eastAsia="仿宋" w:cs="仿宋"/>
          <w:color w:val="FF0000"/>
          <w:highlight w:val="yellow"/>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故障回顾分析员</w:t>
      </w:r>
    </w:p>
    <w:p>
      <w:pPr>
        <w:keepNext w:val="0"/>
        <w:keepLines w:val="0"/>
        <w:pageBreakBefore w:val="0"/>
        <w:widowControl w:val="0"/>
        <w:numPr>
          <w:ilvl w:val="3"/>
          <w:numId w:val="2"/>
        </w:numPr>
        <w:kinsoku/>
        <w:wordWrap/>
        <w:overflowPunct/>
        <w:topLinePunct w:val="0"/>
        <w:autoSpaceDE/>
        <w:autoSpaceDN/>
        <w:bidi w:val="0"/>
        <w:adjustRightInd/>
        <w:snapToGrid/>
        <w:ind w:left="864" w:leftChars="0" w:hanging="864"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3"/>
          <w:numId w:val="2"/>
        </w:numPr>
        <w:kinsoku/>
        <w:wordWrap/>
        <w:overflowPunct/>
        <w:topLinePunct w:val="0"/>
        <w:autoSpaceDE/>
        <w:autoSpaceDN/>
        <w:bidi w:val="0"/>
        <w:adjustRightInd/>
        <w:snapToGrid/>
        <w:ind w:left="864" w:leftChars="0" w:hanging="864" w:firstLineChars="0"/>
        <w:textAlignment w:val="auto"/>
        <w:outlineLvl w:val="2"/>
        <w:rPr>
          <w:rFonts w:hint="eastAsia"/>
          <w:b/>
          <w:bCs/>
          <w:lang w:val="en-US" w:eastAsia="zh-CN"/>
        </w:rPr>
      </w:pPr>
      <w:r>
        <w:rPr>
          <w:rFonts w:hint="eastAsia"/>
          <w:b/>
          <w:bCs/>
          <w:lang w:val="en-US" w:eastAsia="zh-CN"/>
        </w:rPr>
        <w:t>操作设计</w:t>
      </w:r>
    </w:p>
    <w:p>
      <w:pPr>
        <w:numPr>
          <w:ilvl w:val="0"/>
          <w:numId w:val="32"/>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33"/>
        </w:numPr>
        <w:spacing w:before="156" w:beforeLines="50"/>
        <w:ind w:left="240" w:leftChars="100"/>
        <w:rPr>
          <w:rFonts w:hint="eastAsia" w:ascii="仿宋" w:hAnsi="仿宋" w:eastAsia="仿宋"/>
        </w:rPr>
      </w:pPr>
      <w:r>
        <w:rPr>
          <w:rFonts w:hint="eastAsia" w:ascii="仿宋" w:hAnsi="仿宋" w:eastAsia="仿宋"/>
          <w:lang w:val="en-US" w:eastAsia="zh-CN"/>
        </w:rPr>
        <w:t>拆分</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由故障回顾分析员进行拆分动作，拆分至需求负责人、开发负责人、测试负责人</w:t>
      </w:r>
      <w:r>
        <w:rPr>
          <w:rFonts w:hint="eastAsia" w:ascii="仿宋" w:hAnsi="仿宋" w:eastAsia="仿宋" w:cs="仿宋"/>
        </w:rPr>
        <w:t>】</w:t>
      </w:r>
    </w:p>
    <w:p>
      <w:pPr>
        <w:numPr>
          <w:ilvl w:val="0"/>
          <w:numId w:val="33"/>
        </w:numPr>
        <w:spacing w:before="156" w:beforeLines="50"/>
        <w:ind w:left="240" w:leftChars="100"/>
        <w:rPr>
          <w:rFonts w:hint="eastAsia" w:ascii="仿宋" w:hAnsi="仿宋" w:eastAsia="仿宋"/>
        </w:rPr>
      </w:pPr>
      <w:r>
        <w:rPr>
          <w:rFonts w:hint="eastAsia" w:ascii="仿宋" w:hAnsi="仿宋" w:eastAsia="仿宋"/>
          <w:lang w:val="en-US" w:eastAsia="zh-CN"/>
        </w:rPr>
        <w:t>自行回顾分析</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故障回顾分析员明确引入阶段，自行填写</w:t>
      </w:r>
      <w:r>
        <w:rPr>
          <w:rFonts w:hint="eastAsia" w:ascii="仿宋" w:hAnsi="仿宋" w:eastAsia="仿宋" w:cs="仿宋"/>
        </w:rPr>
        <w:t>】</w:t>
      </w:r>
    </w:p>
    <w:p>
      <w:pPr>
        <w:numPr>
          <w:ilvl w:val="0"/>
          <w:numId w:val="0"/>
        </w:numPr>
        <w:spacing w:before="156" w:beforeLines="50"/>
        <w:ind w:left="420" w:leftChars="0"/>
        <w:rPr>
          <w:rFonts w:hint="eastAsia" w:ascii="仿宋" w:hAnsi="仿宋" w:eastAsia="仿宋"/>
          <w:b/>
        </w:rPr>
      </w:pPr>
    </w:p>
    <w:p>
      <w:pPr>
        <w:numPr>
          <w:ilvl w:val="0"/>
          <w:numId w:val="32"/>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拆分</w:t>
      </w:r>
      <w:r>
        <w:rPr>
          <w:rFonts w:hint="eastAsia" w:ascii="仿宋" w:hAnsi="仿宋" w:eastAsia="仿宋"/>
          <w:b/>
          <w:lang w:eastAsia="zh-CN"/>
        </w:rPr>
        <w:t>”页面要素</w:t>
      </w:r>
    </w:p>
    <w:p>
      <w:pPr>
        <w:numPr>
          <w:ilvl w:val="0"/>
          <w:numId w:val="34"/>
        </w:numPr>
        <w:spacing w:before="156" w:beforeLines="50"/>
        <w:ind w:left="240" w:leftChars="100"/>
        <w:rPr>
          <w:rFonts w:hint="eastAsia" w:ascii="仿宋" w:hAnsi="仿宋" w:eastAsia="仿宋"/>
        </w:rPr>
      </w:pPr>
      <w:r>
        <w:rPr>
          <w:rFonts w:hint="eastAsia" w:ascii="仿宋" w:hAnsi="仿宋" w:eastAsia="仿宋"/>
          <w:lang w:val="en-US" w:eastAsia="zh-CN"/>
        </w:rPr>
        <w:t>拆分至</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可勾选：需求负责人、开发负责人、测试负责人，拆分后形成回顾子任务单</w:t>
      </w:r>
      <w:r>
        <w:rPr>
          <w:rFonts w:hint="eastAsia" w:ascii="仿宋" w:hAnsi="仿宋" w:eastAsia="仿宋" w:cs="仿宋"/>
        </w:rPr>
        <w:t>】</w:t>
      </w:r>
    </w:p>
    <w:p>
      <w:pPr>
        <w:numPr>
          <w:ilvl w:val="0"/>
          <w:numId w:val="34"/>
        </w:numPr>
        <w:spacing w:before="156" w:beforeLines="50"/>
        <w:ind w:left="240" w:leftChars="100"/>
        <w:rPr>
          <w:rFonts w:hint="eastAsia" w:ascii="仿宋" w:hAnsi="仿宋" w:eastAsia="仿宋"/>
        </w:rPr>
      </w:pPr>
      <w:r>
        <w:rPr>
          <w:rFonts w:hint="eastAsia" w:ascii="仿宋" w:hAnsi="仿宋" w:eastAsia="仿宋"/>
          <w:lang w:val="en-US" w:eastAsia="zh-CN"/>
        </w:rPr>
        <w:t>说明</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字段长度为：4000字节】</w:t>
      </w:r>
    </w:p>
    <w:p>
      <w:pPr>
        <w:numPr>
          <w:ilvl w:val="0"/>
          <w:numId w:val="0"/>
        </w:numPr>
        <w:spacing w:before="156" w:beforeLines="50"/>
        <w:ind w:left="420" w:leftChars="0"/>
        <w:rPr>
          <w:rFonts w:hint="eastAsia" w:ascii="仿宋" w:hAnsi="仿宋" w:eastAsia="仿宋"/>
          <w:b/>
        </w:rPr>
      </w:pPr>
    </w:p>
    <w:p>
      <w:pPr>
        <w:numPr>
          <w:ilvl w:val="0"/>
          <w:numId w:val="32"/>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自行回顾分析</w:t>
      </w:r>
      <w:r>
        <w:rPr>
          <w:rFonts w:hint="eastAsia" w:ascii="仿宋" w:hAnsi="仿宋" w:eastAsia="仿宋"/>
          <w:b/>
          <w:lang w:eastAsia="zh-CN"/>
        </w:rPr>
        <w:t>”页面要素</w:t>
      </w:r>
    </w:p>
    <w:p>
      <w:pPr>
        <w:numPr>
          <w:ilvl w:val="0"/>
          <w:numId w:val="35"/>
        </w:numPr>
        <w:spacing w:before="156" w:beforeLines="50"/>
        <w:ind w:left="240" w:leftChars="100"/>
        <w:rPr>
          <w:rFonts w:hint="eastAsia" w:ascii="仿宋" w:hAnsi="仿宋" w:eastAsia="仿宋"/>
        </w:rPr>
      </w:pPr>
      <w:r>
        <w:rPr>
          <w:rFonts w:hint="eastAsia" w:ascii="仿宋" w:hAnsi="仿宋" w:eastAsia="仿宋" w:cs="仿宋"/>
          <w:lang w:val="en-US" w:eastAsia="zh-CN"/>
        </w:rPr>
        <w:t>故障引入环节</w:t>
      </w:r>
      <w:r>
        <w:rPr>
          <w:rFonts w:hint="eastAsia" w:ascii="仿宋" w:hAnsi="仿宋" w:eastAsia="仿宋"/>
        </w:rPr>
        <w:t>（下拉框）- 【</w:t>
      </w:r>
      <w:r>
        <w:rPr>
          <w:rFonts w:hint="eastAsia" w:ascii="仿宋" w:hAnsi="仿宋" w:eastAsia="仿宋"/>
          <w:lang w:val="en-US" w:eastAsia="zh-CN"/>
        </w:rPr>
        <w:t>需求、开发、测试</w:t>
      </w:r>
      <w:r>
        <w:rPr>
          <w:rFonts w:hint="eastAsia" w:ascii="仿宋" w:hAnsi="仿宋" w:eastAsia="仿宋"/>
        </w:rPr>
        <w:t>】</w:t>
      </w:r>
    </w:p>
    <w:p>
      <w:pPr>
        <w:numPr>
          <w:ilvl w:val="0"/>
          <w:numId w:val="35"/>
        </w:numPr>
        <w:spacing w:before="156" w:beforeLines="50"/>
        <w:ind w:left="240" w:leftChars="100"/>
        <w:rPr>
          <w:rFonts w:hint="eastAsia" w:ascii="仿宋" w:hAnsi="仿宋" w:eastAsia="仿宋"/>
        </w:rPr>
      </w:pPr>
      <w:r>
        <w:rPr>
          <w:rFonts w:hint="eastAsia" w:ascii="仿宋" w:hAnsi="仿宋" w:eastAsia="仿宋" w:cs="仿宋"/>
          <w:lang w:val="en-US" w:eastAsia="zh-CN"/>
        </w:rPr>
        <w:t>整改措施</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 【</w:t>
      </w:r>
      <w:r>
        <w:rPr>
          <w:rFonts w:hint="eastAsia" w:ascii="仿宋" w:hAnsi="仿宋" w:eastAsia="仿宋"/>
          <w:lang w:val="en-US" w:eastAsia="zh-CN"/>
        </w:rPr>
        <w:t>填写详细的整改措施</w:t>
      </w:r>
      <w:r>
        <w:rPr>
          <w:rFonts w:hint="eastAsia" w:ascii="仿宋" w:hAnsi="仿宋" w:eastAsia="仿宋"/>
        </w:rPr>
        <w:t>】</w:t>
      </w:r>
    </w:p>
    <w:p>
      <w:pPr>
        <w:numPr>
          <w:ilvl w:val="0"/>
          <w:numId w:val="35"/>
        </w:numPr>
        <w:spacing w:before="156" w:beforeLines="50"/>
        <w:ind w:left="240" w:leftChars="100"/>
        <w:rPr>
          <w:rFonts w:hint="eastAsia" w:ascii="仿宋" w:hAnsi="仿宋" w:eastAsia="仿宋"/>
        </w:rPr>
      </w:pPr>
      <w:r>
        <w:rPr>
          <w:rFonts w:hint="eastAsia" w:ascii="仿宋" w:hAnsi="仿宋" w:eastAsia="仿宋"/>
          <w:lang w:val="en-US" w:eastAsia="zh-CN"/>
        </w:rPr>
        <w:t>计划完成时间</w:t>
      </w:r>
      <w:r>
        <w:rPr>
          <w:rFonts w:hint="eastAsia" w:ascii="仿宋" w:hAnsi="仿宋" w:eastAsia="仿宋"/>
        </w:rPr>
        <w:t>- 【</w:t>
      </w:r>
      <w:r>
        <w:rPr>
          <w:rFonts w:hint="eastAsia" w:ascii="仿宋" w:hAnsi="仿宋" w:eastAsia="仿宋"/>
          <w:lang w:val="en-US" w:eastAsia="zh-CN"/>
        </w:rPr>
        <w:t>填写计划完成时间</w:t>
      </w:r>
      <w:r>
        <w:rPr>
          <w:rFonts w:hint="eastAsia" w:ascii="仿宋" w:hAnsi="仿宋" w:eastAsia="仿宋"/>
        </w:rPr>
        <w:t>】</w:t>
      </w:r>
    </w:p>
    <w:p>
      <w:pPr>
        <w:numPr>
          <w:ilvl w:val="0"/>
          <w:numId w:val="35"/>
        </w:numPr>
        <w:spacing w:before="156" w:beforeLines="50"/>
        <w:ind w:left="240" w:leftChars="100"/>
        <w:rPr>
          <w:rFonts w:hint="eastAsia" w:ascii="仿宋" w:hAnsi="仿宋" w:eastAsia="仿宋"/>
        </w:rPr>
      </w:pPr>
      <w:r>
        <w:rPr>
          <w:rFonts w:hint="eastAsia" w:ascii="仿宋" w:hAnsi="仿宋" w:eastAsia="仿宋"/>
          <w:lang w:val="en-US" w:eastAsia="zh-CN"/>
        </w:rPr>
        <w:t>整改状态</w:t>
      </w:r>
      <w:r>
        <w:rPr>
          <w:rFonts w:hint="eastAsia" w:ascii="仿宋" w:hAnsi="仿宋" w:eastAsia="仿宋"/>
        </w:rPr>
        <w:t>（下拉框）- 【</w:t>
      </w:r>
      <w:r>
        <w:rPr>
          <w:rFonts w:hint="eastAsia" w:ascii="仿宋" w:hAnsi="仿宋" w:eastAsia="仿宋"/>
          <w:lang w:val="en-US" w:eastAsia="zh-CN"/>
        </w:rPr>
        <w:t>已完成、进行中</w:t>
      </w:r>
      <w:r>
        <w:rPr>
          <w:rFonts w:hint="eastAsia" w:ascii="仿宋" w:hAnsi="仿宋" w:eastAsia="仿宋"/>
        </w:rPr>
        <w:t>】</w:t>
      </w:r>
    </w:p>
    <w:p>
      <w:pPr>
        <w:numPr>
          <w:ilvl w:val="0"/>
          <w:numId w:val="35"/>
        </w:numPr>
        <w:spacing w:before="156" w:beforeLines="50"/>
        <w:ind w:left="240" w:leftChars="100"/>
        <w:rPr>
          <w:rFonts w:hint="eastAsia" w:ascii="仿宋" w:hAnsi="仿宋" w:eastAsia="仿宋"/>
        </w:rPr>
      </w:pPr>
      <w:r>
        <w:rPr>
          <w:rFonts w:hint="eastAsia" w:ascii="仿宋" w:hAnsi="仿宋" w:eastAsia="仿宋"/>
          <w:lang w:val="en-US" w:eastAsia="zh-CN"/>
        </w:rPr>
        <w:t>整改进度</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 【</w:t>
      </w:r>
      <w:r>
        <w:rPr>
          <w:rFonts w:hint="eastAsia" w:ascii="仿宋" w:hAnsi="仿宋" w:eastAsia="仿宋"/>
          <w:lang w:val="en-US" w:eastAsia="zh-CN"/>
        </w:rPr>
        <w:t>填写具体百分比，已完成为100%</w:t>
      </w:r>
      <w:r>
        <w:rPr>
          <w:rFonts w:hint="eastAsia" w:ascii="仿宋" w:hAnsi="仿宋" w:eastAsia="仿宋"/>
        </w:rPr>
        <w:t>】</w:t>
      </w:r>
    </w:p>
    <w:p>
      <w:pPr>
        <w:numPr>
          <w:ilvl w:val="0"/>
          <w:numId w:val="35"/>
        </w:numPr>
        <w:spacing w:before="156" w:beforeLines="50"/>
        <w:ind w:left="240" w:leftChars="100"/>
        <w:rPr>
          <w:rFonts w:hint="eastAsia" w:ascii="仿宋" w:hAnsi="仿宋" w:eastAsia="仿宋"/>
        </w:rPr>
      </w:pPr>
      <w:r>
        <w:rPr>
          <w:rFonts w:hint="eastAsia" w:ascii="仿宋" w:hAnsi="仿宋" w:eastAsia="仿宋"/>
          <w:lang w:eastAsia="zh-CN"/>
        </w:rPr>
        <w:t>“</w:t>
      </w:r>
      <w:r>
        <w:rPr>
          <w:rFonts w:hint="eastAsia" w:ascii="仿宋" w:hAnsi="仿宋" w:eastAsia="仿宋"/>
          <w:lang w:val="en-US" w:eastAsia="zh-CN"/>
        </w:rPr>
        <w:t>+</w:t>
      </w:r>
      <w:r>
        <w:rPr>
          <w:rFonts w:hint="eastAsia" w:ascii="仿宋" w:hAnsi="仿宋" w:eastAsia="仿宋"/>
          <w:lang w:eastAsia="zh-CN"/>
        </w:rPr>
        <w:t>”</w:t>
      </w:r>
      <w:r>
        <w:rPr>
          <w:rFonts w:hint="eastAsia" w:ascii="仿宋" w:hAnsi="仿宋" w:eastAsia="仿宋"/>
        </w:rPr>
        <w:t>- 【</w:t>
      </w:r>
      <w:r>
        <w:rPr>
          <w:rFonts w:hint="eastAsia" w:ascii="仿宋" w:hAnsi="仿宋" w:eastAsia="仿宋"/>
          <w:lang w:eastAsia="zh-CN"/>
        </w:rPr>
        <w:t>点击一次后</w:t>
      </w:r>
      <w:r>
        <w:rPr>
          <w:rFonts w:hint="eastAsia" w:ascii="仿宋" w:hAnsi="仿宋" w:eastAsia="仿宋"/>
        </w:rPr>
        <w:t>可</w:t>
      </w:r>
      <w:r>
        <w:rPr>
          <w:rFonts w:hint="eastAsia" w:ascii="仿宋" w:hAnsi="仿宋" w:eastAsia="仿宋"/>
          <w:lang w:eastAsia="zh-CN"/>
        </w:rPr>
        <w:t>再新增一条</w:t>
      </w:r>
      <w:r>
        <w:rPr>
          <w:rFonts w:hint="eastAsia" w:ascii="仿宋" w:hAnsi="仿宋" w:eastAsia="仿宋" w:cs="仿宋"/>
          <w:lang w:val="en-US" w:eastAsia="zh-CN"/>
        </w:rPr>
        <w:t>整改措施</w:t>
      </w:r>
      <w:r>
        <w:rPr>
          <w:rFonts w:hint="eastAsia" w:ascii="仿宋" w:hAnsi="仿宋" w:eastAsia="仿宋"/>
          <w:lang w:eastAsia="zh-CN"/>
        </w:rPr>
        <w:t>、</w:t>
      </w:r>
      <w:r>
        <w:rPr>
          <w:rFonts w:hint="eastAsia" w:ascii="仿宋" w:hAnsi="仿宋" w:eastAsia="仿宋"/>
          <w:lang w:val="en-US" w:eastAsia="zh-CN"/>
        </w:rPr>
        <w:t>计划完成时间</w:t>
      </w:r>
      <w:r>
        <w:rPr>
          <w:rFonts w:hint="eastAsia" w:ascii="仿宋" w:hAnsi="仿宋" w:eastAsia="仿宋"/>
          <w:lang w:eastAsia="zh-CN"/>
        </w:rPr>
        <w:t>、</w:t>
      </w:r>
      <w:r>
        <w:rPr>
          <w:rFonts w:hint="eastAsia" w:ascii="仿宋" w:hAnsi="仿宋" w:eastAsia="仿宋"/>
          <w:lang w:val="en-US" w:eastAsia="zh-CN"/>
        </w:rPr>
        <w:t>整改状态、整改进度】</w:t>
      </w:r>
    </w:p>
    <w:p>
      <w:pPr>
        <w:numPr>
          <w:ilvl w:val="0"/>
          <w:numId w:val="0"/>
        </w:numPr>
        <w:rPr>
          <w:rFonts w:hint="eastAsia" w:ascii="仿宋" w:hAnsi="仿宋" w:eastAsia="仿宋" w:cs="仿宋"/>
          <w:color w:val="FF0000"/>
          <w:highlight w:val="yellow"/>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需求、开发、测试负责人回顾</w:t>
      </w:r>
    </w:p>
    <w:p>
      <w:pPr>
        <w:keepNext w:val="0"/>
        <w:keepLines w:val="0"/>
        <w:pageBreakBefore w:val="0"/>
        <w:widowControl w:val="0"/>
        <w:numPr>
          <w:ilvl w:val="3"/>
          <w:numId w:val="2"/>
        </w:numPr>
        <w:kinsoku/>
        <w:wordWrap/>
        <w:overflowPunct/>
        <w:topLinePunct w:val="0"/>
        <w:autoSpaceDE/>
        <w:autoSpaceDN/>
        <w:bidi w:val="0"/>
        <w:adjustRightInd/>
        <w:snapToGrid/>
        <w:ind w:left="864" w:leftChars="0" w:hanging="864"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3"/>
          <w:numId w:val="2"/>
        </w:numPr>
        <w:kinsoku/>
        <w:wordWrap/>
        <w:overflowPunct/>
        <w:topLinePunct w:val="0"/>
        <w:autoSpaceDE/>
        <w:autoSpaceDN/>
        <w:bidi w:val="0"/>
        <w:adjustRightInd/>
        <w:snapToGrid/>
        <w:ind w:left="864" w:leftChars="0" w:hanging="864" w:firstLineChars="0"/>
        <w:textAlignment w:val="auto"/>
        <w:outlineLvl w:val="2"/>
        <w:rPr>
          <w:rFonts w:hint="eastAsia"/>
          <w:b/>
          <w:bCs/>
          <w:lang w:val="en-US" w:eastAsia="zh-CN"/>
        </w:rPr>
      </w:pPr>
      <w:r>
        <w:rPr>
          <w:rFonts w:hint="eastAsia"/>
          <w:b/>
          <w:bCs/>
          <w:lang w:val="en-US" w:eastAsia="zh-CN"/>
        </w:rPr>
        <w:t>操作设计</w:t>
      </w:r>
    </w:p>
    <w:p>
      <w:pPr>
        <w:numPr>
          <w:ilvl w:val="0"/>
          <w:numId w:val="36"/>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37"/>
        </w:numPr>
        <w:spacing w:before="156" w:beforeLines="50"/>
        <w:ind w:left="240" w:leftChars="100"/>
        <w:rPr>
          <w:rFonts w:hint="eastAsia" w:ascii="仿宋" w:hAnsi="仿宋" w:eastAsia="仿宋"/>
        </w:rPr>
      </w:pPr>
      <w:r>
        <w:rPr>
          <w:rFonts w:hint="eastAsia" w:ascii="仿宋" w:hAnsi="仿宋" w:eastAsia="仿宋"/>
          <w:lang w:val="en-US" w:eastAsia="zh-CN"/>
        </w:rPr>
        <w:t>自行回顾分析</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明确引入阶段，自行填写</w:t>
      </w:r>
      <w:r>
        <w:rPr>
          <w:rFonts w:hint="eastAsia" w:ascii="仿宋" w:hAnsi="仿宋" w:eastAsia="仿宋" w:cs="仿宋"/>
        </w:rPr>
        <w:t>】</w:t>
      </w:r>
    </w:p>
    <w:p>
      <w:pPr>
        <w:numPr>
          <w:ilvl w:val="0"/>
          <w:numId w:val="37"/>
        </w:numPr>
        <w:spacing w:before="156" w:beforeLines="50"/>
        <w:ind w:left="240" w:leftChars="100"/>
        <w:rPr>
          <w:rFonts w:hint="eastAsia" w:ascii="仿宋" w:hAnsi="仿宋" w:eastAsia="仿宋"/>
        </w:rPr>
      </w:pPr>
      <w:r>
        <w:rPr>
          <w:rFonts w:hint="eastAsia" w:ascii="仿宋" w:hAnsi="仿宋" w:eastAsia="仿宋" w:cs="仿宋"/>
          <w:lang w:val="en-US" w:eastAsia="zh-CN"/>
        </w:rPr>
        <w:t>无需回顾</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明确与自身无关，无需回顾，回顾子任务单直接关闭</w:t>
      </w:r>
      <w:r>
        <w:rPr>
          <w:rFonts w:hint="eastAsia" w:ascii="仿宋" w:hAnsi="仿宋" w:eastAsia="仿宋" w:cs="仿宋"/>
        </w:rPr>
        <w:t>】</w:t>
      </w:r>
    </w:p>
    <w:p>
      <w:pPr>
        <w:numPr>
          <w:ilvl w:val="0"/>
          <w:numId w:val="0"/>
        </w:numPr>
        <w:spacing w:before="156" w:beforeLines="50"/>
        <w:ind w:left="420" w:leftChars="0"/>
        <w:rPr>
          <w:rFonts w:hint="eastAsia" w:ascii="仿宋" w:hAnsi="仿宋" w:eastAsia="仿宋"/>
          <w:b/>
        </w:rPr>
      </w:pPr>
    </w:p>
    <w:p>
      <w:pPr>
        <w:numPr>
          <w:ilvl w:val="0"/>
          <w:numId w:val="36"/>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自行回顾分析</w:t>
      </w:r>
      <w:r>
        <w:rPr>
          <w:rFonts w:hint="eastAsia" w:ascii="仿宋" w:hAnsi="仿宋" w:eastAsia="仿宋"/>
          <w:b/>
          <w:lang w:eastAsia="zh-CN"/>
        </w:rPr>
        <w:t>”页面要素</w:t>
      </w:r>
    </w:p>
    <w:p>
      <w:pPr>
        <w:numPr>
          <w:ilvl w:val="0"/>
          <w:numId w:val="38"/>
        </w:numPr>
        <w:spacing w:before="156" w:beforeLines="50"/>
        <w:ind w:left="240" w:leftChars="100"/>
        <w:rPr>
          <w:rFonts w:hint="eastAsia" w:ascii="仿宋" w:hAnsi="仿宋" w:eastAsia="仿宋"/>
        </w:rPr>
      </w:pPr>
      <w:r>
        <w:rPr>
          <w:rFonts w:hint="eastAsia" w:ascii="仿宋" w:hAnsi="仿宋" w:eastAsia="仿宋" w:cs="仿宋"/>
          <w:lang w:val="en-US" w:eastAsia="zh-CN"/>
        </w:rPr>
        <w:t>故障引入环节</w:t>
      </w:r>
      <w:r>
        <w:rPr>
          <w:rFonts w:hint="eastAsia" w:ascii="仿宋" w:hAnsi="仿宋" w:eastAsia="仿宋"/>
        </w:rPr>
        <w:t>（下拉框）- 【</w:t>
      </w:r>
      <w:r>
        <w:rPr>
          <w:rFonts w:hint="eastAsia" w:ascii="仿宋" w:hAnsi="仿宋" w:eastAsia="仿宋"/>
          <w:lang w:val="en-US" w:eastAsia="zh-CN"/>
        </w:rPr>
        <w:t>需求、开发、测试</w:t>
      </w:r>
      <w:r>
        <w:rPr>
          <w:rFonts w:hint="eastAsia" w:ascii="仿宋" w:hAnsi="仿宋" w:eastAsia="仿宋"/>
        </w:rPr>
        <w:t>】</w:t>
      </w:r>
    </w:p>
    <w:p>
      <w:pPr>
        <w:numPr>
          <w:ilvl w:val="0"/>
          <w:numId w:val="38"/>
        </w:numPr>
        <w:spacing w:before="156" w:beforeLines="50"/>
        <w:ind w:left="240" w:leftChars="100"/>
        <w:rPr>
          <w:rFonts w:hint="eastAsia" w:ascii="仿宋" w:hAnsi="仿宋" w:eastAsia="仿宋"/>
        </w:rPr>
      </w:pPr>
      <w:r>
        <w:rPr>
          <w:rFonts w:hint="eastAsia" w:ascii="仿宋" w:hAnsi="仿宋" w:eastAsia="仿宋" w:cs="仿宋"/>
          <w:lang w:val="en-US" w:eastAsia="zh-CN"/>
        </w:rPr>
        <w:t>整改措施</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 【</w:t>
      </w:r>
      <w:r>
        <w:rPr>
          <w:rFonts w:hint="eastAsia" w:ascii="仿宋" w:hAnsi="仿宋" w:eastAsia="仿宋"/>
          <w:lang w:val="en-US" w:eastAsia="zh-CN"/>
        </w:rPr>
        <w:t>填写详细的整改措施</w:t>
      </w:r>
      <w:r>
        <w:rPr>
          <w:rFonts w:hint="eastAsia" w:ascii="仿宋" w:hAnsi="仿宋" w:eastAsia="仿宋"/>
        </w:rPr>
        <w:t>】</w:t>
      </w:r>
    </w:p>
    <w:p>
      <w:pPr>
        <w:numPr>
          <w:ilvl w:val="0"/>
          <w:numId w:val="38"/>
        </w:numPr>
        <w:spacing w:before="156" w:beforeLines="50"/>
        <w:ind w:left="240" w:leftChars="100"/>
        <w:rPr>
          <w:rFonts w:hint="eastAsia" w:ascii="仿宋" w:hAnsi="仿宋" w:eastAsia="仿宋"/>
        </w:rPr>
      </w:pPr>
      <w:r>
        <w:rPr>
          <w:rFonts w:hint="eastAsia" w:ascii="仿宋" w:hAnsi="仿宋" w:eastAsia="仿宋"/>
          <w:lang w:val="en-US" w:eastAsia="zh-CN"/>
        </w:rPr>
        <w:t>计划完成时间</w:t>
      </w:r>
      <w:r>
        <w:rPr>
          <w:rFonts w:hint="eastAsia" w:ascii="仿宋" w:hAnsi="仿宋" w:eastAsia="仿宋"/>
        </w:rPr>
        <w:t>- 【</w:t>
      </w:r>
      <w:r>
        <w:rPr>
          <w:rFonts w:hint="eastAsia" w:ascii="仿宋" w:hAnsi="仿宋" w:eastAsia="仿宋"/>
          <w:lang w:val="en-US" w:eastAsia="zh-CN"/>
        </w:rPr>
        <w:t>填写计划完成时间</w:t>
      </w:r>
      <w:r>
        <w:rPr>
          <w:rFonts w:hint="eastAsia" w:ascii="仿宋" w:hAnsi="仿宋" w:eastAsia="仿宋"/>
        </w:rPr>
        <w:t>】</w:t>
      </w:r>
    </w:p>
    <w:p>
      <w:pPr>
        <w:numPr>
          <w:ilvl w:val="0"/>
          <w:numId w:val="38"/>
        </w:numPr>
        <w:spacing w:before="156" w:beforeLines="50"/>
        <w:ind w:left="240" w:leftChars="100"/>
        <w:rPr>
          <w:rFonts w:hint="eastAsia" w:ascii="仿宋" w:hAnsi="仿宋" w:eastAsia="仿宋"/>
        </w:rPr>
      </w:pPr>
      <w:r>
        <w:rPr>
          <w:rFonts w:hint="eastAsia" w:ascii="仿宋" w:hAnsi="仿宋" w:eastAsia="仿宋"/>
          <w:lang w:val="en-US" w:eastAsia="zh-CN"/>
        </w:rPr>
        <w:t>整改状态</w:t>
      </w:r>
      <w:r>
        <w:rPr>
          <w:rFonts w:hint="eastAsia" w:ascii="仿宋" w:hAnsi="仿宋" w:eastAsia="仿宋"/>
        </w:rPr>
        <w:t>（下拉框）- 【</w:t>
      </w:r>
      <w:r>
        <w:rPr>
          <w:rFonts w:hint="eastAsia" w:ascii="仿宋" w:hAnsi="仿宋" w:eastAsia="仿宋"/>
          <w:lang w:val="en-US" w:eastAsia="zh-CN"/>
        </w:rPr>
        <w:t>已完成、进行中</w:t>
      </w:r>
      <w:r>
        <w:rPr>
          <w:rFonts w:hint="eastAsia" w:ascii="仿宋" w:hAnsi="仿宋" w:eastAsia="仿宋"/>
        </w:rPr>
        <w:t>】</w:t>
      </w:r>
    </w:p>
    <w:p>
      <w:pPr>
        <w:numPr>
          <w:ilvl w:val="0"/>
          <w:numId w:val="38"/>
        </w:numPr>
        <w:spacing w:before="156" w:beforeLines="50"/>
        <w:ind w:left="240" w:leftChars="100"/>
        <w:rPr>
          <w:rFonts w:hint="eastAsia" w:ascii="仿宋" w:hAnsi="仿宋" w:eastAsia="仿宋"/>
        </w:rPr>
      </w:pPr>
      <w:r>
        <w:rPr>
          <w:rFonts w:hint="eastAsia" w:ascii="仿宋" w:hAnsi="仿宋" w:eastAsia="仿宋"/>
          <w:lang w:val="en-US" w:eastAsia="zh-CN"/>
        </w:rPr>
        <w:t>整改进度</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 【</w:t>
      </w:r>
      <w:r>
        <w:rPr>
          <w:rFonts w:hint="eastAsia" w:ascii="仿宋" w:hAnsi="仿宋" w:eastAsia="仿宋"/>
          <w:lang w:val="en-US" w:eastAsia="zh-CN"/>
        </w:rPr>
        <w:t>填写具体百分比，已完成为100%</w:t>
      </w:r>
      <w:r>
        <w:rPr>
          <w:rFonts w:hint="eastAsia" w:ascii="仿宋" w:hAnsi="仿宋" w:eastAsia="仿宋"/>
        </w:rPr>
        <w:t>】</w:t>
      </w:r>
    </w:p>
    <w:p>
      <w:pPr>
        <w:numPr>
          <w:ilvl w:val="0"/>
          <w:numId w:val="38"/>
        </w:numPr>
        <w:spacing w:before="156" w:beforeLines="50"/>
        <w:ind w:left="240" w:leftChars="100"/>
        <w:rPr>
          <w:rFonts w:hint="eastAsia" w:ascii="仿宋" w:hAnsi="仿宋" w:eastAsia="仿宋" w:cs="仿宋"/>
        </w:rPr>
      </w:pPr>
      <w:r>
        <w:rPr>
          <w:rFonts w:hint="eastAsia" w:ascii="仿宋" w:hAnsi="仿宋" w:eastAsia="仿宋"/>
          <w:lang w:eastAsia="zh-CN"/>
        </w:rPr>
        <w:t>“</w:t>
      </w:r>
      <w:r>
        <w:rPr>
          <w:rFonts w:hint="eastAsia" w:ascii="仿宋" w:hAnsi="仿宋" w:eastAsia="仿宋"/>
          <w:lang w:val="en-US" w:eastAsia="zh-CN"/>
        </w:rPr>
        <w:t>+</w:t>
      </w:r>
      <w:r>
        <w:rPr>
          <w:rFonts w:hint="eastAsia" w:ascii="仿宋" w:hAnsi="仿宋" w:eastAsia="仿宋"/>
          <w:lang w:eastAsia="zh-CN"/>
        </w:rPr>
        <w:t>”</w:t>
      </w:r>
      <w:r>
        <w:rPr>
          <w:rFonts w:hint="eastAsia" w:ascii="仿宋" w:hAnsi="仿宋" w:eastAsia="仿宋"/>
        </w:rPr>
        <w:t>- 【</w:t>
      </w:r>
      <w:r>
        <w:rPr>
          <w:rFonts w:hint="eastAsia" w:ascii="仿宋" w:hAnsi="仿宋" w:eastAsia="仿宋"/>
          <w:lang w:eastAsia="zh-CN"/>
        </w:rPr>
        <w:t>点击一次后</w:t>
      </w:r>
      <w:r>
        <w:rPr>
          <w:rFonts w:hint="eastAsia" w:ascii="仿宋" w:hAnsi="仿宋" w:eastAsia="仿宋"/>
        </w:rPr>
        <w:t>可</w:t>
      </w:r>
      <w:r>
        <w:rPr>
          <w:rFonts w:hint="eastAsia" w:ascii="仿宋" w:hAnsi="仿宋" w:eastAsia="仿宋"/>
          <w:lang w:eastAsia="zh-CN"/>
        </w:rPr>
        <w:t>再新增一条</w:t>
      </w:r>
      <w:r>
        <w:rPr>
          <w:rFonts w:hint="eastAsia" w:ascii="仿宋" w:hAnsi="仿宋" w:eastAsia="仿宋" w:cs="仿宋"/>
          <w:lang w:val="en-US" w:eastAsia="zh-CN"/>
        </w:rPr>
        <w:t>整改措施</w:t>
      </w:r>
      <w:r>
        <w:rPr>
          <w:rFonts w:hint="eastAsia" w:ascii="仿宋" w:hAnsi="仿宋" w:eastAsia="仿宋"/>
          <w:lang w:eastAsia="zh-CN"/>
        </w:rPr>
        <w:t>、</w:t>
      </w:r>
      <w:r>
        <w:rPr>
          <w:rFonts w:hint="eastAsia" w:ascii="仿宋" w:hAnsi="仿宋" w:eastAsia="仿宋"/>
          <w:lang w:val="en-US" w:eastAsia="zh-CN"/>
        </w:rPr>
        <w:t>计划完成时间</w:t>
      </w:r>
      <w:r>
        <w:rPr>
          <w:rFonts w:hint="eastAsia" w:ascii="仿宋" w:hAnsi="仿宋" w:eastAsia="仿宋"/>
          <w:lang w:eastAsia="zh-CN"/>
        </w:rPr>
        <w:t>、</w:t>
      </w:r>
      <w:r>
        <w:rPr>
          <w:rFonts w:hint="eastAsia" w:ascii="仿宋" w:hAnsi="仿宋" w:eastAsia="仿宋"/>
          <w:lang w:val="en-US" w:eastAsia="zh-CN"/>
        </w:rPr>
        <w:t>整改状态、整改进度】</w:t>
      </w:r>
    </w:p>
    <w:p>
      <w:pPr>
        <w:numPr>
          <w:ilvl w:val="0"/>
          <w:numId w:val="0"/>
        </w:numPr>
        <w:spacing w:before="156" w:beforeLines="50"/>
        <w:ind w:leftChars="100"/>
        <w:rPr>
          <w:rFonts w:hint="eastAsia" w:ascii="仿宋" w:hAnsi="仿宋" w:eastAsia="仿宋" w:cs="仿宋"/>
        </w:rPr>
      </w:pPr>
    </w:p>
    <w:p>
      <w:pPr>
        <w:numPr>
          <w:ilvl w:val="0"/>
          <w:numId w:val="36"/>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无需回顾</w:t>
      </w:r>
      <w:r>
        <w:rPr>
          <w:rFonts w:hint="eastAsia" w:ascii="仿宋" w:hAnsi="仿宋" w:eastAsia="仿宋"/>
          <w:b/>
          <w:lang w:eastAsia="zh-CN"/>
        </w:rPr>
        <w:t>”页面要素</w:t>
      </w:r>
    </w:p>
    <w:p>
      <w:pPr>
        <w:numPr>
          <w:ilvl w:val="0"/>
          <w:numId w:val="39"/>
        </w:numPr>
        <w:spacing w:before="156" w:beforeLines="50"/>
        <w:ind w:left="240" w:leftChars="100"/>
        <w:rPr>
          <w:rFonts w:hint="eastAsia" w:ascii="仿宋" w:hAnsi="仿宋" w:eastAsia="仿宋"/>
        </w:rPr>
      </w:pPr>
      <w:r>
        <w:rPr>
          <w:rFonts w:hint="eastAsia" w:ascii="仿宋" w:hAnsi="仿宋" w:eastAsia="仿宋" w:cs="仿宋"/>
          <w:lang w:val="en-US" w:eastAsia="zh-CN"/>
        </w:rPr>
        <w:t>无需回顾说明</w:t>
      </w:r>
      <w:r>
        <w:rPr>
          <w:rFonts w:hint="eastAsia" w:ascii="仿宋" w:hAnsi="仿宋" w:eastAsia="仿宋"/>
        </w:rPr>
        <w:t>（</w:t>
      </w:r>
      <w:r>
        <w:rPr>
          <w:rFonts w:hint="eastAsia" w:ascii="仿宋" w:hAnsi="仿宋" w:eastAsia="仿宋"/>
          <w:lang w:val="en-US" w:eastAsia="zh-CN"/>
        </w:rPr>
        <w:t>文本框</w:t>
      </w:r>
      <w:r>
        <w:rPr>
          <w:rFonts w:hint="eastAsia" w:ascii="仿宋" w:hAnsi="仿宋" w:eastAsia="仿宋"/>
        </w:rPr>
        <w:t>）- 【</w:t>
      </w:r>
      <w:r>
        <w:rPr>
          <w:rFonts w:hint="eastAsia" w:ascii="仿宋" w:hAnsi="仿宋" w:eastAsia="仿宋"/>
          <w:lang w:val="en-US" w:eastAsia="zh-CN"/>
        </w:rPr>
        <w:t>必填，无需回顾原因</w:t>
      </w:r>
      <w:r>
        <w:rPr>
          <w:rFonts w:hint="eastAsia" w:ascii="仿宋" w:hAnsi="仿宋" w:eastAsia="仿宋"/>
        </w:rPr>
        <w:t>】</w:t>
      </w:r>
    </w:p>
    <w:p>
      <w:pPr>
        <w:numPr>
          <w:ilvl w:val="0"/>
          <w:numId w:val="0"/>
        </w:numPr>
        <w:ind w:left="142" w:leftChars="0"/>
        <w:rPr>
          <w:rFonts w:hint="eastAsia" w:ascii="仿宋" w:hAnsi="仿宋" w:eastAsia="仿宋"/>
          <w:color w:val="000000"/>
        </w:rPr>
      </w:pPr>
    </w:p>
    <w:p>
      <w:pPr>
        <w:numPr>
          <w:ilvl w:val="0"/>
          <w:numId w:val="0"/>
        </w:numPr>
        <w:ind w:leftChars="0"/>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32" w:leftChars="0" w:right="0" w:rightChars="0" w:hanging="432" w:firstLineChars="0"/>
        <w:jc w:val="both"/>
        <w:textAlignment w:val="auto"/>
        <w:outlineLvl w:val="0"/>
        <w:rPr>
          <w:rFonts w:hint="eastAsia"/>
          <w:b/>
          <w:bCs/>
          <w:sz w:val="36"/>
          <w:szCs w:val="36"/>
        </w:rPr>
      </w:pPr>
      <w:bookmarkStart w:id="62" w:name="_Toc20122"/>
      <w:r>
        <w:rPr>
          <w:rFonts w:hint="eastAsia"/>
          <w:b/>
          <w:bCs/>
          <w:sz w:val="36"/>
          <w:szCs w:val="36"/>
          <w:lang w:val="en-US" w:eastAsia="zh-CN"/>
        </w:rPr>
        <w:t>详细设计</w:t>
      </w:r>
      <w:bookmarkEnd w:id="62"/>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3" w:name="_Toc6803"/>
      <w:r>
        <w:rPr>
          <w:rFonts w:hint="eastAsia"/>
          <w:b/>
          <w:bCs/>
          <w:sz w:val="28"/>
          <w:szCs w:val="28"/>
          <w:lang w:val="en-US" w:eastAsia="zh-CN"/>
        </w:rPr>
        <w:t>状态跳转表</w:t>
      </w:r>
      <w:bookmarkEnd w:id="63"/>
    </w:p>
    <w:tbl>
      <w:tblPr>
        <w:tblStyle w:val="17"/>
        <w:tblpPr w:leftFromText="180" w:rightFromText="180" w:vertAnchor="text" w:horzAnchor="page" w:tblpX="1173" w:tblpY="685"/>
        <w:tblOverlap w:val="never"/>
        <w:tblW w:w="9796" w:type="dxa"/>
        <w:tblInd w:w="0" w:type="dxa"/>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
      <w:tblGrid>
        <w:gridCol w:w="1763"/>
        <w:gridCol w:w="896"/>
        <w:gridCol w:w="895"/>
        <w:gridCol w:w="895"/>
        <w:gridCol w:w="1004"/>
        <w:gridCol w:w="895"/>
        <w:gridCol w:w="835"/>
        <w:gridCol w:w="762"/>
        <w:gridCol w:w="1004"/>
        <w:gridCol w:w="847"/>
      </w:tblGrid>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46" w:hRule="atLeast"/>
          <w:tblHeader/>
        </w:trPr>
        <w:tc>
          <w:tcPr>
            <w:tcW w:w="1763" w:type="dxa"/>
            <w:tcBorders>
              <w:top w:val="single" w:color="auto" w:sz="8" w:space="0"/>
              <w:bottom w:val="single" w:color="auto" w:sz="8" w:space="0"/>
            </w:tcBorders>
            <w:shd w:val="clear" w:color="auto" w:fill="F1F1F1" w:themeFill="background1" w:themeFillShade="F2"/>
            <w:noWrap w:val="0"/>
            <w:vAlign w:val="center"/>
          </w:tcPr>
          <w:p>
            <w:pPr>
              <w:jc w:val="center"/>
              <w:outlineLvl w:val="9"/>
              <w:rPr>
                <w:rFonts w:hint="eastAsia" w:ascii="Futura Bk" w:hAnsi="Futura Bk" w:cs="宋体"/>
                <w:b/>
                <w:bCs/>
              </w:rPr>
            </w:pPr>
            <w:r>
              <w:rPr>
                <w:rFonts w:hint="eastAsia" w:ascii="Futura Bk" w:hAnsi="Futura Bk" w:cs="宋体"/>
                <w:b/>
                <w:bCs/>
                <w:sz w:val="20"/>
                <w:szCs w:val="20"/>
              </w:rPr>
              <w:t>状态</w:t>
            </w:r>
          </w:p>
        </w:tc>
        <w:tc>
          <w:tcPr>
            <w:tcW w:w="896" w:type="dxa"/>
            <w:tcBorders>
              <w:top w:val="single" w:color="auto" w:sz="8" w:space="0"/>
              <w:bottom w:val="single" w:color="auto" w:sz="8" w:space="0"/>
              <w:right w:val="single" w:color="auto" w:sz="4" w:space="0"/>
            </w:tcBorders>
            <w:shd w:val="clear" w:color="auto" w:fill="F1F1F1" w:themeFill="background1" w:themeFillShade="F2"/>
            <w:noWrap w:val="0"/>
            <w:vAlign w:val="center"/>
          </w:tcPr>
          <w:p>
            <w:pPr>
              <w:jc w:val="center"/>
              <w:rPr>
                <w:rFonts w:ascii="Futura Bk" w:hAnsi="Futura Bk" w:cs="宋体"/>
                <w:b/>
                <w:bCs/>
              </w:rPr>
            </w:pPr>
            <w:r>
              <w:rPr>
                <w:rFonts w:hint="eastAsia" w:ascii="宋体" w:hAnsi="宋体"/>
                <w:b/>
                <w:bCs/>
                <w:sz w:val="18"/>
                <w:szCs w:val="18"/>
                <w:lang w:val="en-GB"/>
              </w:rPr>
              <w:t>新建</w:t>
            </w:r>
          </w:p>
        </w:tc>
        <w:tc>
          <w:tcPr>
            <w:tcW w:w="895"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default" w:ascii="Futura Bk" w:hAnsi="Futura Bk" w:cs="宋体" w:eastAsiaTheme="minorEastAsia"/>
                <w:b/>
                <w:bCs/>
                <w:lang w:val="en-US" w:eastAsia="zh-CN"/>
              </w:rPr>
            </w:pPr>
            <w:r>
              <w:rPr>
                <w:rFonts w:hint="eastAsia" w:ascii="宋体" w:hAnsi="宋体"/>
                <w:b/>
                <w:bCs/>
                <w:sz w:val="18"/>
                <w:szCs w:val="18"/>
                <w:lang w:val="en-US" w:eastAsia="zh-CN"/>
              </w:rPr>
              <w:t>机构处理</w:t>
            </w:r>
          </w:p>
        </w:tc>
        <w:tc>
          <w:tcPr>
            <w:tcW w:w="895" w:type="dxa"/>
            <w:tcBorders>
              <w:top w:val="single" w:color="auto" w:sz="8" w:space="0"/>
              <w:bottom w:val="single" w:color="auto" w:sz="8" w:space="0"/>
              <w:right w:val="single" w:color="auto" w:sz="4" w:space="0"/>
            </w:tcBorders>
            <w:shd w:val="clear" w:color="auto" w:fill="F1F1F1" w:themeFill="background1" w:themeFillShade="F2"/>
            <w:noWrap w:val="0"/>
            <w:vAlign w:val="center"/>
          </w:tcPr>
          <w:p>
            <w:pPr>
              <w:jc w:val="center"/>
              <w:rPr>
                <w:rFonts w:hint="default" w:ascii="Futura Bk" w:hAnsi="Futura Bk" w:cs="宋体" w:eastAsiaTheme="minorEastAsia"/>
                <w:b/>
                <w:bCs/>
                <w:lang w:val="en-US" w:eastAsia="zh-CN"/>
              </w:rPr>
            </w:pPr>
            <w:r>
              <w:rPr>
                <w:rFonts w:hint="eastAsia" w:ascii="宋体" w:hAnsi="宋体"/>
                <w:b/>
                <w:bCs/>
                <w:sz w:val="18"/>
                <w:szCs w:val="18"/>
                <w:lang w:val="en-US" w:eastAsia="zh-CN"/>
              </w:rPr>
              <w:t>总公司处理</w:t>
            </w:r>
          </w:p>
        </w:tc>
        <w:tc>
          <w:tcPr>
            <w:tcW w:w="1004"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default" w:ascii="宋体" w:hAnsi="宋体" w:eastAsiaTheme="minorEastAsia"/>
                <w:b/>
                <w:bCs/>
                <w:sz w:val="18"/>
                <w:szCs w:val="18"/>
                <w:lang w:val="en-US" w:eastAsia="zh-CN"/>
              </w:rPr>
            </w:pPr>
            <w:r>
              <w:rPr>
                <w:rFonts w:hint="eastAsia" w:ascii="宋体" w:hAnsi="宋体"/>
                <w:b/>
                <w:bCs/>
                <w:sz w:val="18"/>
                <w:szCs w:val="18"/>
                <w:lang w:val="en-US" w:eastAsia="zh-CN"/>
              </w:rPr>
              <w:t>IT系统管理员处理</w:t>
            </w:r>
          </w:p>
        </w:tc>
        <w:tc>
          <w:tcPr>
            <w:tcW w:w="895"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eastAsia" w:ascii="宋体" w:hAnsi="宋体"/>
                <w:b/>
                <w:bCs/>
                <w:sz w:val="18"/>
                <w:szCs w:val="18"/>
                <w:lang w:val="en-US" w:eastAsia="zh-CN"/>
              </w:rPr>
            </w:pPr>
            <w:r>
              <w:rPr>
                <w:rFonts w:hint="eastAsia" w:ascii="宋体" w:hAnsi="宋体"/>
                <w:b/>
                <w:bCs/>
                <w:sz w:val="18"/>
                <w:szCs w:val="18"/>
                <w:lang w:val="en-US" w:eastAsia="zh-CN"/>
              </w:rPr>
              <w:t>IT分析员处理</w:t>
            </w:r>
          </w:p>
        </w:tc>
        <w:tc>
          <w:tcPr>
            <w:tcW w:w="835"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default" w:ascii="宋体" w:hAnsi="宋体"/>
                <w:b/>
                <w:bCs/>
                <w:sz w:val="18"/>
                <w:szCs w:val="18"/>
                <w:lang w:val="en-US" w:eastAsia="zh-CN"/>
              </w:rPr>
            </w:pPr>
            <w:r>
              <w:rPr>
                <w:rFonts w:hint="eastAsia" w:ascii="宋体" w:hAnsi="宋体"/>
                <w:b/>
                <w:bCs/>
                <w:sz w:val="18"/>
                <w:szCs w:val="18"/>
                <w:lang w:val="en-US" w:eastAsia="zh-CN"/>
              </w:rPr>
              <w:t>已解决</w:t>
            </w:r>
          </w:p>
        </w:tc>
        <w:tc>
          <w:tcPr>
            <w:tcW w:w="762"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default" w:ascii="Futura Bk" w:hAnsi="Futura Bk" w:cs="宋体" w:eastAsiaTheme="minorEastAsia"/>
                <w:b/>
                <w:bCs/>
                <w:lang w:val="en-US" w:eastAsia="zh-CN"/>
              </w:rPr>
            </w:pPr>
            <w:r>
              <w:rPr>
                <w:rFonts w:hint="eastAsia" w:ascii="宋体" w:hAnsi="宋体"/>
                <w:b/>
                <w:bCs/>
                <w:sz w:val="18"/>
                <w:szCs w:val="18"/>
                <w:lang w:val="en-US" w:eastAsia="zh-CN"/>
              </w:rPr>
              <w:t>已关闭</w:t>
            </w:r>
          </w:p>
        </w:tc>
        <w:tc>
          <w:tcPr>
            <w:tcW w:w="1004" w:type="dxa"/>
            <w:tcBorders>
              <w:top w:val="single" w:color="auto" w:sz="8" w:space="0"/>
              <w:left w:val="single" w:color="auto" w:sz="4" w:space="0"/>
              <w:bottom w:val="single" w:color="auto" w:sz="8" w:space="0"/>
            </w:tcBorders>
            <w:shd w:val="clear" w:color="auto" w:fill="F1F1F1" w:themeFill="background1" w:themeFillShade="F2"/>
            <w:noWrap w:val="0"/>
            <w:vAlign w:val="center"/>
          </w:tcPr>
          <w:p>
            <w:pPr>
              <w:jc w:val="center"/>
              <w:rPr>
                <w:rFonts w:hint="default" w:ascii="宋体" w:hAnsi="宋体"/>
                <w:b/>
                <w:bCs/>
                <w:sz w:val="18"/>
                <w:szCs w:val="18"/>
                <w:lang w:val="en-US" w:eastAsia="zh-CN"/>
              </w:rPr>
            </w:pPr>
            <w:r>
              <w:rPr>
                <w:rFonts w:hint="eastAsia" w:ascii="宋体" w:hAnsi="宋体"/>
                <w:b/>
                <w:bCs/>
                <w:sz w:val="18"/>
                <w:szCs w:val="18"/>
                <w:lang w:val="en-US" w:eastAsia="zh-CN"/>
              </w:rPr>
              <w:t>报障人反馈信息</w:t>
            </w:r>
          </w:p>
        </w:tc>
        <w:tc>
          <w:tcPr>
            <w:tcW w:w="847" w:type="dxa"/>
            <w:tcBorders>
              <w:top w:val="single" w:color="auto" w:sz="8" w:space="0"/>
              <w:left w:val="single" w:color="auto" w:sz="4" w:space="0"/>
              <w:bottom w:val="single" w:color="auto" w:sz="8" w:space="0"/>
            </w:tcBorders>
            <w:shd w:val="clear" w:color="auto" w:fill="D99594"/>
            <w:noWrap w:val="0"/>
            <w:vAlign w:val="center"/>
          </w:tcPr>
          <w:p>
            <w:pPr>
              <w:jc w:val="center"/>
              <w:rPr>
                <w:rFonts w:hint="eastAsia" w:ascii="Futura Bk" w:hAnsi="Futura Bk" w:cs="宋体"/>
                <w:b/>
                <w:bCs/>
                <w:color w:val="808080"/>
              </w:rPr>
            </w:pPr>
            <w:r>
              <w:rPr>
                <w:rFonts w:hint="eastAsia" w:ascii="宋体" w:hAnsi="宋体"/>
                <w:b/>
                <w:bCs/>
                <w:sz w:val="18"/>
                <w:szCs w:val="18"/>
                <w:lang w:val="en-US" w:eastAsia="zh-CN"/>
              </w:rPr>
              <w:t>挂起</w:t>
            </w:r>
            <w:r>
              <w:rPr>
                <w:rFonts w:hint="eastAsia" w:ascii="宋体" w:hAnsi="宋体"/>
                <w:b/>
                <w:bCs/>
                <w:sz w:val="18"/>
                <w:szCs w:val="18"/>
                <w:lang w:val="en-GB"/>
              </w:rPr>
              <w:t>中</w:t>
            </w: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602" w:hRule="atLeast"/>
        </w:trPr>
        <w:tc>
          <w:tcPr>
            <w:tcW w:w="1763" w:type="dxa"/>
            <w:tcBorders>
              <w:top w:val="single" w:color="auto" w:sz="8" w:space="0"/>
              <w:bottom w:val="single" w:color="auto" w:sz="2" w:space="0"/>
            </w:tcBorders>
            <w:shd w:val="clear" w:color="auto" w:fill="F1F1F1" w:themeFill="background1" w:themeFillShade="F2"/>
            <w:noWrap w:val="0"/>
            <w:vAlign w:val="center"/>
          </w:tcPr>
          <w:p>
            <w:pPr>
              <w:spacing w:before="62" w:beforeLines="20" w:after="62" w:afterLines="20"/>
              <w:jc w:val="center"/>
              <w:rPr>
                <w:rFonts w:hint="eastAsia" w:ascii="宋体" w:hAnsi="宋体"/>
                <w:b/>
                <w:bCs/>
                <w:sz w:val="18"/>
                <w:szCs w:val="18"/>
                <w:lang w:val="en-GB"/>
              </w:rPr>
            </w:pPr>
            <w:r>
              <w:rPr>
                <w:rFonts w:hint="eastAsia" w:ascii="宋体" w:hAnsi="宋体"/>
                <w:b/>
                <w:bCs/>
                <w:sz w:val="18"/>
                <w:szCs w:val="18"/>
                <w:lang w:val="en-GB"/>
              </w:rPr>
              <w:t>新建</w:t>
            </w:r>
          </w:p>
        </w:tc>
        <w:tc>
          <w:tcPr>
            <w:tcW w:w="896" w:type="dxa"/>
            <w:tcBorders>
              <w:top w:val="single" w:color="auto" w:sz="8" w:space="0"/>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895" w:type="dxa"/>
            <w:tcBorders>
              <w:top w:val="single" w:color="auto" w:sz="8" w:space="0"/>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b/>
                <w:sz w:val="18"/>
                <w:szCs w:val="18"/>
                <w:lang w:val="en-GB"/>
              </w:rPr>
            </w:pPr>
            <w:r>
              <w:rPr>
                <w:rFonts w:hint="eastAsia" w:ascii="Arial Unicode MS" w:hAnsi="Arial Unicode MS" w:eastAsia="Arial Unicode MS" w:cs="Arial Unicode MS"/>
                <w:b/>
                <w:sz w:val="18"/>
                <w:szCs w:val="18"/>
                <w:lang w:val="en-GB"/>
              </w:rPr>
              <w:t>Y</w:t>
            </w:r>
          </w:p>
        </w:tc>
        <w:tc>
          <w:tcPr>
            <w:tcW w:w="895" w:type="dxa"/>
            <w:tcBorders>
              <w:top w:val="single" w:color="auto" w:sz="8" w:space="0"/>
              <w:right w:val="single" w:color="auto" w:sz="4" w:space="0"/>
            </w:tcBorders>
            <w:shd w:val="clear" w:color="auto" w:fill="5B9BD5" w:themeFill="accent1"/>
            <w:noWrap w:val="0"/>
            <w:vAlign w:val="center"/>
          </w:tcPr>
          <w:p>
            <w:pPr>
              <w:jc w:val="center"/>
              <w:rPr>
                <w:rFonts w:ascii="Arial Unicode MS" w:hAnsi="Arial Unicode MS" w:eastAsia="Arial Unicode MS" w:cs="Arial Unicode MS"/>
                <w:b/>
                <w:sz w:val="18"/>
                <w:szCs w:val="18"/>
                <w:lang w:val="en-GB"/>
              </w:rPr>
            </w:pPr>
            <w:r>
              <w:rPr>
                <w:rFonts w:hint="eastAsia" w:ascii="Arial Unicode MS" w:hAnsi="Arial Unicode MS" w:eastAsia="Arial Unicode MS" w:cs="Arial Unicode MS"/>
                <w:b/>
                <w:sz w:val="18"/>
                <w:szCs w:val="18"/>
                <w:lang w:val="en-GB"/>
              </w:rPr>
              <w:t>Y</w:t>
            </w:r>
          </w:p>
        </w:tc>
        <w:tc>
          <w:tcPr>
            <w:tcW w:w="1004" w:type="dxa"/>
            <w:tcBorders>
              <w:top w:val="single" w:color="auto" w:sz="8" w:space="0"/>
              <w:lef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95" w:type="dxa"/>
            <w:tcBorders>
              <w:top w:val="single" w:color="auto" w:sz="8" w:space="0"/>
              <w:lef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35" w:type="dxa"/>
            <w:tcBorders>
              <w:top w:val="single" w:color="auto" w:sz="8" w:space="0"/>
              <w:left w:val="single" w:color="auto" w:sz="4" w:space="0"/>
            </w:tcBorders>
            <w:shd w:val="clear" w:color="auto" w:fill="FFFFFF" w:themeFill="background1"/>
            <w:noWrap w:val="0"/>
            <w:vAlign w:val="center"/>
          </w:tcPr>
          <w:p>
            <w:pPr>
              <w:jc w:val="center"/>
              <w:rPr>
                <w:rFonts w:ascii="Arial Unicode MS" w:hAnsi="Arial Unicode MS" w:eastAsia="Arial Unicode MS" w:cs="Arial Unicode MS"/>
                <w:sz w:val="18"/>
                <w:szCs w:val="18"/>
                <w:lang w:val="en-GB"/>
              </w:rPr>
            </w:pPr>
          </w:p>
        </w:tc>
        <w:tc>
          <w:tcPr>
            <w:tcW w:w="762" w:type="dxa"/>
            <w:tcBorders>
              <w:top w:val="single" w:color="auto" w:sz="8" w:space="0"/>
              <w:lef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1004" w:type="dxa"/>
            <w:tcBorders>
              <w:top w:val="single" w:color="auto" w:sz="8" w:space="0"/>
              <w:left w:val="single" w:color="auto" w:sz="4" w:space="0"/>
            </w:tcBorders>
            <w:shd w:val="clear" w:color="auto" w:fill="auto"/>
            <w:noWrap w:val="0"/>
            <w:vAlign w:val="center"/>
          </w:tcPr>
          <w:p>
            <w:pPr>
              <w:jc w:val="center"/>
              <w:rPr>
                <w:rFonts w:ascii="Arial Unicode MS" w:hAnsi="Arial Unicode MS" w:eastAsia="Arial Unicode MS" w:cs="Arial Unicode MS"/>
                <w:sz w:val="18"/>
                <w:szCs w:val="18"/>
                <w:lang w:val="en-GB"/>
              </w:rPr>
            </w:pPr>
          </w:p>
        </w:tc>
        <w:tc>
          <w:tcPr>
            <w:tcW w:w="847" w:type="dxa"/>
            <w:tcBorders>
              <w:top w:val="single" w:color="auto" w:sz="8" w:space="0"/>
              <w:lef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88"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ascii="宋体" w:hAnsi="宋体"/>
                <w:b/>
                <w:bCs/>
                <w:sz w:val="18"/>
                <w:szCs w:val="18"/>
                <w:lang w:val="en-GB"/>
              </w:rPr>
            </w:pPr>
            <w:r>
              <w:rPr>
                <w:rFonts w:hint="eastAsia" w:ascii="宋体" w:hAnsi="宋体"/>
                <w:b/>
                <w:bCs/>
                <w:sz w:val="18"/>
                <w:szCs w:val="18"/>
                <w:lang w:val="en-US" w:eastAsia="zh-CN"/>
              </w:rPr>
              <w:t>机构处理</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895" w:type="dxa"/>
            <w:tcBorders>
              <w:right w:val="single" w:color="auto" w:sz="4" w:space="0"/>
            </w:tcBorders>
            <w:shd w:val="clear" w:color="auto" w:fill="5B9BD5" w:themeFill="accent1"/>
            <w:noWrap w:val="0"/>
            <w:vAlign w:val="center"/>
          </w:tcPr>
          <w:p>
            <w:pPr>
              <w:jc w:val="center"/>
              <w:rPr>
                <w:rFonts w:ascii="Arial Unicode MS" w:hAnsi="Arial Unicode MS" w:eastAsia="Arial Unicode MS" w:cs="Arial Unicode MS"/>
                <w:b/>
                <w:sz w:val="18"/>
                <w:szCs w:val="18"/>
                <w:lang w:val="en-GB"/>
              </w:rPr>
            </w:pPr>
            <w:r>
              <w:rPr>
                <w:rFonts w:hint="eastAsia" w:ascii="Arial Unicode MS" w:hAnsi="Arial Unicode MS" w:eastAsia="Arial Unicode MS" w:cs="Arial Unicode MS"/>
                <w:b/>
                <w:sz w:val="18"/>
                <w:szCs w:val="18"/>
                <w:lang w:val="en-GB"/>
              </w:rPr>
              <w:t>Y</w:t>
            </w:r>
          </w:p>
        </w:tc>
        <w:tc>
          <w:tcPr>
            <w:tcW w:w="1004" w:type="dxa"/>
            <w:tcBorders>
              <w:left w:val="single" w:color="auto" w:sz="4" w:space="0"/>
            </w:tcBorders>
            <w:shd w:val="clear" w:color="auto" w:fill="auto"/>
            <w:noWrap w:val="0"/>
            <w:vAlign w:val="center"/>
          </w:tcPr>
          <w:p>
            <w:pPr>
              <w:jc w:val="center"/>
              <w:rPr>
                <w:rFonts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ascii="Arial Unicode MS" w:hAnsi="Arial Unicode MS" w:eastAsia="Arial Unicode MS" w:cs="Arial Unicode MS"/>
                <w:sz w:val="18"/>
                <w:szCs w:val="18"/>
                <w:lang w:val="en-GB"/>
              </w:rPr>
            </w:pPr>
          </w:p>
        </w:tc>
        <w:tc>
          <w:tcPr>
            <w:tcW w:w="835" w:type="dxa"/>
            <w:tcBorders>
              <w:lef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762" w:type="dxa"/>
            <w:tcBorders>
              <w:left w:val="single" w:color="auto" w:sz="4" w:space="0"/>
            </w:tcBorders>
            <w:shd w:val="clear" w:color="auto" w:fill="auto"/>
            <w:noWrap w:val="0"/>
            <w:vAlign w:val="center"/>
          </w:tcPr>
          <w:p>
            <w:pPr>
              <w:jc w:val="center"/>
              <w:rPr>
                <w:rFonts w:ascii="Arial Unicode MS" w:hAnsi="Arial Unicode MS" w:eastAsia="Arial Unicode MS" w:cs="Arial Unicode MS"/>
                <w:sz w:val="18"/>
                <w:szCs w:val="18"/>
                <w:lang w:val="en-GB"/>
              </w:rPr>
            </w:pPr>
          </w:p>
        </w:tc>
        <w:tc>
          <w:tcPr>
            <w:tcW w:w="1004" w:type="dxa"/>
            <w:tcBorders>
              <w:lef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47" w:type="dxa"/>
            <w:tcBorders>
              <w:left w:val="single" w:color="auto" w:sz="4" w:space="0"/>
            </w:tcBorders>
            <w:shd w:val="clear" w:color="auto" w:fill="auto"/>
            <w:noWrap w:val="0"/>
            <w:vAlign w:val="center"/>
          </w:tcPr>
          <w:p>
            <w:pPr>
              <w:ind w:left="209" w:leftChars="87"/>
              <w:jc w:val="center"/>
              <w:rPr>
                <w:rFonts w:ascii="Arial Unicode MS" w:hAnsi="Arial Unicode MS" w:eastAsia="Arial Unicode MS" w:cs="Arial Unicode MS"/>
                <w:b/>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60"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ascii="宋体" w:hAnsi="宋体"/>
                <w:b/>
                <w:bCs/>
                <w:sz w:val="18"/>
                <w:szCs w:val="18"/>
                <w:lang w:val="en-GB"/>
              </w:rPr>
            </w:pPr>
            <w:r>
              <w:rPr>
                <w:rFonts w:hint="eastAsia" w:ascii="宋体" w:hAnsi="宋体"/>
                <w:b/>
                <w:bCs/>
                <w:sz w:val="18"/>
                <w:szCs w:val="18"/>
                <w:lang w:val="en-US" w:eastAsia="zh-CN"/>
              </w:rPr>
              <w:t>总公司处理</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b/>
                <w:sz w:val="18"/>
                <w:szCs w:val="18"/>
                <w:lang w:val="en-GB"/>
              </w:rPr>
            </w:pPr>
          </w:p>
        </w:tc>
        <w:tc>
          <w:tcPr>
            <w:tcW w:w="895" w:type="dxa"/>
            <w:tcBorders>
              <w:right w:val="single" w:color="auto" w:sz="4" w:space="0"/>
            </w:tcBorders>
            <w:shd w:val="clear" w:color="auto" w:fill="auto"/>
            <w:noWrap w:val="0"/>
            <w:vAlign w:val="center"/>
          </w:tcPr>
          <w:p>
            <w:pPr>
              <w:ind w:left="209" w:leftChars="87"/>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3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762"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47" w:type="dxa"/>
            <w:tcBorders>
              <w:left w:val="single" w:color="auto" w:sz="4" w:space="0"/>
            </w:tcBorders>
            <w:shd w:val="clear" w:color="auto" w:fill="auto"/>
            <w:noWrap w:val="0"/>
            <w:vAlign w:val="center"/>
          </w:tcPr>
          <w:p>
            <w:pPr>
              <w:ind w:left="209" w:leftChars="87"/>
              <w:jc w:val="center"/>
              <w:rPr>
                <w:rFonts w:hint="eastAsia" w:ascii="Arial Unicode MS" w:hAnsi="Arial Unicode MS" w:eastAsia="Arial Unicode MS" w:cs="Arial Unicode MS"/>
                <w:b/>
                <w:color w:val="C0C0C0"/>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90"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hint="eastAsia" w:ascii="宋体" w:hAnsi="宋体"/>
                <w:b/>
                <w:bCs/>
                <w:sz w:val="18"/>
                <w:szCs w:val="18"/>
                <w:lang w:val="en-GB"/>
              </w:rPr>
            </w:pPr>
            <w:r>
              <w:rPr>
                <w:rFonts w:hint="eastAsia" w:ascii="宋体" w:hAnsi="宋体"/>
                <w:b/>
                <w:bCs/>
                <w:sz w:val="18"/>
                <w:szCs w:val="18"/>
                <w:lang w:val="en-US" w:eastAsia="zh-CN"/>
              </w:rPr>
              <w:t>IT系统管理员处理</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righ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89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3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762"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47" w:type="dxa"/>
            <w:tcBorders>
              <w:lef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92"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hint="eastAsia" w:ascii="宋体" w:hAnsi="宋体"/>
                <w:b/>
                <w:bCs/>
                <w:sz w:val="18"/>
                <w:szCs w:val="18"/>
                <w:lang w:val="en-GB"/>
              </w:rPr>
            </w:pPr>
            <w:r>
              <w:rPr>
                <w:rFonts w:hint="eastAsia" w:ascii="宋体" w:hAnsi="宋体"/>
                <w:b/>
                <w:bCs/>
                <w:sz w:val="18"/>
                <w:szCs w:val="18"/>
                <w:lang w:val="en-US" w:eastAsia="zh-CN"/>
              </w:rPr>
              <w:t>IT分析员处理</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righ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83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762"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47" w:type="dxa"/>
            <w:tcBorders>
              <w:left w:val="single" w:color="auto" w:sz="4" w:space="0"/>
            </w:tcBorders>
            <w:shd w:val="clear" w:color="auto" w:fill="A5A5A5" w:themeFill="accent3"/>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92"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hint="eastAsia" w:ascii="宋体" w:hAnsi="宋体"/>
                <w:b/>
                <w:bCs/>
                <w:sz w:val="18"/>
                <w:szCs w:val="18"/>
                <w:lang w:val="en-GB"/>
              </w:rPr>
            </w:pPr>
            <w:r>
              <w:rPr>
                <w:rFonts w:hint="eastAsia" w:ascii="宋体" w:hAnsi="宋体"/>
                <w:b/>
                <w:bCs/>
                <w:sz w:val="18"/>
                <w:szCs w:val="18"/>
                <w:lang w:val="en-US" w:eastAsia="zh-CN"/>
              </w:rPr>
              <w:t>已解决</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95" w:type="dxa"/>
            <w:tcBorders>
              <w:right w:val="single" w:color="auto" w:sz="4" w:space="0"/>
            </w:tcBorders>
            <w:shd w:val="clear" w:color="auto" w:fill="5B9BD5" w:themeFill="accent1"/>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9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83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762"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lang w:val="en-GB"/>
              </w:rPr>
            </w:pPr>
            <w:r>
              <w:rPr>
                <w:rFonts w:hint="eastAsia" w:ascii="Arial Unicode MS" w:hAnsi="Arial Unicode MS" w:eastAsia="Arial Unicode MS" w:cs="Arial Unicode MS"/>
                <w:b/>
                <w:sz w:val="18"/>
                <w:szCs w:val="18"/>
                <w:lang w:val="en-GB"/>
              </w:rPr>
              <w:t>Y</w:t>
            </w: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b/>
                <w:sz w:val="18"/>
                <w:szCs w:val="18"/>
                <w:lang w:val="en-GB"/>
              </w:rPr>
            </w:pPr>
          </w:p>
        </w:tc>
        <w:tc>
          <w:tcPr>
            <w:tcW w:w="847" w:type="dxa"/>
            <w:tcBorders>
              <w:lef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92"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spacing w:before="62" w:beforeLines="20" w:after="62" w:afterLines="20"/>
              <w:jc w:val="center"/>
              <w:rPr>
                <w:rFonts w:hint="eastAsia" w:ascii="宋体" w:hAnsi="宋体"/>
                <w:b/>
                <w:bCs/>
                <w:sz w:val="18"/>
                <w:szCs w:val="18"/>
                <w:lang w:val="en-GB"/>
              </w:rPr>
            </w:pPr>
            <w:r>
              <w:rPr>
                <w:rFonts w:hint="eastAsia" w:ascii="宋体" w:hAnsi="宋体"/>
                <w:b/>
                <w:bCs/>
                <w:sz w:val="18"/>
                <w:szCs w:val="18"/>
                <w:lang w:val="en-GB"/>
              </w:rPr>
              <w:t>已</w:t>
            </w:r>
            <w:r>
              <w:rPr>
                <w:rFonts w:ascii="宋体" w:hAnsi="宋体"/>
                <w:b/>
                <w:bCs/>
                <w:sz w:val="18"/>
                <w:szCs w:val="18"/>
                <w:lang w:val="en-GB"/>
              </w:rPr>
              <w:t>关闭</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righ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3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762" w:type="dxa"/>
            <w:tcBorders>
              <w:left w:val="single" w:color="auto" w:sz="4" w:space="0"/>
            </w:tcBorders>
            <w:shd w:val="clear" w:color="auto" w:fill="auto"/>
            <w:noWrap w:val="0"/>
            <w:vAlign w:val="center"/>
          </w:tcPr>
          <w:p>
            <w:pPr>
              <w:jc w:val="center"/>
              <w:rPr>
                <w:rFonts w:ascii="Arial Unicode MS" w:hAnsi="Arial Unicode MS" w:eastAsia="Arial Unicode MS" w:cs="Arial Unicode MS"/>
                <w:sz w:val="18"/>
                <w:szCs w:val="18"/>
                <w:lang w:val="en-GB"/>
              </w:rPr>
            </w:pPr>
            <w:r>
              <w:rPr>
                <w:rFonts w:hint="eastAsia" w:ascii="Arial Unicode MS" w:hAnsi="Arial Unicode MS" w:eastAsia="Arial Unicode MS" w:cs="Arial Unicode MS"/>
                <w:sz w:val="18"/>
                <w:szCs w:val="18"/>
                <w:lang w:val="en-GB"/>
              </w:rPr>
              <w:t>--</w:t>
            </w: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47" w:type="dxa"/>
            <w:tcBorders>
              <w:left w:val="single" w:color="auto" w:sz="4" w:space="0"/>
            </w:tcBorders>
            <w:shd w:val="clear" w:color="auto" w:fill="auto"/>
            <w:noWrap w:val="0"/>
            <w:vAlign w:val="center"/>
          </w:tcPr>
          <w:p>
            <w:pPr>
              <w:ind w:left="209" w:leftChars="87"/>
              <w:jc w:val="center"/>
              <w:rPr>
                <w:rFonts w:ascii="Arial Unicode MS" w:hAnsi="Arial Unicode MS" w:eastAsia="Arial Unicode MS" w:cs="Arial Unicode MS"/>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92" w:hRule="atLeast"/>
        </w:trPr>
        <w:tc>
          <w:tcPr>
            <w:tcW w:w="1763" w:type="dxa"/>
            <w:tcBorders>
              <w:top w:val="single" w:color="auto" w:sz="2" w:space="0"/>
              <w:bottom w:val="single" w:color="auto" w:sz="2" w:space="0"/>
            </w:tcBorders>
            <w:shd w:val="clear" w:color="auto" w:fill="F1F1F1" w:themeFill="background1" w:themeFillShade="F2"/>
            <w:noWrap w:val="0"/>
            <w:vAlign w:val="center"/>
          </w:tcPr>
          <w:p>
            <w:pPr>
              <w:jc w:val="center"/>
              <w:rPr>
                <w:rFonts w:hint="default" w:ascii="宋体" w:hAnsi="宋体"/>
                <w:b/>
                <w:bCs/>
                <w:sz w:val="18"/>
                <w:szCs w:val="18"/>
                <w:lang w:val="en-US" w:eastAsia="zh-CN"/>
              </w:rPr>
            </w:pPr>
            <w:r>
              <w:rPr>
                <w:rFonts w:hint="eastAsia" w:ascii="宋体" w:hAnsi="宋体"/>
                <w:b/>
                <w:bCs/>
                <w:sz w:val="18"/>
                <w:szCs w:val="18"/>
                <w:lang w:val="en-US" w:eastAsia="zh-CN"/>
              </w:rPr>
              <w:t>报障人反馈信息</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b/>
                <w:sz w:val="18"/>
                <w:szCs w:val="18"/>
                <w:lang w:val="en-GB"/>
              </w:rPr>
            </w:pPr>
            <w:r>
              <w:rPr>
                <w:rFonts w:hint="eastAsia" w:ascii="Arial Unicode MS" w:hAnsi="Arial Unicode MS" w:eastAsia="Arial Unicode MS" w:cs="Arial Unicode MS"/>
                <w:b/>
                <w:sz w:val="18"/>
                <w:szCs w:val="18"/>
                <w:lang w:val="en-GB"/>
              </w:rPr>
              <w:t>Y</w:t>
            </w:r>
          </w:p>
        </w:tc>
        <w:tc>
          <w:tcPr>
            <w:tcW w:w="895" w:type="dxa"/>
            <w:tcBorders>
              <w:righ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b/>
                <w:sz w:val="18"/>
                <w:szCs w:val="18"/>
                <w:lang w:val="en-GB"/>
              </w:rPr>
            </w:pPr>
            <w:r>
              <w:rPr>
                <w:rFonts w:hint="eastAsia" w:ascii="Arial Unicode MS" w:hAnsi="Arial Unicode MS" w:eastAsia="Arial Unicode MS" w:cs="Arial Unicode MS"/>
                <w:b/>
                <w:sz w:val="18"/>
                <w:szCs w:val="18"/>
                <w:lang w:val="en-GB"/>
              </w:rPr>
              <w:t>Y</w:t>
            </w:r>
          </w:p>
        </w:tc>
        <w:tc>
          <w:tcPr>
            <w:tcW w:w="1004"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sz w:val="18"/>
                <w:szCs w:val="18"/>
              </w:rPr>
            </w:pPr>
            <w:r>
              <w:rPr>
                <w:rFonts w:hint="eastAsia" w:ascii="Arial Unicode MS" w:hAnsi="Arial Unicode MS" w:eastAsia="Arial Unicode MS" w:cs="Arial Unicode MS"/>
                <w:b/>
                <w:sz w:val="18"/>
                <w:szCs w:val="18"/>
                <w:lang w:val="en-GB"/>
              </w:rPr>
              <w:t>Y</w:t>
            </w:r>
          </w:p>
        </w:tc>
        <w:tc>
          <w:tcPr>
            <w:tcW w:w="895" w:type="dxa"/>
            <w:tcBorders>
              <w:left w:val="single" w:color="auto" w:sz="4" w:space="0"/>
            </w:tcBorders>
            <w:shd w:val="clear" w:color="auto" w:fill="5B9BD5" w:themeFill="accent1"/>
            <w:noWrap w:val="0"/>
            <w:vAlign w:val="center"/>
          </w:tcPr>
          <w:p>
            <w:pPr>
              <w:jc w:val="center"/>
              <w:rPr>
                <w:rFonts w:hint="eastAsia" w:ascii="Arial Unicode MS" w:hAnsi="Arial Unicode MS" w:eastAsia="Arial Unicode MS" w:cs="Arial Unicode MS"/>
                <w:b/>
                <w:bCs/>
                <w:sz w:val="18"/>
                <w:szCs w:val="18"/>
                <w:lang w:val="en-US" w:eastAsia="zh-CN"/>
              </w:rPr>
            </w:pPr>
            <w:r>
              <w:rPr>
                <w:rFonts w:hint="eastAsia" w:ascii="Arial Unicode MS" w:hAnsi="Arial Unicode MS" w:eastAsia="Arial Unicode MS" w:cs="Arial Unicode MS"/>
                <w:b/>
                <w:sz w:val="18"/>
                <w:szCs w:val="18"/>
                <w:lang w:val="en-GB"/>
              </w:rPr>
              <w:t>Y</w:t>
            </w:r>
          </w:p>
        </w:tc>
        <w:tc>
          <w:tcPr>
            <w:tcW w:w="83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762"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r>
              <w:rPr>
                <w:rFonts w:hint="eastAsia" w:ascii="Arial Unicode MS" w:hAnsi="Arial Unicode MS" w:eastAsia="Arial Unicode MS" w:cs="Arial Unicode MS"/>
                <w:sz w:val="18"/>
                <w:szCs w:val="18"/>
                <w:lang w:val="en-GB"/>
              </w:rPr>
              <w:t>--</w:t>
            </w:r>
          </w:p>
        </w:tc>
        <w:tc>
          <w:tcPr>
            <w:tcW w:w="847" w:type="dxa"/>
            <w:tcBorders>
              <w:left w:val="single" w:color="auto" w:sz="4" w:space="0"/>
            </w:tcBorders>
            <w:shd w:val="clear" w:color="auto" w:fill="auto"/>
            <w:noWrap w:val="0"/>
            <w:vAlign w:val="top"/>
          </w:tcPr>
          <w:p>
            <w:pPr>
              <w:ind w:left="183"/>
              <w:jc w:val="left"/>
              <w:rPr>
                <w:rFonts w:hint="eastAsia" w:ascii="Arial Unicode MS" w:hAnsi="Arial Unicode MS" w:eastAsia="Arial Unicode MS" w:cs="Arial Unicode MS"/>
                <w:sz w:val="18"/>
                <w:szCs w:val="18"/>
                <w:lang w:val="en-GB"/>
              </w:rPr>
            </w:pPr>
          </w:p>
        </w:tc>
      </w:tr>
      <w:tr>
        <w:tblPrEx>
          <w:tblBorders>
            <w:top w:val="single" w:color="auto" w:sz="8" w:space="0"/>
            <w:left w:val="single" w:color="auto" w:sz="8" w:space="0"/>
            <w:bottom w:val="single" w:color="auto" w:sz="8" w:space="0"/>
            <w:right w:val="single" w:color="auto" w:sz="8" w:space="0"/>
            <w:insideH w:val="single" w:color="auto" w:sz="2" w:space="0"/>
            <w:insideV w:val="single" w:color="auto" w:sz="2" w:space="0"/>
          </w:tblBorders>
          <w:tblLayout w:type="fixed"/>
          <w:tblCellMar>
            <w:top w:w="0" w:type="dxa"/>
            <w:left w:w="108" w:type="dxa"/>
            <w:bottom w:w="0" w:type="dxa"/>
            <w:right w:w="108" w:type="dxa"/>
          </w:tblCellMar>
        </w:tblPrEx>
        <w:trPr>
          <w:trHeight w:val="592" w:hRule="atLeast"/>
        </w:trPr>
        <w:tc>
          <w:tcPr>
            <w:tcW w:w="1763" w:type="dxa"/>
            <w:tcBorders>
              <w:top w:val="single" w:color="auto" w:sz="2" w:space="0"/>
              <w:bottom w:val="single" w:color="auto" w:sz="2" w:space="0"/>
            </w:tcBorders>
            <w:shd w:val="clear" w:color="auto" w:fill="D99594"/>
            <w:noWrap w:val="0"/>
            <w:vAlign w:val="center"/>
          </w:tcPr>
          <w:p>
            <w:pPr>
              <w:jc w:val="center"/>
              <w:rPr>
                <w:rFonts w:ascii="宋体" w:hAnsi="宋体"/>
                <w:sz w:val="18"/>
                <w:szCs w:val="18"/>
                <w:lang w:val="en-GB"/>
              </w:rPr>
            </w:pPr>
            <w:r>
              <w:rPr>
                <w:rFonts w:hint="eastAsia" w:ascii="宋体" w:hAnsi="宋体"/>
                <w:b/>
                <w:bCs/>
                <w:sz w:val="18"/>
                <w:szCs w:val="18"/>
                <w:lang w:val="en-US" w:eastAsia="zh-CN"/>
              </w:rPr>
              <w:t>挂起</w:t>
            </w:r>
            <w:r>
              <w:rPr>
                <w:rFonts w:hint="eastAsia" w:ascii="宋体" w:hAnsi="宋体"/>
                <w:b/>
                <w:bCs/>
                <w:sz w:val="18"/>
                <w:szCs w:val="18"/>
                <w:lang w:val="en-GB"/>
              </w:rPr>
              <w:t>中</w:t>
            </w:r>
          </w:p>
        </w:tc>
        <w:tc>
          <w:tcPr>
            <w:tcW w:w="896"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lang w:val="en-GB"/>
              </w:rPr>
            </w:pPr>
          </w:p>
        </w:tc>
        <w:tc>
          <w:tcPr>
            <w:tcW w:w="89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b/>
                <w:sz w:val="18"/>
                <w:szCs w:val="18"/>
                <w:lang w:val="en-GB"/>
              </w:rPr>
            </w:pPr>
          </w:p>
        </w:tc>
        <w:tc>
          <w:tcPr>
            <w:tcW w:w="895" w:type="dxa"/>
            <w:tcBorders>
              <w:right w:val="single" w:color="auto" w:sz="4" w:space="0"/>
            </w:tcBorders>
            <w:shd w:val="clear" w:color="auto" w:fill="auto"/>
            <w:noWrap w:val="0"/>
            <w:vAlign w:val="center"/>
          </w:tcPr>
          <w:p>
            <w:pPr>
              <w:jc w:val="center"/>
              <w:rPr>
                <w:rFonts w:hint="eastAsia" w:ascii="Arial Unicode MS" w:hAnsi="Arial Unicode MS" w:eastAsia="Arial Unicode MS" w:cs="Arial Unicode MS"/>
                <w:b/>
                <w:sz w:val="18"/>
                <w:szCs w:val="18"/>
                <w:lang w:val="en-GB"/>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895" w:type="dxa"/>
            <w:tcBorders>
              <w:left w:val="single" w:color="auto" w:sz="4" w:space="0"/>
            </w:tcBorders>
            <w:shd w:val="clear" w:color="auto" w:fill="A5A5A5" w:themeFill="accent3"/>
            <w:noWrap w:val="0"/>
            <w:vAlign w:val="center"/>
          </w:tcPr>
          <w:p>
            <w:pPr>
              <w:jc w:val="center"/>
              <w:rPr>
                <w:rFonts w:hint="eastAsia" w:ascii="Arial Unicode MS" w:hAnsi="Arial Unicode MS" w:eastAsia="Arial Unicode MS" w:cs="Arial Unicode MS"/>
                <w:sz w:val="18"/>
                <w:szCs w:val="18"/>
                <w:lang w:val="en-US" w:eastAsia="zh-CN"/>
              </w:rPr>
            </w:pPr>
            <w:r>
              <w:rPr>
                <w:rFonts w:hint="eastAsia" w:ascii="Arial Unicode MS" w:hAnsi="Arial Unicode MS" w:eastAsia="Arial Unicode MS" w:cs="Arial Unicode MS"/>
                <w:b/>
                <w:bCs/>
                <w:sz w:val="18"/>
                <w:szCs w:val="18"/>
                <w:lang w:val="en-US" w:eastAsia="zh-CN"/>
              </w:rPr>
              <w:t>Y</w:t>
            </w:r>
          </w:p>
        </w:tc>
        <w:tc>
          <w:tcPr>
            <w:tcW w:w="835"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762"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1004" w:type="dxa"/>
            <w:tcBorders>
              <w:left w:val="single" w:color="auto" w:sz="4" w:space="0"/>
            </w:tcBorders>
            <w:shd w:val="clear" w:color="auto" w:fill="auto"/>
            <w:noWrap w:val="0"/>
            <w:vAlign w:val="center"/>
          </w:tcPr>
          <w:p>
            <w:pPr>
              <w:jc w:val="center"/>
              <w:rPr>
                <w:rFonts w:hint="eastAsia" w:ascii="Arial Unicode MS" w:hAnsi="Arial Unicode MS" w:eastAsia="Arial Unicode MS" w:cs="Arial Unicode MS"/>
                <w:sz w:val="18"/>
                <w:szCs w:val="18"/>
              </w:rPr>
            </w:pPr>
          </w:p>
        </w:tc>
        <w:tc>
          <w:tcPr>
            <w:tcW w:w="847" w:type="dxa"/>
            <w:tcBorders>
              <w:left w:val="single" w:color="auto" w:sz="4" w:space="0"/>
            </w:tcBorders>
            <w:shd w:val="clear" w:color="auto" w:fill="auto"/>
            <w:noWrap w:val="0"/>
            <w:vAlign w:val="center"/>
          </w:tcPr>
          <w:p>
            <w:pPr>
              <w:ind w:left="183"/>
              <w:jc w:val="center"/>
              <w:rPr>
                <w:rFonts w:hint="eastAsia" w:ascii="Arial Unicode MS" w:hAnsi="Arial Unicode MS" w:eastAsia="Arial Unicode MS" w:cs="Arial Unicode MS"/>
                <w:sz w:val="18"/>
                <w:szCs w:val="18"/>
              </w:rPr>
            </w:pPr>
            <w:r>
              <w:rPr>
                <w:rFonts w:hint="eastAsia" w:ascii="Arial Unicode MS" w:hAnsi="Arial Unicode MS" w:eastAsia="Arial Unicode MS" w:cs="Arial Unicode MS"/>
                <w:sz w:val="18"/>
                <w:szCs w:val="18"/>
                <w:lang w:val="en-GB"/>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4" w:name="_Toc25383"/>
      <w:r>
        <w:rPr>
          <w:rFonts w:hint="eastAsia"/>
          <w:b/>
          <w:bCs/>
          <w:sz w:val="28"/>
          <w:szCs w:val="28"/>
          <w:lang w:val="en-US" w:eastAsia="zh-CN"/>
        </w:rPr>
        <w:t>状态为“新建”</w:t>
      </w:r>
      <w:bookmarkEnd w:id="64"/>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点击新建报障后页面展示图如下：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keepNext w:val="0"/>
        <w:keepLines w:val="0"/>
        <w:pageBreakBefore w:val="0"/>
        <w:widowControl w:val="0"/>
        <w:numPr>
          <w:ilvl w:val="0"/>
          <w:numId w:val="40"/>
        </w:numPr>
        <w:kinsoku/>
        <w:wordWrap/>
        <w:overflowPunct/>
        <w:topLinePunct w:val="0"/>
        <w:autoSpaceDE/>
        <w:autoSpaceDN/>
        <w:bidi w:val="0"/>
        <w:adjustRightInd/>
        <w:snapToGrid/>
        <w:spacing w:before="156" w:beforeLines="50" w:line="360" w:lineRule="auto"/>
        <w:ind w:right="0" w:rightChars="0"/>
        <w:jc w:val="both"/>
        <w:textAlignment w:val="auto"/>
        <w:rPr>
          <w:rFonts w:hint="eastAsia" w:ascii="仿宋" w:hAnsi="仿宋" w:eastAsia="仿宋"/>
          <w:b/>
        </w:rPr>
      </w:pPr>
      <w:r>
        <w:rPr>
          <w:rFonts w:hint="eastAsia" w:ascii="仿宋" w:hAnsi="仿宋" w:eastAsia="仿宋"/>
          <w:b/>
          <w:lang w:val="en-US" w:eastAsia="zh-CN"/>
        </w:rPr>
        <w:t>“新建报障”</w:t>
      </w:r>
      <w:r>
        <w:rPr>
          <w:rFonts w:hint="eastAsia" w:ascii="仿宋" w:hAnsi="仿宋" w:eastAsia="仿宋"/>
          <w:b/>
        </w:rPr>
        <w:t>页面要素</w:t>
      </w:r>
    </w:p>
    <w:p>
      <w:pPr>
        <w:ind w:firstLine="420"/>
        <w:rPr>
          <w:rFonts w:hint="eastAsia" w:ascii="仿宋" w:hAnsi="仿宋" w:eastAsia="仿宋"/>
          <w:b/>
        </w:rPr>
      </w:pPr>
      <w:r>
        <w:rPr>
          <w:rFonts w:hint="eastAsia" w:ascii="仿宋" w:hAnsi="仿宋" w:eastAsia="仿宋" w:cs="仿宋"/>
        </w:rPr>
        <w:t>故障上报时应该由报障人填写相关故障信息，应至少包括以下内容，如需可进行扩展：</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报障人姓名</w:t>
      </w:r>
      <w:r>
        <w:rPr>
          <w:rFonts w:hint="eastAsia" w:ascii="仿宋" w:hAnsi="仿宋" w:eastAsia="仿宋"/>
        </w:rPr>
        <w:t>- 【根据当前登录用户直接带出，不可修改】</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紧急联系方式（手机）</w:t>
      </w:r>
      <w:r>
        <w:rPr>
          <w:rFonts w:hint="eastAsia" w:ascii="仿宋" w:hAnsi="仿宋" w:eastAsia="仿宋"/>
        </w:rPr>
        <w:t>- 【根据当前登录用户直接带出，可修改】</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账号信息</w:t>
      </w:r>
      <w:r>
        <w:rPr>
          <w:rFonts w:hint="eastAsia" w:ascii="仿宋" w:hAnsi="仿宋" w:eastAsia="仿宋"/>
        </w:rPr>
        <w:t>- 【根据当前登录用户直接带出】</w:t>
      </w:r>
    </w:p>
    <w:p>
      <w:pPr>
        <w:numPr>
          <w:ilvl w:val="0"/>
          <w:numId w:val="41"/>
        </w:numPr>
        <w:spacing w:before="156" w:beforeLines="50"/>
        <w:ind w:left="240" w:leftChars="100"/>
        <w:rPr>
          <w:rFonts w:hint="eastAsia" w:ascii="仿宋" w:hAnsi="仿宋" w:eastAsia="仿宋"/>
        </w:rPr>
      </w:pPr>
      <w:r>
        <w:rPr>
          <w:rFonts w:hint="eastAsia" w:ascii="仿宋" w:hAnsi="仿宋" w:eastAsia="仿宋"/>
        </w:rPr>
        <w:t>所属机构- 【根据当前登录用户直接带出】</w:t>
      </w:r>
    </w:p>
    <w:p>
      <w:pPr>
        <w:numPr>
          <w:ilvl w:val="0"/>
          <w:numId w:val="41"/>
        </w:numPr>
        <w:spacing w:before="156" w:beforeLines="50"/>
        <w:ind w:left="240" w:leftChars="100"/>
        <w:rPr>
          <w:rFonts w:hint="eastAsia" w:ascii="仿宋" w:hAnsi="仿宋" w:eastAsia="仿宋"/>
        </w:rPr>
      </w:pPr>
      <w:r>
        <w:rPr>
          <w:rFonts w:hint="eastAsia" w:ascii="仿宋" w:hAnsi="仿宋" w:eastAsia="仿宋"/>
        </w:rPr>
        <w:t>系统</w:t>
      </w:r>
      <w:r>
        <w:rPr>
          <w:rFonts w:hint="eastAsia" w:ascii="仿宋" w:hAnsi="仿宋" w:eastAsia="仿宋" w:cs="仿宋"/>
        </w:rPr>
        <w:t>名称</w:t>
      </w:r>
      <w:r>
        <w:rPr>
          <w:rFonts w:hint="eastAsia" w:ascii="仿宋" w:hAnsi="仿宋" w:eastAsia="仿宋"/>
        </w:rPr>
        <w:t>（下拉框）- 【必选，可由系统管理员进行配置，具体值参见：8.1系统及模块定义】</w:t>
      </w:r>
    </w:p>
    <w:p>
      <w:pPr>
        <w:numPr>
          <w:ilvl w:val="0"/>
          <w:numId w:val="41"/>
        </w:numPr>
        <w:spacing w:before="156" w:beforeLines="50"/>
        <w:ind w:left="240" w:leftChars="100"/>
        <w:rPr>
          <w:rFonts w:hint="eastAsia" w:ascii="仿宋" w:hAnsi="仿宋" w:eastAsia="仿宋"/>
        </w:rPr>
      </w:pPr>
      <w:r>
        <w:rPr>
          <w:rFonts w:hint="eastAsia" w:ascii="仿宋" w:hAnsi="仿宋" w:eastAsia="仿宋"/>
        </w:rPr>
        <w:t>模块（下拉框）- 【必选，可由系统管理员进行配置，具体值参见：8.1系统及模块定义】</w:t>
      </w:r>
    </w:p>
    <w:p>
      <w:pPr>
        <w:numPr>
          <w:ilvl w:val="0"/>
          <w:numId w:val="41"/>
        </w:numPr>
        <w:spacing w:before="156" w:beforeLines="50"/>
        <w:ind w:left="240" w:leftChars="100"/>
        <w:rPr>
          <w:rFonts w:hint="eastAsia" w:ascii="仿宋" w:hAnsi="仿宋" w:eastAsia="仿宋"/>
        </w:rPr>
      </w:pPr>
      <w:r>
        <w:rPr>
          <w:rFonts w:hint="eastAsia" w:ascii="仿宋" w:hAnsi="仿宋" w:eastAsia="仿宋"/>
        </w:rPr>
        <w:t>问题标题（文本框）- 【必填，字段长度要求：1000字节】</w:t>
      </w:r>
    </w:p>
    <w:p>
      <w:pPr>
        <w:numPr>
          <w:ilvl w:val="0"/>
          <w:numId w:val="41"/>
        </w:numPr>
        <w:spacing w:before="156" w:beforeLines="50"/>
        <w:ind w:left="240" w:leftChars="100"/>
        <w:rPr>
          <w:rFonts w:hint="eastAsia" w:ascii="仿宋" w:hAnsi="仿宋" w:eastAsia="仿宋"/>
        </w:rPr>
      </w:pPr>
      <w:r>
        <w:rPr>
          <w:rFonts w:hint="eastAsia" w:ascii="仿宋" w:hAnsi="仿宋" w:eastAsia="仿宋"/>
        </w:rPr>
        <w:t>问题详述（文本框）- 【必填，字段长度要求：4000字节】</w:t>
      </w:r>
    </w:p>
    <w:p>
      <w:pPr>
        <w:numPr>
          <w:ilvl w:val="0"/>
          <w:numId w:val="41"/>
        </w:numPr>
        <w:spacing w:before="156" w:beforeLines="50"/>
        <w:ind w:left="240" w:leftChars="100"/>
        <w:rPr>
          <w:rFonts w:hint="eastAsia" w:ascii="仿宋" w:hAnsi="仿宋" w:eastAsia="仿宋"/>
        </w:rPr>
      </w:pPr>
      <w:r>
        <w:rPr>
          <w:rFonts w:hint="eastAsia" w:ascii="仿宋" w:hAnsi="仿宋" w:eastAsia="仿宋"/>
        </w:rPr>
        <w:t>紧急程度（下拉框）- 【紧急、一般（默认）】</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影响范围</w:t>
      </w:r>
      <w:r>
        <w:rPr>
          <w:rFonts w:hint="eastAsia" w:ascii="仿宋" w:hAnsi="仿宋" w:eastAsia="仿宋"/>
        </w:rPr>
        <w:t>（下拉框）- 【</w:t>
      </w:r>
      <w:r>
        <w:rPr>
          <w:rFonts w:hint="eastAsia" w:ascii="仿宋" w:hAnsi="仿宋" w:eastAsia="仿宋" w:cs="仿宋"/>
        </w:rPr>
        <w:t>单个用户、部分用户、全部用户</w:t>
      </w:r>
      <w:r>
        <w:rPr>
          <w:rFonts w:hint="eastAsia" w:ascii="仿宋" w:hAnsi="仿宋" w:eastAsia="仿宋"/>
        </w:rPr>
        <w:t>】</w:t>
      </w:r>
    </w:p>
    <w:p>
      <w:pPr>
        <w:numPr>
          <w:ilvl w:val="0"/>
          <w:numId w:val="41"/>
        </w:numPr>
        <w:spacing w:before="156" w:beforeLines="50"/>
        <w:ind w:left="240" w:leftChars="100"/>
        <w:rPr>
          <w:rFonts w:hint="eastAsia" w:ascii="仿宋" w:hAnsi="仿宋" w:eastAsia="仿宋"/>
        </w:rPr>
      </w:pPr>
      <w:r>
        <w:rPr>
          <w:rFonts w:hint="eastAsia" w:ascii="仿宋" w:hAnsi="仿宋" w:eastAsia="仿宋"/>
        </w:rPr>
        <w:t>发生时间</w:t>
      </w:r>
      <w:r>
        <w:rPr>
          <w:rFonts w:hint="eastAsia" w:ascii="仿宋" w:hAnsi="仿宋" w:eastAsia="仿宋"/>
          <w:lang w:eastAsia="zh-CN"/>
        </w:rPr>
        <w:t>（）</w:t>
      </w:r>
      <w:r>
        <w:rPr>
          <w:rFonts w:hint="eastAsia" w:ascii="仿宋" w:hAnsi="仿宋" w:eastAsia="仿宋"/>
        </w:rPr>
        <w:t>- 【非必填：</w:t>
      </w:r>
      <w:r>
        <w:rPr>
          <w:rFonts w:hint="eastAsia" w:ascii="仿宋" w:hAnsi="仿宋" w:eastAsia="仿宋"/>
          <w:color w:val="auto"/>
        </w:rPr>
        <w:t>XX</w:t>
      </w:r>
      <w:r>
        <w:rPr>
          <w:rFonts w:hint="eastAsia" w:ascii="仿宋" w:hAnsi="仿宋" w:eastAsia="仿宋"/>
          <w:color w:val="auto"/>
          <w:lang w:val="en-US" w:eastAsia="zh-CN"/>
        </w:rPr>
        <w:t>XX-XX-XX XX:XX:XX</w:t>
      </w:r>
      <w:r>
        <w:rPr>
          <w:rFonts w:hint="eastAsia" w:ascii="仿宋" w:hAnsi="仿宋" w:eastAsia="仿宋"/>
        </w:rPr>
        <w:t>】</w:t>
      </w:r>
    </w:p>
    <w:p>
      <w:pPr>
        <w:numPr>
          <w:ilvl w:val="0"/>
          <w:numId w:val="41"/>
        </w:numPr>
        <w:spacing w:before="156" w:beforeLines="50"/>
        <w:ind w:left="240" w:leftChars="100"/>
        <w:rPr>
          <w:rFonts w:hint="eastAsia" w:ascii="仿宋" w:hAnsi="仿宋" w:eastAsia="仿宋"/>
        </w:rPr>
      </w:pPr>
      <w:r>
        <w:rPr>
          <w:rFonts w:hint="eastAsia" w:ascii="仿宋" w:hAnsi="仿宋" w:eastAsia="仿宋"/>
        </w:rPr>
        <w:t>申请时间-【系统自动生成</w:t>
      </w:r>
      <w:r>
        <w:rPr>
          <w:rFonts w:hint="eastAsia" w:ascii="仿宋" w:hAnsi="仿宋" w:eastAsia="仿宋"/>
          <w:lang w:eastAsia="zh-CN"/>
        </w:rPr>
        <w:t>，</w:t>
      </w:r>
      <w:r>
        <w:rPr>
          <w:rFonts w:hint="eastAsia" w:ascii="仿宋" w:hAnsi="仿宋" w:eastAsia="仿宋"/>
        </w:rPr>
        <w:t>默认</w:t>
      </w:r>
      <w:r>
        <w:rPr>
          <w:rFonts w:hint="eastAsia" w:ascii="仿宋" w:hAnsi="仿宋" w:eastAsia="仿宋"/>
          <w:lang w:val="en-US" w:eastAsia="zh-CN"/>
        </w:rPr>
        <w:t>为</w:t>
      </w:r>
      <w:r>
        <w:rPr>
          <w:rFonts w:hint="eastAsia" w:ascii="仿宋" w:hAnsi="仿宋" w:eastAsia="仿宋"/>
        </w:rPr>
        <w:t>故障申请单提交时间】</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是否关键交易</w:t>
      </w:r>
      <w:r>
        <w:rPr>
          <w:rFonts w:hint="eastAsia" w:ascii="仿宋" w:hAnsi="仿宋" w:eastAsia="仿宋"/>
        </w:rPr>
        <w:t>（下拉框）- 【</w:t>
      </w:r>
      <w:r>
        <w:rPr>
          <w:rFonts w:hint="eastAsia" w:ascii="仿宋" w:hAnsi="仿宋" w:eastAsia="仿宋" w:cs="仿宋"/>
        </w:rPr>
        <w:t>是、否</w:t>
      </w:r>
      <w:r>
        <w:rPr>
          <w:rFonts w:hint="eastAsia" w:ascii="仿宋" w:hAnsi="仿宋" w:eastAsia="仿宋" w:cs="仿宋"/>
          <w:lang w:eastAsia="zh-CN"/>
        </w:rPr>
        <w:t>：</w:t>
      </w:r>
      <w:r>
        <w:rPr>
          <w:rFonts w:hint="eastAsia" w:ascii="仿宋" w:hAnsi="仿宋" w:eastAsia="仿宋" w:cs="仿宋"/>
        </w:rPr>
        <w:t>根据提交人角色决定</w:t>
      </w:r>
      <w:r>
        <w:rPr>
          <w:rFonts w:hint="eastAsia" w:ascii="仿宋" w:hAnsi="仿宋" w:eastAsia="仿宋"/>
        </w:rPr>
        <w:t>】</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rPr>
        <w:t>关键交易模块</w:t>
      </w:r>
      <w:r>
        <w:rPr>
          <w:rFonts w:hint="eastAsia" w:ascii="仿宋" w:hAnsi="仿宋" w:eastAsia="仿宋"/>
        </w:rPr>
        <w:t>（下拉框）- 【</w:t>
      </w:r>
      <w:r>
        <w:rPr>
          <w:rFonts w:hint="eastAsia" w:ascii="仿宋" w:hAnsi="仿宋" w:eastAsia="仿宋" w:cs="仿宋"/>
        </w:rPr>
        <w:t>根据提交人角色决定：</w:t>
      </w:r>
      <w:r>
        <w:rPr>
          <w:rFonts w:hint="eastAsia" w:ascii="仿宋" w:hAnsi="仿宋" w:eastAsia="仿宋"/>
        </w:rPr>
        <w:t>可由系统管理员进行配置</w:t>
      </w:r>
      <w:r>
        <w:rPr>
          <w:rFonts w:hint="eastAsia" w:ascii="仿宋" w:hAnsi="仿宋" w:eastAsia="仿宋"/>
          <w:color w:val="auto"/>
        </w:rPr>
        <w:t>，具体值参见：</w:t>
      </w:r>
      <w:r>
        <w:rPr>
          <w:rFonts w:hint="eastAsia" w:ascii="仿宋" w:hAnsi="仿宋" w:eastAsia="仿宋"/>
          <w:color w:val="auto"/>
          <w:lang w:val="en-US" w:eastAsia="zh-CN"/>
        </w:rPr>
        <w:t>8</w:t>
      </w:r>
      <w:r>
        <w:rPr>
          <w:rFonts w:hint="eastAsia" w:ascii="仿宋" w:hAnsi="仿宋" w:eastAsia="仿宋"/>
          <w:color w:val="auto"/>
        </w:rPr>
        <w:t>.1系统</w:t>
      </w:r>
      <w:r>
        <w:rPr>
          <w:rFonts w:hint="eastAsia" w:ascii="仿宋" w:hAnsi="仿宋" w:eastAsia="仿宋"/>
          <w:color w:val="auto"/>
          <w:lang w:val="en-US" w:eastAsia="zh-CN"/>
        </w:rPr>
        <w:t>及</w:t>
      </w:r>
      <w:r>
        <w:rPr>
          <w:rFonts w:hint="eastAsia" w:ascii="仿宋" w:hAnsi="仿宋" w:eastAsia="仿宋"/>
          <w:color w:val="auto"/>
        </w:rPr>
        <w:t>模块</w:t>
      </w:r>
      <w:r>
        <w:rPr>
          <w:rFonts w:hint="eastAsia" w:ascii="仿宋" w:hAnsi="仿宋" w:eastAsia="仿宋"/>
          <w:color w:val="auto"/>
          <w:lang w:val="en-US" w:eastAsia="zh-CN"/>
        </w:rPr>
        <w:t>定义</w:t>
      </w:r>
      <w:r>
        <w:rPr>
          <w:rFonts w:hint="eastAsia" w:ascii="仿宋" w:hAnsi="仿宋" w:eastAsia="仿宋"/>
        </w:rPr>
        <w:t>】</w:t>
      </w:r>
    </w:p>
    <w:p>
      <w:pPr>
        <w:numPr>
          <w:ilvl w:val="0"/>
          <w:numId w:val="41"/>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41"/>
        </w:numPr>
        <w:spacing w:before="156" w:beforeLines="50"/>
        <w:ind w:left="240" w:leftChars="100"/>
        <w:rPr>
          <w:rFonts w:hint="eastAsia" w:ascii="仿宋" w:hAnsi="仿宋" w:eastAsia="仿宋"/>
        </w:rPr>
      </w:pPr>
      <w:r>
        <w:rPr>
          <w:rFonts w:hint="eastAsia" w:ascii="仿宋" w:hAnsi="仿宋" w:eastAsia="仿宋"/>
        </w:rPr>
        <w:t>编号 - 【系统自动生成，</w:t>
      </w:r>
      <w:r>
        <w:rPr>
          <w:rFonts w:hint="eastAsia" w:ascii="仿宋" w:hAnsi="仿宋" w:eastAsia="仿宋"/>
          <w:color w:val="FF0000"/>
        </w:rPr>
        <w:t>编号生成规则：</w:t>
      </w:r>
      <w:r>
        <w:rPr>
          <w:rFonts w:hint="eastAsia" w:ascii="仿宋" w:hAnsi="仿宋" w:eastAsia="仿宋"/>
          <w:color w:val="auto"/>
          <w:lang w:eastAsia="zh-CN"/>
        </w:rPr>
        <w:t>】</w:t>
      </w:r>
    </w:p>
    <w:p>
      <w:pPr>
        <w:numPr>
          <w:ilvl w:val="0"/>
          <w:numId w:val="41"/>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spacing w:before="156" w:beforeLines="50"/>
        <w:ind w:leftChars="100"/>
        <w:rPr>
          <w:rFonts w:hint="eastAsia" w:ascii="仿宋" w:hAnsi="仿宋" w:eastAsia="仿宋"/>
        </w:rPr>
      </w:pPr>
    </w:p>
    <w:p>
      <w:pPr>
        <w:numPr>
          <w:ilvl w:val="0"/>
          <w:numId w:val="40"/>
        </w:numPr>
        <w:spacing w:before="156" w:beforeLines="50"/>
        <w:rPr>
          <w:rFonts w:hint="eastAsia" w:ascii="仿宋" w:hAnsi="仿宋" w:eastAsia="仿宋"/>
          <w:b/>
          <w:color w:val="000000"/>
        </w:rPr>
      </w:pPr>
      <w:r>
        <w:rPr>
          <w:rFonts w:hint="eastAsia" w:ascii="仿宋" w:hAnsi="仿宋" w:eastAsia="仿宋"/>
          <w:b/>
          <w:color w:val="000000"/>
        </w:rPr>
        <w:t>可选操作</w:t>
      </w:r>
    </w:p>
    <w:p>
      <w:pPr>
        <w:numPr>
          <w:ilvl w:val="0"/>
          <w:numId w:val="42"/>
        </w:numPr>
        <w:spacing w:before="156" w:beforeLines="50"/>
        <w:ind w:left="240" w:leftChars="100"/>
        <w:rPr>
          <w:rFonts w:hint="eastAsia" w:ascii="仿宋" w:hAnsi="仿宋" w:eastAsia="仿宋" w:cs="仿宋"/>
        </w:rPr>
      </w:pPr>
      <w:r>
        <w:rPr>
          <w:rFonts w:hint="eastAsia" w:ascii="仿宋" w:hAnsi="仿宋" w:eastAsia="仿宋" w:cs="仿宋"/>
        </w:rPr>
        <w:t>提交工单 - 【将工单提交至下一</w:t>
      </w:r>
      <w:r>
        <w:rPr>
          <w:rFonts w:hint="eastAsia" w:ascii="仿宋" w:hAnsi="仿宋" w:eastAsia="仿宋" w:cs="仿宋"/>
          <w:lang w:val="en-US" w:eastAsia="zh-CN"/>
        </w:rPr>
        <w:t>环节</w:t>
      </w:r>
      <w:r>
        <w:rPr>
          <w:rFonts w:hint="eastAsia" w:ascii="仿宋" w:hAnsi="仿宋" w:eastAsia="仿宋" w:cs="仿宋"/>
        </w:rPr>
        <w:t>】</w:t>
      </w:r>
    </w:p>
    <w:p>
      <w:pPr>
        <w:numPr>
          <w:ilvl w:val="0"/>
          <w:numId w:val="42"/>
        </w:numPr>
        <w:spacing w:before="156" w:beforeLines="50"/>
        <w:ind w:left="240" w:leftChars="100"/>
        <w:rPr>
          <w:rFonts w:hint="eastAsia" w:ascii="仿宋" w:hAnsi="仿宋" w:eastAsia="仿宋" w:cs="仿宋"/>
        </w:rPr>
      </w:pPr>
      <w:r>
        <w:rPr>
          <w:rFonts w:hint="eastAsia" w:ascii="仿宋" w:hAnsi="仿宋" w:eastAsia="仿宋" w:cs="仿宋"/>
        </w:rPr>
        <w:t>保存草稿 - 【将当前录入工单内容保存为草稿</w:t>
      </w:r>
      <w:r>
        <w:rPr>
          <w:rFonts w:hint="eastAsia" w:ascii="仿宋" w:hAnsi="仿宋" w:eastAsia="仿宋" w:cs="仿宋"/>
          <w:lang w:eastAsia="zh-CN"/>
        </w:rPr>
        <w:t>】</w:t>
      </w:r>
    </w:p>
    <w:p>
      <w:pPr>
        <w:numPr>
          <w:ilvl w:val="0"/>
          <w:numId w:val="42"/>
        </w:numPr>
        <w:spacing w:before="156" w:beforeLines="50"/>
        <w:ind w:left="240" w:leftChars="100"/>
        <w:rPr>
          <w:rFonts w:hint="eastAsia" w:ascii="仿宋" w:hAnsi="仿宋" w:eastAsia="仿宋" w:cs="仿宋"/>
        </w:rPr>
      </w:pPr>
      <w:r>
        <w:rPr>
          <w:rFonts w:hint="eastAsia" w:ascii="仿宋" w:hAnsi="仿宋" w:eastAsia="仿宋" w:cs="仿宋"/>
        </w:rPr>
        <w:t>修改工单 - 【工单未提交之前可进行修改】</w:t>
      </w:r>
    </w:p>
    <w:p>
      <w:pPr>
        <w:numPr>
          <w:ilvl w:val="0"/>
          <w:numId w:val="42"/>
        </w:numPr>
        <w:spacing w:before="156" w:beforeLines="50"/>
        <w:ind w:left="240" w:leftChars="100"/>
        <w:rPr>
          <w:rFonts w:hint="eastAsia" w:ascii="仿宋" w:hAnsi="仿宋" w:eastAsia="仿宋" w:cs="仿宋"/>
        </w:rPr>
      </w:pPr>
      <w:r>
        <w:rPr>
          <w:rFonts w:hint="eastAsia" w:ascii="仿宋" w:hAnsi="仿宋" w:eastAsia="仿宋" w:cs="仿宋"/>
        </w:rPr>
        <w:t>撤销工单 - 【</w:t>
      </w:r>
      <w:r>
        <w:rPr>
          <w:rFonts w:hint="eastAsia" w:ascii="仿宋" w:hAnsi="仿宋" w:eastAsia="仿宋" w:cs="仿宋"/>
          <w:color w:val="auto"/>
          <w:highlight w:val="none"/>
        </w:rPr>
        <w:t>工单</w:t>
      </w:r>
      <w:r>
        <w:rPr>
          <w:rFonts w:hint="eastAsia" w:ascii="仿宋" w:hAnsi="仿宋" w:eastAsia="仿宋" w:cs="仿宋"/>
          <w:color w:val="auto"/>
          <w:highlight w:val="none"/>
          <w:lang w:val="en-US" w:eastAsia="zh-CN"/>
        </w:rPr>
        <w:t>可在任意环节撤销</w:t>
      </w:r>
      <w:r>
        <w:rPr>
          <w:rFonts w:hint="eastAsia" w:ascii="仿宋" w:hAnsi="仿宋" w:eastAsia="仿宋" w:cs="仿宋"/>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sz w:val="28"/>
          <w:szCs w:val="28"/>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5" w:name="_Toc21025"/>
      <w:r>
        <w:rPr>
          <w:rFonts w:hint="eastAsia"/>
          <w:b/>
          <w:bCs/>
          <w:sz w:val="28"/>
          <w:szCs w:val="28"/>
          <w:lang w:val="en-US" w:eastAsia="zh-CN"/>
        </w:rPr>
        <w:t>状态为“机构系统管理组员处理”</w:t>
      </w:r>
      <w:bookmarkEnd w:id="65"/>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43"/>
        </w:numPr>
        <w:spacing w:before="156" w:beforeLines="50"/>
        <w:rPr>
          <w:rFonts w:hint="eastAsia" w:ascii="仿宋" w:hAnsi="仿宋" w:eastAsia="仿宋"/>
          <w:b/>
        </w:rPr>
      </w:pPr>
      <w:r>
        <w:rPr>
          <w:rFonts w:hint="eastAsia" w:ascii="仿宋" w:hAnsi="仿宋" w:eastAsia="仿宋"/>
          <w:b/>
        </w:rPr>
        <w:t>可选操作</w:t>
      </w:r>
    </w:p>
    <w:p>
      <w:pPr>
        <w:numPr>
          <w:ilvl w:val="0"/>
          <w:numId w:val="44"/>
        </w:numPr>
        <w:spacing w:before="156" w:beforeLines="50"/>
        <w:ind w:left="240" w:leftChars="100"/>
        <w:rPr>
          <w:rFonts w:hint="eastAsia" w:ascii="仿宋" w:hAnsi="仿宋" w:eastAsia="仿宋"/>
        </w:rPr>
      </w:pPr>
      <w:r>
        <w:rPr>
          <w:rFonts w:hint="eastAsia" w:ascii="仿宋" w:hAnsi="仿宋" w:eastAsia="仿宋" w:cs="仿宋"/>
          <w:lang w:eastAsia="zh-CN"/>
        </w:rPr>
        <w:t>处理</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sz w:val="24"/>
          <w:szCs w:val="24"/>
        </w:rPr>
        <w:t>机构系统</w:t>
      </w:r>
      <w:r>
        <w:rPr>
          <w:rFonts w:hint="eastAsia" w:ascii="仿宋" w:hAnsi="仿宋" w:eastAsia="仿宋" w:cs="仿宋"/>
          <w:sz w:val="24"/>
          <w:szCs w:val="24"/>
          <w:lang w:val="en-US" w:eastAsia="zh-CN"/>
        </w:rPr>
        <w:t>管理</w:t>
      </w:r>
      <w:r>
        <w:rPr>
          <w:rFonts w:hint="eastAsia" w:ascii="仿宋" w:hAnsi="仿宋" w:eastAsia="仿宋" w:cs="仿宋"/>
          <w:sz w:val="24"/>
          <w:szCs w:val="24"/>
        </w:rPr>
        <w:t>组员</w:t>
      </w:r>
      <w:r>
        <w:rPr>
          <w:rFonts w:hint="eastAsia" w:ascii="仿宋" w:hAnsi="仿宋" w:eastAsia="仿宋"/>
        </w:rPr>
        <w:t>可自行解决】</w:t>
      </w:r>
    </w:p>
    <w:p>
      <w:pPr>
        <w:numPr>
          <w:ilvl w:val="0"/>
          <w:numId w:val="44"/>
        </w:numPr>
        <w:spacing w:before="156" w:beforeLines="50"/>
        <w:ind w:left="240" w:leftChars="100"/>
        <w:rPr>
          <w:rFonts w:hint="eastAsia" w:ascii="仿宋" w:hAnsi="仿宋" w:eastAsia="仿宋"/>
        </w:rPr>
      </w:pPr>
      <w:r>
        <w:rPr>
          <w:rFonts w:hint="eastAsia" w:ascii="仿宋" w:hAnsi="仿宋" w:eastAsia="仿宋" w:cs="仿宋"/>
          <w:color w:val="auto"/>
          <w:lang w:eastAsia="zh-CN"/>
        </w:rPr>
        <w:t>转报障人补充</w:t>
      </w:r>
      <w:r>
        <w:rPr>
          <w:rFonts w:hint="eastAsia" w:ascii="仿宋" w:hAnsi="仿宋" w:eastAsia="仿宋" w:cs="仿宋"/>
          <w:color w:val="auto"/>
          <w:lang w:val="en-US" w:eastAsia="zh-CN"/>
        </w:rPr>
        <w:t>资料</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eastAsia="zh-CN"/>
        </w:rPr>
        <w:t>报障</w:t>
      </w:r>
      <w:r>
        <w:rPr>
          <w:rFonts w:hint="eastAsia" w:ascii="仿宋" w:hAnsi="仿宋" w:eastAsia="仿宋"/>
          <w:color w:val="auto"/>
        </w:rPr>
        <w:t>请求内容不清晰，</w:t>
      </w:r>
      <w:r>
        <w:rPr>
          <w:rFonts w:hint="eastAsia" w:ascii="仿宋" w:hAnsi="仿宋" w:eastAsia="仿宋"/>
          <w:color w:val="auto"/>
          <w:lang w:eastAsia="zh-CN"/>
        </w:rPr>
        <w:t>转报障人</w:t>
      </w:r>
      <w:r>
        <w:rPr>
          <w:rFonts w:hint="eastAsia" w:ascii="仿宋" w:hAnsi="仿宋" w:eastAsia="仿宋"/>
          <w:color w:val="auto"/>
        </w:rPr>
        <w:t>进行信息交互</w:t>
      </w:r>
      <w:r>
        <w:rPr>
          <w:rFonts w:hint="eastAsia" w:ascii="仿宋" w:hAnsi="仿宋" w:eastAsia="仿宋"/>
          <w:color w:val="auto"/>
          <w:lang w:eastAsia="zh-CN"/>
        </w:rPr>
        <w:t>】</w:t>
      </w:r>
    </w:p>
    <w:p>
      <w:pPr>
        <w:numPr>
          <w:ilvl w:val="0"/>
          <w:numId w:val="44"/>
        </w:numPr>
        <w:spacing w:before="156" w:beforeLines="50"/>
        <w:ind w:left="240" w:leftChars="100"/>
        <w:rPr>
          <w:rFonts w:hint="eastAsia" w:ascii="仿宋" w:hAnsi="仿宋" w:eastAsia="仿宋"/>
        </w:rPr>
      </w:pPr>
      <w:r>
        <w:rPr>
          <w:rFonts w:hint="eastAsia" w:ascii="仿宋" w:hAnsi="仿宋" w:eastAsia="仿宋" w:cs="仿宋"/>
          <w:lang w:eastAsia="zh-CN"/>
        </w:rPr>
        <w:t>分</w:t>
      </w:r>
      <w:r>
        <w:rPr>
          <w:rFonts w:hint="eastAsia" w:ascii="仿宋" w:hAnsi="仿宋" w:eastAsia="仿宋" w:cs="仿宋"/>
        </w:rPr>
        <w:t xml:space="preserve">派 </w:t>
      </w:r>
      <w:r>
        <w:rPr>
          <w:rFonts w:hint="eastAsia" w:ascii="仿宋" w:hAnsi="仿宋" w:eastAsia="仿宋"/>
        </w:rPr>
        <w:t>- 【</w:t>
      </w:r>
      <w:r>
        <w:rPr>
          <w:rFonts w:hint="eastAsia" w:ascii="仿宋" w:hAnsi="仿宋" w:eastAsia="仿宋" w:cs="仿宋"/>
        </w:rPr>
        <w:t>无法处理需要组内其他组员协助的，可以</w:t>
      </w:r>
      <w:r>
        <w:rPr>
          <w:rFonts w:hint="eastAsia" w:ascii="仿宋" w:hAnsi="仿宋" w:eastAsia="仿宋" w:cs="仿宋"/>
          <w:lang w:eastAsia="zh-CN"/>
        </w:rPr>
        <w:t>分</w:t>
      </w:r>
      <w:r>
        <w:rPr>
          <w:rFonts w:hint="eastAsia" w:ascii="仿宋" w:hAnsi="仿宋" w:eastAsia="仿宋" w:cs="仿宋"/>
        </w:rPr>
        <w:t>派给其他人进行处理，要标注无法处理的原因</w:t>
      </w:r>
      <w:r>
        <w:rPr>
          <w:rFonts w:hint="eastAsia" w:ascii="仿宋" w:hAnsi="仿宋" w:eastAsia="仿宋" w:cs="仿宋"/>
          <w:lang w:val="en-US" w:eastAsia="zh-CN"/>
        </w:rPr>
        <w:t>】</w:t>
      </w:r>
    </w:p>
    <w:p>
      <w:pPr>
        <w:numPr>
          <w:ilvl w:val="0"/>
          <w:numId w:val="44"/>
        </w:numPr>
        <w:spacing w:before="156" w:beforeLines="50"/>
        <w:ind w:left="240" w:leftChars="100"/>
        <w:rPr>
          <w:rFonts w:hint="eastAsia" w:ascii="仿宋" w:hAnsi="仿宋" w:eastAsia="仿宋"/>
        </w:rPr>
      </w:pPr>
      <w:r>
        <w:rPr>
          <w:rFonts w:hint="eastAsia" w:ascii="仿宋" w:hAnsi="仿宋" w:eastAsia="仿宋"/>
          <w:lang w:val="en-US" w:eastAsia="zh-CN"/>
        </w:rPr>
        <w:t>上报</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无法处理需要组内其他组员协助的，可以</w:t>
      </w:r>
      <w:r>
        <w:rPr>
          <w:rFonts w:hint="eastAsia" w:ascii="仿宋" w:hAnsi="仿宋" w:eastAsia="仿宋" w:cs="仿宋"/>
          <w:lang w:eastAsia="zh-CN"/>
        </w:rPr>
        <w:t>分</w:t>
      </w:r>
      <w:r>
        <w:rPr>
          <w:rFonts w:hint="eastAsia" w:ascii="仿宋" w:hAnsi="仿宋" w:eastAsia="仿宋" w:cs="仿宋"/>
        </w:rPr>
        <w:t>派给其他人进行处理，要标注无法处理的原因</w:t>
      </w:r>
      <w:r>
        <w:rPr>
          <w:rFonts w:hint="eastAsia" w:ascii="仿宋" w:hAnsi="仿宋" w:eastAsia="仿宋" w:cs="仿宋"/>
          <w:lang w:eastAsia="zh-CN"/>
        </w:rPr>
        <w:t>】</w:t>
      </w:r>
      <w:r>
        <w:rPr>
          <w:rFonts w:hint="eastAsia" w:ascii="仿宋" w:hAnsi="仿宋" w:eastAsia="仿宋" w:cs="仿宋"/>
          <w:lang w:val="en-US" w:eastAsia="zh-CN"/>
        </w:rPr>
        <w:tab/>
      </w:r>
    </w:p>
    <w:p>
      <w:pPr>
        <w:numPr>
          <w:ilvl w:val="0"/>
          <w:numId w:val="44"/>
        </w:numPr>
        <w:spacing w:before="156" w:beforeLines="50"/>
        <w:ind w:left="240" w:leftChars="100"/>
        <w:rPr>
          <w:rFonts w:hint="eastAsia" w:ascii="仿宋" w:hAnsi="仿宋" w:eastAsia="仿宋"/>
        </w:rPr>
      </w:pPr>
      <w:r>
        <w:rPr>
          <w:rFonts w:hint="eastAsia" w:ascii="仿宋" w:hAnsi="仿宋" w:eastAsia="仿宋" w:cs="仿宋"/>
          <w:color w:val="auto"/>
          <w:lang w:val="en-US" w:eastAsia="zh-CN"/>
        </w:rPr>
        <w:t xml:space="preserve">返回 </w:t>
      </w:r>
      <w:r>
        <w:rPr>
          <w:rFonts w:hint="eastAsia" w:ascii="仿宋" w:hAnsi="仿宋" w:eastAsia="仿宋"/>
          <w:color w:val="auto"/>
        </w:rPr>
        <w:t>- 【</w:t>
      </w:r>
      <w:r>
        <w:rPr>
          <w:rFonts w:hint="eastAsia" w:ascii="仿宋" w:hAnsi="仿宋" w:eastAsia="仿宋"/>
          <w:color w:val="auto"/>
          <w:lang w:val="en-US" w:eastAsia="zh-CN"/>
        </w:rPr>
        <w:t>返回</w:t>
      </w:r>
      <w:r>
        <w:rPr>
          <w:rFonts w:hint="eastAsia" w:ascii="仿宋" w:hAnsi="仿宋" w:eastAsia="仿宋"/>
          <w:color w:val="auto"/>
          <w:lang w:eastAsia="zh-CN"/>
        </w:rPr>
        <w:t>】</w:t>
      </w:r>
    </w:p>
    <w:p>
      <w:pPr>
        <w:numPr>
          <w:ilvl w:val="0"/>
          <w:numId w:val="0"/>
        </w:numPr>
        <w:ind w:leftChars="0"/>
        <w:rPr>
          <w:rFonts w:hint="eastAsia"/>
        </w:rPr>
      </w:pPr>
    </w:p>
    <w:p>
      <w:pPr>
        <w:numPr>
          <w:ilvl w:val="0"/>
          <w:numId w:val="43"/>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处理</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45"/>
        </w:numPr>
        <w:spacing w:before="156" w:beforeLines="50"/>
        <w:ind w:left="240" w:leftChars="100"/>
        <w:rPr>
          <w:rFonts w:hint="eastAsia" w:ascii="仿宋" w:hAnsi="仿宋" w:eastAsia="仿宋"/>
        </w:rPr>
      </w:pPr>
      <w:r>
        <w:rPr>
          <w:rFonts w:hint="eastAsia" w:ascii="仿宋" w:hAnsi="仿宋" w:eastAsia="仿宋" w:cs="仿宋"/>
          <w:lang w:val="en-US" w:eastAsia="zh-CN"/>
        </w:rPr>
        <w:t>故障发生原因</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sz w:val="24"/>
          <w:szCs w:val="24"/>
          <w:lang w:val="en-US" w:eastAsia="zh-CN"/>
        </w:rPr>
        <w:t>非必填</w:t>
      </w:r>
      <w:r>
        <w:rPr>
          <w:rFonts w:hint="eastAsia" w:ascii="仿宋" w:hAnsi="仿宋" w:eastAsia="仿宋"/>
        </w:rPr>
        <w:t>】</w:t>
      </w:r>
    </w:p>
    <w:p>
      <w:pPr>
        <w:numPr>
          <w:ilvl w:val="0"/>
          <w:numId w:val="45"/>
        </w:numPr>
        <w:spacing w:before="156" w:beforeLines="50"/>
        <w:ind w:left="240" w:leftChars="100"/>
        <w:rPr>
          <w:rFonts w:hint="eastAsia" w:ascii="仿宋" w:hAnsi="仿宋" w:eastAsia="仿宋"/>
        </w:rPr>
      </w:pPr>
      <w:r>
        <w:rPr>
          <w:rFonts w:hint="eastAsia" w:ascii="仿宋" w:hAnsi="仿宋" w:eastAsia="仿宋" w:cs="仿宋"/>
          <w:lang w:val="en-US" w:eastAsia="zh-CN"/>
        </w:rPr>
        <w:t>处理方案及注意事项</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val="en-US" w:eastAsia="zh-CN"/>
        </w:rPr>
        <w:t>必填，详细描述</w:t>
      </w:r>
      <w:r>
        <w:rPr>
          <w:rFonts w:hint="eastAsia" w:ascii="仿宋" w:hAnsi="仿宋" w:eastAsia="仿宋"/>
          <w:color w:val="auto"/>
          <w:lang w:eastAsia="zh-CN"/>
        </w:rPr>
        <w:t>】</w:t>
      </w:r>
    </w:p>
    <w:p>
      <w:pPr>
        <w:numPr>
          <w:ilvl w:val="0"/>
          <w:numId w:val="0"/>
        </w:numPr>
        <w:spacing w:before="156" w:beforeLines="50"/>
        <w:ind w:left="420" w:leftChars="0"/>
      </w:pPr>
      <w:r>
        <w:drawing>
          <wp:inline distT="0" distB="0" distL="114300" distR="114300">
            <wp:extent cx="5273040" cy="2966085"/>
            <wp:effectExtent l="0" t="0" r="3810" b="57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9"/>
                    <a:stretch>
                      <a:fillRect/>
                    </a:stretch>
                  </pic:blipFill>
                  <pic:spPr>
                    <a:xfrm>
                      <a:off x="0" y="0"/>
                      <a:ext cx="5273040" cy="2966085"/>
                    </a:xfrm>
                    <a:prstGeom prst="rect">
                      <a:avLst/>
                    </a:prstGeom>
                    <a:noFill/>
                    <a:ln>
                      <a:noFill/>
                    </a:ln>
                  </pic:spPr>
                </pic:pic>
              </a:graphicData>
            </a:graphic>
          </wp:inline>
        </w:drawing>
      </w:r>
    </w:p>
    <w:p>
      <w:pPr>
        <w:numPr>
          <w:ilvl w:val="0"/>
          <w:numId w:val="0"/>
        </w:numPr>
        <w:spacing w:before="156" w:beforeLines="50"/>
        <w:ind w:left="420" w:leftChars="0"/>
        <w:rPr>
          <w:rFonts w:hint="eastAsia"/>
        </w:rPr>
      </w:pPr>
    </w:p>
    <w:p>
      <w:pPr>
        <w:numPr>
          <w:ilvl w:val="0"/>
          <w:numId w:val="43"/>
        </w:numPr>
        <w:spacing w:before="156" w:beforeLines="50"/>
        <w:rPr>
          <w:rFonts w:hint="eastAsia" w:ascii="仿宋" w:hAnsi="仿宋" w:eastAsia="仿宋"/>
          <w:b/>
        </w:rPr>
      </w:pPr>
      <w:r>
        <w:rPr>
          <w:rFonts w:hint="eastAsia" w:ascii="仿宋" w:hAnsi="仿宋" w:eastAsia="仿宋"/>
          <w:b/>
          <w:lang w:eastAsia="zh-CN"/>
        </w:rPr>
        <w:t>“转报障人补充</w:t>
      </w:r>
      <w:r>
        <w:rPr>
          <w:rFonts w:hint="eastAsia" w:ascii="仿宋" w:hAnsi="仿宋" w:eastAsia="仿宋"/>
          <w:b/>
          <w:lang w:val="en-US" w:eastAsia="zh-CN"/>
        </w:rPr>
        <w:t>资料</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46"/>
        </w:numPr>
        <w:spacing w:before="156" w:beforeLines="50"/>
        <w:ind w:left="240" w:leftChars="100"/>
        <w:rPr>
          <w:rFonts w:hint="eastAsia" w:ascii="仿宋" w:hAnsi="仿宋" w:eastAsia="仿宋"/>
        </w:rPr>
      </w:pPr>
      <w:r>
        <w:rPr>
          <w:rFonts w:hint="eastAsia" w:ascii="仿宋" w:hAnsi="仿宋" w:eastAsia="仿宋"/>
        </w:rPr>
        <w:t>材料补充征询（文本框）-【</w:t>
      </w:r>
      <w:r>
        <w:rPr>
          <w:rFonts w:hint="eastAsia" w:ascii="仿宋" w:hAnsi="仿宋" w:eastAsia="仿宋" w:cs="仿宋"/>
        </w:rPr>
        <w:t>必填，字段长度为：4000字节</w:t>
      </w:r>
      <w:r>
        <w:rPr>
          <w:rFonts w:hint="eastAsia" w:ascii="仿宋" w:hAnsi="仿宋" w:eastAsia="仿宋"/>
        </w:rPr>
        <w:t>】</w:t>
      </w:r>
    </w:p>
    <w:p>
      <w:pPr>
        <w:numPr>
          <w:ilvl w:val="0"/>
          <w:numId w:val="46"/>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46"/>
        </w:numPr>
        <w:spacing w:before="156" w:beforeLines="50"/>
        <w:ind w:left="240" w:leftChars="100"/>
        <w:rPr>
          <w:rFonts w:hint="eastAsia" w:ascii="仿宋" w:hAnsi="仿宋" w:eastAsia="仿宋"/>
        </w:rPr>
      </w:pPr>
      <w:r>
        <w:rPr>
          <w:rFonts w:hint="eastAsia" w:ascii="仿宋" w:hAnsi="仿宋" w:eastAsia="仿宋"/>
          <w:lang w:val="en-US" w:eastAsia="zh-CN"/>
        </w:rPr>
        <w:t>转报障人补充时间</w:t>
      </w:r>
      <w:r>
        <w:rPr>
          <w:rFonts w:hint="eastAsia" w:ascii="仿宋" w:hAnsi="仿宋" w:eastAsia="仿宋" w:cs="仿宋"/>
          <w:color w:val="auto"/>
        </w:rPr>
        <w:t xml:space="preserve"> - 【系统根据当前</w:t>
      </w:r>
      <w:r>
        <w:rPr>
          <w:rFonts w:hint="eastAsia" w:ascii="仿宋" w:hAnsi="仿宋" w:eastAsia="仿宋" w:cs="仿宋"/>
          <w:lang w:val="en-US" w:eastAsia="zh-CN"/>
        </w:rPr>
        <w:t>人员的</w:t>
      </w:r>
      <w:r>
        <w:rPr>
          <w:rFonts w:hint="eastAsia" w:ascii="仿宋" w:hAnsi="仿宋" w:eastAsia="仿宋" w:cs="仿宋"/>
          <w:color w:val="auto"/>
        </w:rPr>
        <w:t>操作时间自动记录】</w:t>
      </w:r>
    </w:p>
    <w:p>
      <w:pPr>
        <w:numPr>
          <w:ilvl w:val="0"/>
          <w:numId w:val="46"/>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p>
    <w:p>
      <w:pPr>
        <w:numPr>
          <w:ilvl w:val="0"/>
          <w:numId w:val="0"/>
        </w:numPr>
        <w:spacing w:before="156" w:beforeLines="50"/>
      </w:pPr>
      <w:r>
        <w:drawing>
          <wp:inline distT="0" distB="0" distL="114300" distR="114300">
            <wp:extent cx="5273040" cy="2966085"/>
            <wp:effectExtent l="0" t="0" r="3810" b="5715"/>
            <wp:docPr id="3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pic:cNvPicPr>
                      <a:picLocks noChangeAspect="1"/>
                    </pic:cNvPicPr>
                  </pic:nvPicPr>
                  <pic:blipFill>
                    <a:blip r:embed="rId40"/>
                    <a:stretch>
                      <a:fillRect/>
                    </a:stretch>
                  </pic:blipFill>
                  <pic:spPr>
                    <a:xfrm>
                      <a:off x="0" y="0"/>
                      <a:ext cx="5273040" cy="2966085"/>
                    </a:xfrm>
                    <a:prstGeom prst="rect">
                      <a:avLst/>
                    </a:prstGeom>
                    <a:noFill/>
                    <a:ln>
                      <a:noFill/>
                    </a:ln>
                  </pic:spPr>
                </pic:pic>
              </a:graphicData>
            </a:graphic>
          </wp:inline>
        </w:drawing>
      </w:r>
    </w:p>
    <w:p>
      <w:pPr>
        <w:numPr>
          <w:ilvl w:val="0"/>
          <w:numId w:val="0"/>
        </w:numPr>
        <w:spacing w:before="156" w:beforeLines="50"/>
        <w:rPr>
          <w:rFonts w:hint="eastAsia"/>
        </w:rPr>
      </w:pPr>
    </w:p>
    <w:p>
      <w:pPr>
        <w:numPr>
          <w:ilvl w:val="0"/>
          <w:numId w:val="43"/>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分派</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47"/>
        </w:numPr>
        <w:spacing w:before="156" w:beforeLines="50"/>
        <w:ind w:left="240" w:leftChars="100"/>
        <w:rPr>
          <w:rFonts w:hint="eastAsia" w:ascii="仿宋" w:hAnsi="仿宋" w:eastAsia="仿宋"/>
        </w:rPr>
      </w:pPr>
      <w:r>
        <w:rPr>
          <w:rFonts w:hint="eastAsia" w:ascii="仿宋" w:hAnsi="仿宋" w:eastAsia="仿宋"/>
          <w:lang w:eastAsia="zh-CN"/>
        </w:rPr>
        <w:t>分派至</w:t>
      </w:r>
      <w:r>
        <w:rPr>
          <w:rFonts w:hint="eastAsia" w:ascii="仿宋" w:hAnsi="仿宋" w:eastAsia="仿宋"/>
          <w:color w:val="000000"/>
        </w:rPr>
        <w:t>（下拉框）- 【</w:t>
      </w:r>
      <w:r>
        <w:rPr>
          <w:rFonts w:hint="eastAsia" w:ascii="仿宋" w:hAnsi="仿宋" w:eastAsia="仿宋"/>
          <w:color w:val="000000"/>
          <w:lang w:eastAsia="zh-CN"/>
        </w:rPr>
        <w:t>选择</w:t>
      </w:r>
      <w:r>
        <w:rPr>
          <w:rFonts w:hint="eastAsia" w:ascii="仿宋" w:hAnsi="仿宋" w:eastAsia="仿宋"/>
          <w:color w:val="000000"/>
          <w:lang w:val="en-US" w:eastAsia="zh-CN"/>
        </w:rPr>
        <w:t>分派的对象</w:t>
      </w:r>
      <w:r>
        <w:rPr>
          <w:rFonts w:hint="eastAsia" w:ascii="仿宋" w:hAnsi="仿宋" w:eastAsia="仿宋"/>
          <w:color w:val="000000"/>
          <w:lang w:eastAsia="zh-CN"/>
        </w:rPr>
        <w:t>】</w:t>
      </w:r>
    </w:p>
    <w:p>
      <w:pPr>
        <w:numPr>
          <w:ilvl w:val="0"/>
          <w:numId w:val="47"/>
        </w:numPr>
        <w:spacing w:before="156" w:beforeLines="50"/>
        <w:ind w:left="240" w:leftChars="100"/>
        <w:rPr>
          <w:rFonts w:hint="eastAsia" w:ascii="仿宋" w:hAnsi="仿宋" w:eastAsia="仿宋"/>
        </w:rPr>
      </w:pPr>
      <w:r>
        <w:rPr>
          <w:rFonts w:hint="eastAsia" w:ascii="仿宋" w:hAnsi="仿宋" w:eastAsia="仿宋" w:cs="仿宋"/>
          <w:lang w:eastAsia="zh-CN"/>
        </w:rPr>
        <w:t>分派原因</w:t>
      </w:r>
      <w:r>
        <w:rPr>
          <w:rFonts w:hint="eastAsia" w:ascii="仿宋" w:hAnsi="仿宋" w:eastAsia="仿宋" w:cs="仿宋"/>
        </w:rPr>
        <w:t>（文本框）</w:t>
      </w:r>
      <w:r>
        <w:rPr>
          <w:rFonts w:hint="eastAsia" w:ascii="仿宋" w:hAnsi="仿宋" w:eastAsia="仿宋"/>
        </w:rPr>
        <w:t>-【</w:t>
      </w:r>
      <w:r>
        <w:rPr>
          <w:rFonts w:hint="eastAsia" w:ascii="仿宋" w:hAnsi="仿宋" w:eastAsia="仿宋" w:cs="仿宋"/>
        </w:rPr>
        <w:t>必填，字段长度为：4000字节</w:t>
      </w:r>
      <w:r>
        <w:rPr>
          <w:rFonts w:hint="eastAsia" w:ascii="仿宋" w:hAnsi="仿宋" w:eastAsia="仿宋"/>
        </w:rPr>
        <w:t>】</w:t>
      </w:r>
    </w:p>
    <w:p>
      <w:pPr>
        <w:numPr>
          <w:ilvl w:val="0"/>
          <w:numId w:val="47"/>
        </w:numPr>
        <w:spacing w:before="156" w:beforeLines="50"/>
        <w:ind w:left="240" w:leftChars="100"/>
        <w:rPr>
          <w:rFonts w:hint="eastAsia" w:ascii="仿宋" w:hAnsi="仿宋" w:eastAsia="仿宋" w:cs="仿宋"/>
        </w:rPr>
      </w:pPr>
      <w:r>
        <w:rPr>
          <w:rFonts w:hint="eastAsia" w:ascii="仿宋" w:hAnsi="仿宋" w:eastAsia="仿宋" w:cs="仿宋"/>
          <w:lang w:eastAsia="zh-CN"/>
        </w:rPr>
        <w:t>分派</w:t>
      </w:r>
      <w:r>
        <w:rPr>
          <w:rFonts w:hint="eastAsia" w:ascii="仿宋" w:hAnsi="仿宋" w:eastAsia="仿宋" w:cs="仿宋"/>
        </w:rPr>
        <w:t>人 - 【系统根据当前</w:t>
      </w:r>
      <w:r>
        <w:rPr>
          <w:rFonts w:hint="eastAsia" w:ascii="仿宋" w:hAnsi="仿宋" w:eastAsia="仿宋" w:cs="仿宋"/>
          <w:lang w:eastAsia="zh-CN"/>
        </w:rPr>
        <w:t>分派</w:t>
      </w:r>
      <w:r>
        <w:rPr>
          <w:rFonts w:hint="eastAsia" w:ascii="仿宋" w:hAnsi="仿宋" w:eastAsia="仿宋" w:cs="仿宋"/>
        </w:rPr>
        <w:t>人自动记录】</w:t>
      </w:r>
    </w:p>
    <w:p>
      <w:pPr>
        <w:numPr>
          <w:ilvl w:val="0"/>
          <w:numId w:val="47"/>
        </w:numPr>
        <w:spacing w:before="156" w:beforeLines="50"/>
        <w:ind w:left="240" w:leftChars="100"/>
        <w:rPr>
          <w:rFonts w:hint="eastAsia" w:ascii="仿宋" w:hAnsi="仿宋" w:eastAsia="仿宋" w:cs="仿宋"/>
        </w:rPr>
      </w:pPr>
      <w:r>
        <w:rPr>
          <w:rFonts w:hint="eastAsia" w:ascii="仿宋" w:hAnsi="仿宋" w:eastAsia="仿宋" w:cs="仿宋"/>
          <w:lang w:eastAsia="zh-CN"/>
        </w:rPr>
        <w:t>当前分派次数</w:t>
      </w:r>
      <w:r>
        <w:rPr>
          <w:rFonts w:hint="eastAsia" w:ascii="仿宋" w:hAnsi="仿宋" w:eastAsia="仿宋" w:cs="仿宋"/>
        </w:rPr>
        <w:t xml:space="preserve"> - 【系统自动记录】</w:t>
      </w:r>
    </w:p>
    <w:p>
      <w:pPr>
        <w:numPr>
          <w:ilvl w:val="0"/>
          <w:numId w:val="47"/>
        </w:numPr>
        <w:spacing w:before="156" w:beforeLines="50"/>
        <w:ind w:left="240" w:leftChars="100"/>
        <w:rPr>
          <w:rFonts w:hint="eastAsia" w:ascii="仿宋" w:hAnsi="仿宋" w:eastAsia="仿宋" w:cs="仿宋"/>
        </w:rPr>
      </w:pPr>
      <w:r>
        <w:rPr>
          <w:rFonts w:hint="eastAsia" w:ascii="仿宋" w:hAnsi="仿宋" w:eastAsia="仿宋" w:cs="仿宋"/>
          <w:lang w:eastAsia="zh-CN"/>
        </w:rPr>
        <w:t>累计分派次数</w:t>
      </w:r>
      <w:r>
        <w:rPr>
          <w:rFonts w:hint="eastAsia" w:ascii="仿宋" w:hAnsi="仿宋" w:eastAsia="仿宋" w:cs="仿宋"/>
        </w:rPr>
        <w:t xml:space="preserve"> - 【系统自动记录】</w:t>
      </w:r>
    </w:p>
    <w:p>
      <w:pPr>
        <w:numPr>
          <w:ilvl w:val="0"/>
          <w:numId w:val="47"/>
        </w:numPr>
        <w:spacing w:before="156" w:beforeLines="50"/>
        <w:ind w:left="240" w:leftChars="100"/>
        <w:rPr>
          <w:rFonts w:hint="eastAsia" w:ascii="仿宋" w:hAnsi="仿宋" w:eastAsia="仿宋" w:cs="仿宋"/>
        </w:rPr>
      </w:pPr>
      <w:r>
        <w:rPr>
          <w:rFonts w:hint="eastAsia" w:ascii="仿宋" w:hAnsi="仿宋" w:eastAsia="仿宋" w:cs="仿宋"/>
          <w:color w:val="auto"/>
          <w:lang w:eastAsia="zh-CN"/>
        </w:rPr>
        <w:t>分派</w:t>
      </w:r>
      <w:r>
        <w:rPr>
          <w:rFonts w:hint="eastAsia" w:ascii="仿宋" w:hAnsi="仿宋" w:eastAsia="仿宋" w:cs="仿宋"/>
          <w:color w:val="auto"/>
        </w:rPr>
        <w:t>时间 - 【系统根据当前</w:t>
      </w:r>
      <w:r>
        <w:rPr>
          <w:rFonts w:hint="eastAsia" w:ascii="仿宋" w:hAnsi="仿宋" w:eastAsia="仿宋" w:cs="仿宋"/>
          <w:color w:val="auto"/>
          <w:lang w:eastAsia="zh-CN"/>
        </w:rPr>
        <w:t>分派人</w:t>
      </w:r>
      <w:r>
        <w:rPr>
          <w:rFonts w:hint="eastAsia" w:ascii="仿宋" w:hAnsi="仿宋" w:eastAsia="仿宋" w:cs="仿宋"/>
          <w:color w:val="auto"/>
        </w:rPr>
        <w:t>操作时间自动记录】</w:t>
      </w:r>
    </w:p>
    <w:p>
      <w:pPr>
        <w:numPr>
          <w:ilvl w:val="0"/>
          <w:numId w:val="47"/>
        </w:numPr>
        <w:spacing w:before="156" w:beforeLines="50"/>
        <w:ind w:left="240" w:leftChars="100"/>
        <w:rPr>
          <w:rFonts w:hint="eastAsia" w:ascii="仿宋" w:hAnsi="仿宋" w:eastAsia="仿宋" w:cs="仿宋"/>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47"/>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spacing w:before="156" w:beforeLines="50"/>
        <w:ind w:left="420" w:leftChars="0"/>
      </w:pPr>
      <w:r>
        <w:drawing>
          <wp:inline distT="0" distB="0" distL="114300" distR="114300">
            <wp:extent cx="5273040" cy="2966085"/>
            <wp:effectExtent l="0" t="0" r="3810" b="5715"/>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pic:cNvPicPr>
                      <a:picLocks noChangeAspect="1"/>
                    </pic:cNvPicPr>
                  </pic:nvPicPr>
                  <pic:blipFill>
                    <a:blip r:embed="rId41"/>
                    <a:stretch>
                      <a:fillRect/>
                    </a:stretch>
                  </pic:blipFill>
                  <pic:spPr>
                    <a:xfrm>
                      <a:off x="0" y="0"/>
                      <a:ext cx="5273040" cy="2966085"/>
                    </a:xfrm>
                    <a:prstGeom prst="rect">
                      <a:avLst/>
                    </a:prstGeom>
                    <a:noFill/>
                    <a:ln>
                      <a:noFill/>
                    </a:ln>
                  </pic:spPr>
                </pic:pic>
              </a:graphicData>
            </a:graphic>
          </wp:inline>
        </w:drawing>
      </w:r>
    </w:p>
    <w:p>
      <w:pPr>
        <w:numPr>
          <w:ilvl w:val="0"/>
          <w:numId w:val="0"/>
        </w:numPr>
        <w:spacing w:before="156" w:beforeLines="50"/>
        <w:ind w:left="420" w:leftChars="0"/>
      </w:pPr>
      <w:r>
        <w:drawing>
          <wp:inline distT="0" distB="0" distL="114300" distR="114300">
            <wp:extent cx="5273040" cy="2966085"/>
            <wp:effectExtent l="0" t="0" r="3810" b="5715"/>
            <wp:docPr id="3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pic:cNvPicPr>
                      <a:picLocks noChangeAspect="1"/>
                    </pic:cNvPicPr>
                  </pic:nvPicPr>
                  <pic:blipFill>
                    <a:blip r:embed="rId42"/>
                    <a:stretch>
                      <a:fillRect/>
                    </a:stretch>
                  </pic:blipFill>
                  <pic:spPr>
                    <a:xfrm>
                      <a:off x="0" y="0"/>
                      <a:ext cx="5273040" cy="2966085"/>
                    </a:xfrm>
                    <a:prstGeom prst="rect">
                      <a:avLst/>
                    </a:prstGeom>
                    <a:noFill/>
                    <a:ln>
                      <a:noFill/>
                    </a:ln>
                  </pic:spPr>
                </pic:pic>
              </a:graphicData>
            </a:graphic>
          </wp:inline>
        </w:drawing>
      </w:r>
    </w:p>
    <w:p>
      <w:pPr>
        <w:numPr>
          <w:ilvl w:val="0"/>
          <w:numId w:val="0"/>
        </w:numPr>
        <w:spacing w:before="156" w:beforeLines="50"/>
        <w:ind w:left="420" w:leftChars="0"/>
        <w:rPr>
          <w:rFonts w:hint="eastAsia"/>
        </w:rPr>
      </w:pPr>
    </w:p>
    <w:p>
      <w:pPr>
        <w:numPr>
          <w:ilvl w:val="0"/>
          <w:numId w:val="43"/>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上报</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48"/>
        </w:numPr>
        <w:spacing w:before="156" w:beforeLines="50"/>
        <w:ind w:left="240" w:leftChars="100"/>
        <w:rPr>
          <w:rFonts w:hint="eastAsia" w:ascii="仿宋" w:hAnsi="仿宋" w:eastAsia="仿宋"/>
        </w:rPr>
      </w:pPr>
      <w:r>
        <w:rPr>
          <w:rFonts w:hint="eastAsia" w:ascii="仿宋" w:hAnsi="仿宋" w:eastAsia="仿宋"/>
          <w:lang w:val="en-US" w:eastAsia="zh-CN"/>
        </w:rPr>
        <w:t>上报原因</w:t>
      </w:r>
      <w:r>
        <w:rPr>
          <w:rFonts w:hint="eastAsia" w:ascii="仿宋" w:hAnsi="仿宋" w:eastAsia="仿宋"/>
          <w:color w:val="000000"/>
        </w:rPr>
        <w:t>（</w:t>
      </w:r>
      <w:r>
        <w:rPr>
          <w:rFonts w:hint="eastAsia" w:ascii="仿宋" w:hAnsi="仿宋" w:eastAsia="仿宋" w:cs="仿宋"/>
        </w:rPr>
        <w:t>文本框</w:t>
      </w:r>
      <w:r>
        <w:rPr>
          <w:rFonts w:hint="eastAsia" w:ascii="仿宋" w:hAnsi="仿宋" w:eastAsia="仿宋"/>
          <w:color w:val="000000"/>
        </w:rPr>
        <w:t>）- 【</w:t>
      </w:r>
      <w:r>
        <w:rPr>
          <w:rFonts w:hint="eastAsia" w:ascii="仿宋" w:hAnsi="仿宋" w:eastAsia="仿宋"/>
          <w:lang w:val="en-US" w:eastAsia="zh-CN"/>
        </w:rPr>
        <w:t>非</w:t>
      </w:r>
      <w:r>
        <w:rPr>
          <w:rFonts w:hint="eastAsia" w:ascii="仿宋" w:hAnsi="仿宋" w:eastAsia="仿宋" w:cs="仿宋"/>
        </w:rPr>
        <w:t>必填，字段长度为：4000字节</w:t>
      </w:r>
      <w:r>
        <w:rPr>
          <w:rFonts w:hint="eastAsia" w:ascii="仿宋" w:hAnsi="仿宋" w:eastAsia="仿宋"/>
          <w:color w:val="000000"/>
          <w:lang w:eastAsia="zh-CN"/>
        </w:rPr>
        <w:t>】</w:t>
      </w:r>
    </w:p>
    <w:p>
      <w:pPr>
        <w:numPr>
          <w:ilvl w:val="0"/>
          <w:numId w:val="48"/>
        </w:numPr>
        <w:spacing w:before="156" w:beforeLines="50"/>
        <w:ind w:left="240" w:leftChars="100"/>
        <w:rPr>
          <w:rFonts w:hint="eastAsia" w:ascii="仿宋" w:hAnsi="仿宋" w:eastAsia="仿宋" w:cs="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ind w:leftChars="0"/>
        <w:rPr>
          <w:rFonts w:hint="eastAsia"/>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6" w:name="_Toc127"/>
      <w:bookmarkStart w:id="67" w:name="_Toc5923"/>
      <w:r>
        <w:rPr>
          <w:rFonts w:hint="eastAsia"/>
          <w:b/>
          <w:bCs/>
          <w:sz w:val="28"/>
          <w:szCs w:val="28"/>
          <w:lang w:val="en-US" w:eastAsia="zh-CN"/>
        </w:rPr>
        <w:t>状态为“总公司系统管理组员处理”</w:t>
      </w:r>
      <w:bookmarkEnd w:id="66"/>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numPr>
          <w:ilvl w:val="0"/>
          <w:numId w:val="0"/>
        </w:numPr>
        <w:ind w:leftChars="0"/>
        <w:rPr>
          <w:rFonts w:hint="eastAsia"/>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49"/>
        </w:numPr>
        <w:spacing w:before="156" w:beforeLines="50"/>
        <w:rPr>
          <w:rFonts w:hint="eastAsia" w:ascii="仿宋" w:hAnsi="仿宋" w:eastAsia="仿宋"/>
          <w:b/>
        </w:rPr>
      </w:pPr>
      <w:r>
        <w:rPr>
          <w:rFonts w:hint="eastAsia" w:ascii="仿宋" w:hAnsi="仿宋" w:eastAsia="仿宋"/>
          <w:b/>
        </w:rPr>
        <w:t>可选操作</w:t>
      </w:r>
    </w:p>
    <w:p>
      <w:pPr>
        <w:numPr>
          <w:ilvl w:val="0"/>
          <w:numId w:val="50"/>
        </w:numPr>
        <w:spacing w:before="156" w:beforeLines="50"/>
        <w:ind w:left="240" w:leftChars="100"/>
        <w:rPr>
          <w:rFonts w:hint="eastAsia" w:ascii="仿宋" w:hAnsi="仿宋" w:eastAsia="仿宋"/>
        </w:rPr>
      </w:pPr>
      <w:r>
        <w:rPr>
          <w:rFonts w:hint="eastAsia" w:ascii="仿宋" w:hAnsi="仿宋" w:eastAsia="仿宋" w:cs="仿宋"/>
          <w:lang w:eastAsia="zh-CN"/>
        </w:rPr>
        <w:t>处理</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sz w:val="24"/>
          <w:szCs w:val="24"/>
          <w:lang w:val="en-US" w:eastAsia="zh-CN"/>
        </w:rPr>
        <w:t>总公司</w:t>
      </w:r>
      <w:r>
        <w:rPr>
          <w:rFonts w:hint="eastAsia" w:ascii="仿宋" w:hAnsi="仿宋" w:eastAsia="仿宋" w:cs="仿宋"/>
          <w:sz w:val="24"/>
          <w:szCs w:val="24"/>
        </w:rPr>
        <w:t>系统</w:t>
      </w:r>
      <w:r>
        <w:rPr>
          <w:rFonts w:hint="eastAsia" w:ascii="仿宋" w:hAnsi="仿宋" w:eastAsia="仿宋" w:cs="仿宋"/>
          <w:sz w:val="24"/>
          <w:szCs w:val="24"/>
          <w:lang w:val="en-US" w:eastAsia="zh-CN"/>
        </w:rPr>
        <w:t>管理</w:t>
      </w:r>
      <w:r>
        <w:rPr>
          <w:rFonts w:hint="eastAsia" w:ascii="仿宋" w:hAnsi="仿宋" w:eastAsia="仿宋" w:cs="仿宋"/>
          <w:sz w:val="24"/>
          <w:szCs w:val="24"/>
        </w:rPr>
        <w:t>组员</w:t>
      </w:r>
      <w:r>
        <w:rPr>
          <w:rFonts w:hint="eastAsia" w:ascii="仿宋" w:hAnsi="仿宋" w:eastAsia="仿宋"/>
        </w:rPr>
        <w:t>可自行解决】</w:t>
      </w:r>
    </w:p>
    <w:p>
      <w:pPr>
        <w:numPr>
          <w:ilvl w:val="0"/>
          <w:numId w:val="50"/>
        </w:numPr>
        <w:spacing w:before="156" w:beforeLines="50"/>
        <w:ind w:left="240" w:leftChars="100"/>
        <w:rPr>
          <w:rFonts w:hint="eastAsia" w:ascii="仿宋" w:hAnsi="仿宋" w:eastAsia="仿宋"/>
        </w:rPr>
      </w:pPr>
      <w:r>
        <w:rPr>
          <w:rFonts w:hint="eastAsia" w:ascii="仿宋" w:hAnsi="仿宋" w:eastAsia="仿宋" w:cs="仿宋"/>
          <w:color w:val="auto"/>
          <w:lang w:eastAsia="zh-CN"/>
        </w:rPr>
        <w:t>转报障人补充</w:t>
      </w:r>
      <w:r>
        <w:rPr>
          <w:rFonts w:hint="eastAsia" w:ascii="仿宋" w:hAnsi="仿宋" w:eastAsia="仿宋" w:cs="仿宋"/>
          <w:color w:val="auto"/>
          <w:lang w:val="en-US" w:eastAsia="zh-CN"/>
        </w:rPr>
        <w:t>资料</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eastAsia="zh-CN"/>
        </w:rPr>
        <w:t>报障</w:t>
      </w:r>
      <w:r>
        <w:rPr>
          <w:rFonts w:hint="eastAsia" w:ascii="仿宋" w:hAnsi="仿宋" w:eastAsia="仿宋"/>
          <w:color w:val="auto"/>
        </w:rPr>
        <w:t>请求内容不清晰，</w:t>
      </w:r>
      <w:r>
        <w:rPr>
          <w:rFonts w:hint="eastAsia" w:ascii="仿宋" w:hAnsi="仿宋" w:eastAsia="仿宋"/>
          <w:color w:val="auto"/>
          <w:lang w:eastAsia="zh-CN"/>
        </w:rPr>
        <w:t>转报障人</w:t>
      </w:r>
      <w:r>
        <w:rPr>
          <w:rFonts w:hint="eastAsia" w:ascii="仿宋" w:hAnsi="仿宋" w:eastAsia="仿宋"/>
          <w:color w:val="auto"/>
        </w:rPr>
        <w:t>进行信息交互</w:t>
      </w:r>
      <w:r>
        <w:rPr>
          <w:rFonts w:hint="eastAsia" w:ascii="仿宋" w:hAnsi="仿宋" w:eastAsia="仿宋"/>
          <w:color w:val="auto"/>
          <w:lang w:eastAsia="zh-CN"/>
        </w:rPr>
        <w:t>】</w:t>
      </w:r>
    </w:p>
    <w:p>
      <w:pPr>
        <w:numPr>
          <w:ilvl w:val="0"/>
          <w:numId w:val="50"/>
        </w:numPr>
        <w:spacing w:before="156" w:beforeLines="50"/>
        <w:ind w:left="240" w:leftChars="100"/>
        <w:rPr>
          <w:rFonts w:hint="eastAsia" w:ascii="仿宋" w:hAnsi="仿宋" w:eastAsia="仿宋"/>
        </w:rPr>
      </w:pPr>
      <w:r>
        <w:rPr>
          <w:rFonts w:hint="eastAsia" w:ascii="仿宋" w:hAnsi="仿宋" w:eastAsia="仿宋" w:cs="仿宋"/>
          <w:lang w:eastAsia="zh-CN"/>
        </w:rPr>
        <w:t>分</w:t>
      </w:r>
      <w:r>
        <w:rPr>
          <w:rFonts w:hint="eastAsia" w:ascii="仿宋" w:hAnsi="仿宋" w:eastAsia="仿宋" w:cs="仿宋"/>
        </w:rPr>
        <w:t xml:space="preserve">派 </w:t>
      </w:r>
      <w:r>
        <w:rPr>
          <w:rFonts w:hint="eastAsia" w:ascii="仿宋" w:hAnsi="仿宋" w:eastAsia="仿宋"/>
        </w:rPr>
        <w:t>- 【</w:t>
      </w:r>
      <w:r>
        <w:rPr>
          <w:rFonts w:hint="eastAsia" w:ascii="仿宋" w:hAnsi="仿宋" w:eastAsia="仿宋" w:cs="仿宋"/>
        </w:rPr>
        <w:t>无法处理需要组内其他组员协助的，可以</w:t>
      </w:r>
      <w:r>
        <w:rPr>
          <w:rFonts w:hint="eastAsia" w:ascii="仿宋" w:hAnsi="仿宋" w:eastAsia="仿宋" w:cs="仿宋"/>
          <w:lang w:eastAsia="zh-CN"/>
        </w:rPr>
        <w:t>分</w:t>
      </w:r>
      <w:r>
        <w:rPr>
          <w:rFonts w:hint="eastAsia" w:ascii="仿宋" w:hAnsi="仿宋" w:eastAsia="仿宋" w:cs="仿宋"/>
        </w:rPr>
        <w:t>派给其他人进行处理，要标注无法处理的原因</w:t>
      </w:r>
      <w:r>
        <w:rPr>
          <w:rFonts w:hint="eastAsia" w:ascii="仿宋" w:hAnsi="仿宋" w:eastAsia="仿宋" w:cs="仿宋"/>
          <w:lang w:val="en-US" w:eastAsia="zh-CN"/>
        </w:rPr>
        <w:t>】</w:t>
      </w:r>
    </w:p>
    <w:p>
      <w:pPr>
        <w:numPr>
          <w:ilvl w:val="0"/>
          <w:numId w:val="50"/>
        </w:numPr>
        <w:spacing w:before="156" w:beforeLines="50"/>
        <w:ind w:left="240" w:leftChars="100"/>
        <w:rPr>
          <w:rFonts w:hint="eastAsia" w:ascii="仿宋" w:hAnsi="仿宋" w:eastAsia="仿宋"/>
        </w:rPr>
      </w:pPr>
      <w:r>
        <w:rPr>
          <w:rFonts w:hint="eastAsia" w:ascii="仿宋" w:hAnsi="仿宋" w:eastAsia="仿宋"/>
          <w:lang w:val="en-US" w:eastAsia="zh-CN"/>
        </w:rPr>
        <w:t>上报</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无法处理需要组内其他组员协助的，可以</w:t>
      </w:r>
      <w:r>
        <w:rPr>
          <w:rFonts w:hint="eastAsia" w:ascii="仿宋" w:hAnsi="仿宋" w:eastAsia="仿宋" w:cs="仿宋"/>
          <w:lang w:eastAsia="zh-CN"/>
        </w:rPr>
        <w:t>分</w:t>
      </w:r>
      <w:r>
        <w:rPr>
          <w:rFonts w:hint="eastAsia" w:ascii="仿宋" w:hAnsi="仿宋" w:eastAsia="仿宋" w:cs="仿宋"/>
        </w:rPr>
        <w:t>派给其他人进行处理，要标注无法处理的原因</w:t>
      </w:r>
      <w:r>
        <w:rPr>
          <w:rFonts w:hint="eastAsia" w:ascii="仿宋" w:hAnsi="仿宋" w:eastAsia="仿宋" w:cs="仿宋"/>
          <w:lang w:eastAsia="zh-CN"/>
        </w:rPr>
        <w:t>】</w:t>
      </w:r>
      <w:r>
        <w:rPr>
          <w:rFonts w:hint="eastAsia" w:ascii="仿宋" w:hAnsi="仿宋" w:eastAsia="仿宋" w:cs="仿宋"/>
          <w:lang w:val="en-US" w:eastAsia="zh-CN"/>
        </w:rPr>
        <w:tab/>
      </w:r>
    </w:p>
    <w:p>
      <w:pPr>
        <w:numPr>
          <w:ilvl w:val="0"/>
          <w:numId w:val="50"/>
        </w:numPr>
        <w:spacing w:before="156" w:beforeLines="50"/>
        <w:ind w:left="240" w:leftChars="100"/>
        <w:rPr>
          <w:rFonts w:hint="eastAsia" w:ascii="仿宋" w:hAnsi="仿宋" w:eastAsia="仿宋"/>
        </w:rPr>
      </w:pPr>
      <w:r>
        <w:rPr>
          <w:rFonts w:hint="eastAsia" w:ascii="仿宋" w:hAnsi="仿宋" w:eastAsia="仿宋" w:cs="仿宋"/>
          <w:color w:val="auto"/>
        </w:rPr>
        <w:t xml:space="preserve"> </w:t>
      </w:r>
      <w:r>
        <w:rPr>
          <w:rFonts w:hint="eastAsia" w:ascii="仿宋" w:hAnsi="仿宋" w:eastAsia="仿宋" w:cs="仿宋"/>
          <w:color w:val="auto"/>
          <w:lang w:val="en-US" w:eastAsia="zh-CN"/>
        </w:rPr>
        <w:t xml:space="preserve">返回 </w:t>
      </w:r>
      <w:r>
        <w:rPr>
          <w:rFonts w:hint="eastAsia" w:ascii="仿宋" w:hAnsi="仿宋" w:eastAsia="仿宋"/>
          <w:color w:val="auto"/>
        </w:rPr>
        <w:t>- 【</w:t>
      </w:r>
      <w:r>
        <w:rPr>
          <w:rFonts w:hint="eastAsia" w:ascii="仿宋" w:hAnsi="仿宋" w:eastAsia="仿宋"/>
          <w:color w:val="auto"/>
          <w:lang w:val="en-US" w:eastAsia="zh-CN"/>
        </w:rPr>
        <w:t>返回</w:t>
      </w:r>
      <w:r>
        <w:rPr>
          <w:rFonts w:hint="eastAsia" w:ascii="仿宋" w:hAnsi="仿宋" w:eastAsia="仿宋"/>
          <w:color w:val="auto"/>
          <w:lang w:eastAsia="zh-CN"/>
        </w:rPr>
        <w:t>】</w:t>
      </w:r>
    </w:p>
    <w:p>
      <w:pPr>
        <w:numPr>
          <w:ilvl w:val="0"/>
          <w:numId w:val="0"/>
        </w:numPr>
        <w:spacing w:before="156" w:beforeLines="50"/>
        <w:ind w:leftChars="100"/>
        <w:rPr>
          <w:rFonts w:hint="eastAsia" w:ascii="仿宋" w:hAnsi="仿宋" w:eastAsia="仿宋"/>
        </w:rPr>
      </w:pPr>
    </w:p>
    <w:p>
      <w:pPr>
        <w:numPr>
          <w:ilvl w:val="0"/>
          <w:numId w:val="49"/>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处理</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1"/>
        </w:numPr>
        <w:spacing w:before="156" w:beforeLines="50"/>
        <w:ind w:left="240" w:leftChars="100"/>
        <w:rPr>
          <w:rFonts w:hint="eastAsia" w:ascii="仿宋" w:hAnsi="仿宋" w:eastAsia="仿宋"/>
        </w:rPr>
      </w:pPr>
      <w:r>
        <w:rPr>
          <w:rFonts w:hint="eastAsia" w:ascii="仿宋" w:hAnsi="仿宋" w:eastAsia="仿宋" w:cs="仿宋"/>
          <w:lang w:val="en-US" w:eastAsia="zh-CN"/>
        </w:rPr>
        <w:t>故障发生原因</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sz w:val="24"/>
          <w:szCs w:val="24"/>
          <w:lang w:val="en-US" w:eastAsia="zh-CN"/>
        </w:rPr>
        <w:t>非必填</w:t>
      </w:r>
      <w:r>
        <w:rPr>
          <w:rFonts w:hint="eastAsia" w:ascii="仿宋" w:hAnsi="仿宋" w:eastAsia="仿宋"/>
        </w:rPr>
        <w:t>】</w:t>
      </w:r>
    </w:p>
    <w:p>
      <w:pPr>
        <w:numPr>
          <w:ilvl w:val="0"/>
          <w:numId w:val="51"/>
        </w:numPr>
        <w:spacing w:before="156" w:beforeLines="50"/>
        <w:ind w:left="240" w:leftChars="100"/>
        <w:rPr>
          <w:rFonts w:hint="eastAsia" w:ascii="仿宋" w:hAnsi="仿宋" w:eastAsia="仿宋"/>
        </w:rPr>
      </w:pPr>
      <w:r>
        <w:rPr>
          <w:rFonts w:hint="eastAsia" w:ascii="仿宋" w:hAnsi="仿宋" w:eastAsia="仿宋" w:cs="仿宋"/>
          <w:lang w:val="en-US" w:eastAsia="zh-CN"/>
        </w:rPr>
        <w:t>处理方案及注意事项</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val="en-US" w:eastAsia="zh-CN"/>
        </w:rPr>
        <w:t>必填，详细描述</w:t>
      </w:r>
      <w:r>
        <w:rPr>
          <w:rFonts w:hint="eastAsia" w:ascii="仿宋" w:hAnsi="仿宋" w:eastAsia="仿宋"/>
          <w:color w:val="auto"/>
          <w:lang w:eastAsia="zh-CN"/>
        </w:rPr>
        <w:t>】</w:t>
      </w:r>
    </w:p>
    <w:p>
      <w:pPr>
        <w:numPr>
          <w:ilvl w:val="0"/>
          <w:numId w:val="51"/>
        </w:numPr>
        <w:spacing w:before="156" w:beforeLines="50"/>
        <w:ind w:left="240" w:leftChars="100"/>
        <w:rPr>
          <w:rFonts w:hint="eastAsia" w:ascii="仿宋" w:hAnsi="仿宋" w:eastAsia="仿宋"/>
        </w:rPr>
      </w:pPr>
      <w:r>
        <w:rPr>
          <w:rFonts w:hint="eastAsia" w:ascii="仿宋" w:hAnsi="仿宋" w:eastAsia="仿宋" w:cs="仿宋"/>
        </w:rPr>
        <w:t>是否关键交易</w:t>
      </w:r>
      <w:r>
        <w:rPr>
          <w:rFonts w:hint="eastAsia" w:ascii="仿宋" w:hAnsi="仿宋" w:eastAsia="仿宋"/>
        </w:rPr>
        <w:t>（下拉框）- 【</w:t>
      </w:r>
      <w:r>
        <w:rPr>
          <w:rFonts w:hint="eastAsia" w:ascii="仿宋" w:hAnsi="仿宋" w:eastAsia="仿宋"/>
          <w:lang w:val="en-US" w:eastAsia="zh-CN"/>
        </w:rPr>
        <w:t>要求</w:t>
      </w:r>
      <w:r>
        <w:rPr>
          <w:rFonts w:hint="eastAsia" w:ascii="仿宋" w:hAnsi="仿宋" w:eastAsia="仿宋" w:cs="仿宋"/>
          <w:sz w:val="24"/>
          <w:szCs w:val="24"/>
        </w:rPr>
        <w:t>总公司系统管理组员</w:t>
      </w:r>
      <w:r>
        <w:rPr>
          <w:rFonts w:hint="eastAsia" w:ascii="仿宋" w:hAnsi="仿宋" w:eastAsia="仿宋"/>
          <w:lang w:val="en-US" w:eastAsia="zh-CN"/>
        </w:rPr>
        <w:t>处理时必填</w:t>
      </w:r>
      <w:r>
        <w:rPr>
          <w:rFonts w:hint="eastAsia" w:ascii="仿宋" w:hAnsi="仿宋" w:eastAsia="仿宋"/>
          <w:lang w:eastAsia="zh-CN"/>
        </w:rPr>
        <w:t>】</w:t>
      </w:r>
    </w:p>
    <w:p>
      <w:pPr>
        <w:numPr>
          <w:ilvl w:val="0"/>
          <w:numId w:val="51"/>
        </w:numPr>
        <w:spacing w:before="156" w:beforeLines="50"/>
        <w:ind w:left="240" w:leftChars="100"/>
        <w:rPr>
          <w:rFonts w:hint="eastAsia" w:ascii="仿宋" w:hAnsi="仿宋" w:eastAsia="仿宋"/>
        </w:rPr>
      </w:pPr>
      <w:r>
        <w:rPr>
          <w:rFonts w:hint="eastAsia" w:ascii="仿宋" w:hAnsi="仿宋" w:eastAsia="仿宋" w:cs="仿宋"/>
        </w:rPr>
        <w:t>关键交易模块</w:t>
      </w:r>
      <w:r>
        <w:rPr>
          <w:rFonts w:hint="eastAsia" w:ascii="仿宋" w:hAnsi="仿宋" w:eastAsia="仿宋"/>
        </w:rPr>
        <w:t>（下拉框）【</w:t>
      </w:r>
      <w:r>
        <w:rPr>
          <w:rFonts w:hint="eastAsia" w:ascii="仿宋" w:hAnsi="仿宋" w:eastAsia="仿宋"/>
          <w:lang w:val="en-US" w:eastAsia="zh-CN"/>
        </w:rPr>
        <w:t>要求</w:t>
      </w:r>
      <w:r>
        <w:rPr>
          <w:rFonts w:hint="eastAsia" w:ascii="仿宋" w:hAnsi="仿宋" w:eastAsia="仿宋" w:cs="仿宋"/>
          <w:sz w:val="24"/>
          <w:szCs w:val="24"/>
        </w:rPr>
        <w:t>总公司系统管理组员</w:t>
      </w:r>
      <w:r>
        <w:rPr>
          <w:rFonts w:hint="eastAsia" w:ascii="仿宋" w:hAnsi="仿宋" w:eastAsia="仿宋"/>
          <w:lang w:val="en-US" w:eastAsia="zh-CN"/>
        </w:rPr>
        <w:t>处理时必填】</w:t>
      </w:r>
    </w:p>
    <w:p>
      <w:pPr>
        <w:numPr>
          <w:ilvl w:val="0"/>
          <w:numId w:val="0"/>
        </w:numPr>
        <w:spacing w:before="156" w:beforeLines="50"/>
        <w:ind w:leftChars="100"/>
        <w:rPr>
          <w:rFonts w:hint="eastAsia" w:ascii="仿宋" w:hAnsi="仿宋" w:eastAsia="仿宋"/>
        </w:rPr>
      </w:pPr>
      <w:r>
        <w:drawing>
          <wp:inline distT="0" distB="0" distL="114300" distR="114300">
            <wp:extent cx="5273040" cy="2966085"/>
            <wp:effectExtent l="0" t="0" r="3810" b="571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3"/>
                    <a:stretch>
                      <a:fillRect/>
                    </a:stretch>
                  </pic:blipFill>
                  <pic:spPr>
                    <a:xfrm>
                      <a:off x="0" y="0"/>
                      <a:ext cx="5273040" cy="2966085"/>
                    </a:xfrm>
                    <a:prstGeom prst="rect">
                      <a:avLst/>
                    </a:prstGeom>
                    <a:noFill/>
                    <a:ln>
                      <a:noFill/>
                    </a:ln>
                  </pic:spPr>
                </pic:pic>
              </a:graphicData>
            </a:graphic>
          </wp:inline>
        </w:drawing>
      </w:r>
    </w:p>
    <w:p>
      <w:pPr>
        <w:numPr>
          <w:ilvl w:val="0"/>
          <w:numId w:val="0"/>
        </w:numPr>
        <w:spacing w:before="156" w:beforeLines="50"/>
        <w:ind w:left="420" w:leftChars="0"/>
        <w:rPr>
          <w:rFonts w:hint="eastAsia" w:ascii="仿宋" w:hAnsi="仿宋" w:eastAsia="仿宋"/>
          <w:b/>
        </w:rPr>
      </w:pPr>
    </w:p>
    <w:p>
      <w:pPr>
        <w:numPr>
          <w:ilvl w:val="0"/>
          <w:numId w:val="49"/>
        </w:numPr>
        <w:spacing w:before="156" w:beforeLines="50"/>
        <w:rPr>
          <w:rFonts w:hint="eastAsia" w:ascii="仿宋" w:hAnsi="仿宋" w:eastAsia="仿宋"/>
          <w:b/>
        </w:rPr>
      </w:pPr>
      <w:r>
        <w:rPr>
          <w:rFonts w:hint="eastAsia" w:ascii="仿宋" w:hAnsi="仿宋" w:eastAsia="仿宋"/>
          <w:b/>
          <w:lang w:eastAsia="zh-CN"/>
        </w:rPr>
        <w:t>“转报障人补充</w:t>
      </w:r>
      <w:r>
        <w:rPr>
          <w:rFonts w:hint="eastAsia" w:ascii="仿宋" w:hAnsi="仿宋" w:eastAsia="仿宋"/>
          <w:b/>
          <w:lang w:val="en-US" w:eastAsia="zh-CN"/>
        </w:rPr>
        <w:t>资料</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2"/>
        </w:numPr>
        <w:spacing w:before="156" w:beforeLines="50"/>
        <w:ind w:left="240" w:leftChars="100"/>
        <w:rPr>
          <w:rFonts w:hint="eastAsia" w:ascii="仿宋" w:hAnsi="仿宋" w:eastAsia="仿宋"/>
        </w:rPr>
      </w:pPr>
      <w:r>
        <w:rPr>
          <w:rFonts w:hint="eastAsia" w:ascii="仿宋" w:hAnsi="仿宋" w:eastAsia="仿宋"/>
        </w:rPr>
        <w:t>材料补充征询（文本框）-【</w:t>
      </w:r>
      <w:r>
        <w:rPr>
          <w:rFonts w:hint="eastAsia" w:ascii="仿宋" w:hAnsi="仿宋" w:eastAsia="仿宋" w:cs="仿宋"/>
        </w:rPr>
        <w:t>必填，字段长度为：4000字节</w:t>
      </w:r>
      <w:r>
        <w:rPr>
          <w:rFonts w:hint="eastAsia" w:ascii="仿宋" w:hAnsi="仿宋" w:eastAsia="仿宋"/>
        </w:rPr>
        <w:t>】</w:t>
      </w:r>
    </w:p>
    <w:p>
      <w:pPr>
        <w:numPr>
          <w:ilvl w:val="0"/>
          <w:numId w:val="52"/>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52"/>
        </w:numPr>
        <w:spacing w:before="156" w:beforeLines="50"/>
        <w:ind w:left="240" w:leftChars="100"/>
        <w:rPr>
          <w:rFonts w:hint="eastAsia" w:ascii="仿宋" w:hAnsi="仿宋" w:eastAsia="仿宋"/>
        </w:rPr>
      </w:pPr>
      <w:r>
        <w:rPr>
          <w:rFonts w:hint="eastAsia" w:ascii="仿宋" w:hAnsi="仿宋" w:eastAsia="仿宋"/>
          <w:lang w:val="en-US" w:eastAsia="zh-CN"/>
        </w:rPr>
        <w:t>转报障人补充时间</w:t>
      </w:r>
      <w:r>
        <w:rPr>
          <w:rFonts w:hint="eastAsia" w:ascii="仿宋" w:hAnsi="仿宋" w:eastAsia="仿宋" w:cs="仿宋"/>
          <w:color w:val="auto"/>
        </w:rPr>
        <w:t xml:space="preserve"> - 【系统根据当前</w:t>
      </w:r>
      <w:r>
        <w:rPr>
          <w:rFonts w:hint="eastAsia" w:ascii="仿宋" w:hAnsi="仿宋" w:eastAsia="仿宋" w:cs="仿宋"/>
          <w:lang w:val="en-US" w:eastAsia="zh-CN"/>
        </w:rPr>
        <w:t>人员的</w:t>
      </w:r>
      <w:r>
        <w:rPr>
          <w:rFonts w:hint="eastAsia" w:ascii="仿宋" w:hAnsi="仿宋" w:eastAsia="仿宋" w:cs="仿宋"/>
          <w:color w:val="auto"/>
        </w:rPr>
        <w:t>操作时间自动记录】</w:t>
      </w:r>
    </w:p>
    <w:p>
      <w:pPr>
        <w:numPr>
          <w:ilvl w:val="0"/>
          <w:numId w:val="52"/>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p>
    <w:p>
      <w:pPr>
        <w:numPr>
          <w:ilvl w:val="0"/>
          <w:numId w:val="0"/>
        </w:numPr>
        <w:spacing w:before="156" w:beforeLines="50"/>
      </w:pPr>
    </w:p>
    <w:p>
      <w:pPr>
        <w:numPr>
          <w:ilvl w:val="0"/>
          <w:numId w:val="49"/>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分派</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3"/>
        </w:numPr>
        <w:spacing w:before="156" w:beforeLines="50"/>
        <w:ind w:left="240" w:leftChars="100"/>
        <w:rPr>
          <w:rFonts w:hint="eastAsia" w:ascii="仿宋" w:hAnsi="仿宋" w:eastAsia="仿宋"/>
        </w:rPr>
      </w:pPr>
      <w:r>
        <w:rPr>
          <w:rFonts w:hint="eastAsia" w:ascii="仿宋" w:hAnsi="仿宋" w:eastAsia="仿宋"/>
          <w:lang w:eastAsia="zh-CN"/>
        </w:rPr>
        <w:t>分派至</w:t>
      </w:r>
      <w:r>
        <w:rPr>
          <w:rFonts w:hint="eastAsia" w:ascii="仿宋" w:hAnsi="仿宋" w:eastAsia="仿宋"/>
          <w:color w:val="000000"/>
        </w:rPr>
        <w:t>（下拉框）- 【</w:t>
      </w:r>
      <w:r>
        <w:rPr>
          <w:rFonts w:hint="eastAsia" w:ascii="仿宋" w:hAnsi="仿宋" w:eastAsia="仿宋"/>
          <w:color w:val="000000"/>
          <w:lang w:eastAsia="zh-CN"/>
        </w:rPr>
        <w:t>选择</w:t>
      </w:r>
      <w:r>
        <w:rPr>
          <w:rFonts w:hint="eastAsia" w:ascii="仿宋" w:hAnsi="仿宋" w:eastAsia="仿宋"/>
          <w:color w:val="000000"/>
          <w:lang w:val="en-US" w:eastAsia="zh-CN"/>
        </w:rPr>
        <w:t>分派的对象</w:t>
      </w:r>
      <w:r>
        <w:rPr>
          <w:rFonts w:hint="eastAsia" w:ascii="仿宋" w:hAnsi="仿宋" w:eastAsia="仿宋"/>
          <w:color w:val="000000"/>
          <w:lang w:eastAsia="zh-CN"/>
        </w:rPr>
        <w:t>】</w:t>
      </w:r>
    </w:p>
    <w:p>
      <w:pPr>
        <w:numPr>
          <w:ilvl w:val="0"/>
          <w:numId w:val="53"/>
        </w:numPr>
        <w:spacing w:before="156" w:beforeLines="50"/>
        <w:ind w:left="240" w:leftChars="100"/>
        <w:rPr>
          <w:rFonts w:hint="eastAsia" w:ascii="仿宋" w:hAnsi="仿宋" w:eastAsia="仿宋"/>
        </w:rPr>
      </w:pPr>
      <w:r>
        <w:rPr>
          <w:rFonts w:hint="eastAsia" w:ascii="仿宋" w:hAnsi="仿宋" w:eastAsia="仿宋" w:cs="仿宋"/>
          <w:lang w:eastAsia="zh-CN"/>
        </w:rPr>
        <w:t>分派原因</w:t>
      </w:r>
      <w:r>
        <w:rPr>
          <w:rFonts w:hint="eastAsia" w:ascii="仿宋" w:hAnsi="仿宋" w:eastAsia="仿宋" w:cs="仿宋"/>
        </w:rPr>
        <w:t>（文本框）</w:t>
      </w:r>
      <w:r>
        <w:rPr>
          <w:rFonts w:hint="eastAsia" w:ascii="仿宋" w:hAnsi="仿宋" w:eastAsia="仿宋"/>
        </w:rPr>
        <w:t>-【</w:t>
      </w:r>
      <w:r>
        <w:rPr>
          <w:rFonts w:hint="eastAsia" w:ascii="仿宋" w:hAnsi="仿宋" w:eastAsia="仿宋" w:cs="仿宋"/>
        </w:rPr>
        <w:t>必填，字段长度为：4000字节</w:t>
      </w:r>
      <w:r>
        <w:rPr>
          <w:rFonts w:hint="eastAsia" w:ascii="仿宋" w:hAnsi="仿宋" w:eastAsia="仿宋"/>
        </w:rPr>
        <w:t>】</w:t>
      </w:r>
    </w:p>
    <w:p>
      <w:pPr>
        <w:numPr>
          <w:ilvl w:val="0"/>
          <w:numId w:val="53"/>
        </w:numPr>
        <w:spacing w:before="156" w:beforeLines="50"/>
        <w:ind w:left="240" w:leftChars="100"/>
        <w:rPr>
          <w:rFonts w:hint="eastAsia" w:ascii="仿宋" w:hAnsi="仿宋" w:eastAsia="仿宋" w:cs="仿宋"/>
        </w:rPr>
      </w:pPr>
      <w:r>
        <w:rPr>
          <w:rFonts w:hint="eastAsia" w:ascii="仿宋" w:hAnsi="仿宋" w:eastAsia="仿宋" w:cs="仿宋"/>
          <w:lang w:eastAsia="zh-CN"/>
        </w:rPr>
        <w:t>分派</w:t>
      </w:r>
      <w:r>
        <w:rPr>
          <w:rFonts w:hint="eastAsia" w:ascii="仿宋" w:hAnsi="仿宋" w:eastAsia="仿宋" w:cs="仿宋"/>
        </w:rPr>
        <w:t>人 - 【系统根据当前</w:t>
      </w:r>
      <w:r>
        <w:rPr>
          <w:rFonts w:hint="eastAsia" w:ascii="仿宋" w:hAnsi="仿宋" w:eastAsia="仿宋" w:cs="仿宋"/>
          <w:lang w:eastAsia="zh-CN"/>
        </w:rPr>
        <w:t>分派</w:t>
      </w:r>
      <w:r>
        <w:rPr>
          <w:rFonts w:hint="eastAsia" w:ascii="仿宋" w:hAnsi="仿宋" w:eastAsia="仿宋" w:cs="仿宋"/>
        </w:rPr>
        <w:t>人自动记录】</w:t>
      </w:r>
    </w:p>
    <w:p>
      <w:pPr>
        <w:numPr>
          <w:ilvl w:val="0"/>
          <w:numId w:val="53"/>
        </w:numPr>
        <w:spacing w:before="156" w:beforeLines="50"/>
        <w:ind w:left="240" w:leftChars="100"/>
        <w:rPr>
          <w:rFonts w:hint="eastAsia" w:ascii="仿宋" w:hAnsi="仿宋" w:eastAsia="仿宋" w:cs="仿宋"/>
        </w:rPr>
      </w:pPr>
      <w:r>
        <w:rPr>
          <w:rFonts w:hint="eastAsia" w:ascii="仿宋" w:hAnsi="仿宋" w:eastAsia="仿宋" w:cs="仿宋"/>
          <w:lang w:eastAsia="zh-CN"/>
        </w:rPr>
        <w:t>当前分派次数</w:t>
      </w:r>
      <w:r>
        <w:rPr>
          <w:rFonts w:hint="eastAsia" w:ascii="仿宋" w:hAnsi="仿宋" w:eastAsia="仿宋" w:cs="仿宋"/>
        </w:rPr>
        <w:t xml:space="preserve"> - 【系统自动记录】</w:t>
      </w:r>
    </w:p>
    <w:p>
      <w:pPr>
        <w:numPr>
          <w:ilvl w:val="0"/>
          <w:numId w:val="53"/>
        </w:numPr>
        <w:spacing w:before="156" w:beforeLines="50"/>
        <w:ind w:left="240" w:leftChars="100"/>
        <w:rPr>
          <w:rFonts w:hint="eastAsia" w:ascii="仿宋" w:hAnsi="仿宋" w:eastAsia="仿宋" w:cs="仿宋"/>
        </w:rPr>
      </w:pPr>
      <w:r>
        <w:rPr>
          <w:rFonts w:hint="eastAsia" w:ascii="仿宋" w:hAnsi="仿宋" w:eastAsia="仿宋" w:cs="仿宋"/>
          <w:lang w:eastAsia="zh-CN"/>
        </w:rPr>
        <w:t>累计分派次数</w:t>
      </w:r>
      <w:r>
        <w:rPr>
          <w:rFonts w:hint="eastAsia" w:ascii="仿宋" w:hAnsi="仿宋" w:eastAsia="仿宋" w:cs="仿宋"/>
        </w:rPr>
        <w:t xml:space="preserve"> - 【系统自动记录】</w:t>
      </w:r>
    </w:p>
    <w:p>
      <w:pPr>
        <w:numPr>
          <w:ilvl w:val="0"/>
          <w:numId w:val="53"/>
        </w:numPr>
        <w:spacing w:before="156" w:beforeLines="50"/>
        <w:ind w:left="240" w:leftChars="100"/>
        <w:rPr>
          <w:rFonts w:hint="eastAsia" w:ascii="仿宋" w:hAnsi="仿宋" w:eastAsia="仿宋" w:cs="仿宋"/>
        </w:rPr>
      </w:pPr>
      <w:r>
        <w:rPr>
          <w:rFonts w:hint="eastAsia" w:ascii="仿宋" w:hAnsi="仿宋" w:eastAsia="仿宋" w:cs="仿宋"/>
          <w:color w:val="auto"/>
          <w:lang w:eastAsia="zh-CN"/>
        </w:rPr>
        <w:t>分派</w:t>
      </w:r>
      <w:r>
        <w:rPr>
          <w:rFonts w:hint="eastAsia" w:ascii="仿宋" w:hAnsi="仿宋" w:eastAsia="仿宋" w:cs="仿宋"/>
          <w:color w:val="auto"/>
        </w:rPr>
        <w:t>时间 - 【系统根据当前</w:t>
      </w:r>
      <w:r>
        <w:rPr>
          <w:rFonts w:hint="eastAsia" w:ascii="仿宋" w:hAnsi="仿宋" w:eastAsia="仿宋" w:cs="仿宋"/>
          <w:color w:val="auto"/>
          <w:lang w:eastAsia="zh-CN"/>
        </w:rPr>
        <w:t>分派人</w:t>
      </w:r>
      <w:r>
        <w:rPr>
          <w:rFonts w:hint="eastAsia" w:ascii="仿宋" w:hAnsi="仿宋" w:eastAsia="仿宋" w:cs="仿宋"/>
          <w:color w:val="auto"/>
        </w:rPr>
        <w:t>操作时间自动记录】</w:t>
      </w:r>
    </w:p>
    <w:p>
      <w:pPr>
        <w:numPr>
          <w:ilvl w:val="0"/>
          <w:numId w:val="53"/>
        </w:numPr>
        <w:spacing w:before="156" w:beforeLines="50"/>
        <w:ind w:left="240" w:leftChars="100"/>
        <w:rPr>
          <w:rFonts w:hint="eastAsia" w:ascii="仿宋" w:hAnsi="仿宋" w:eastAsia="仿宋" w:cs="仿宋"/>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53"/>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spacing w:before="156" w:beforeLines="50"/>
        <w:rPr>
          <w:rFonts w:hint="eastAsia"/>
        </w:rPr>
      </w:pPr>
    </w:p>
    <w:p>
      <w:pPr>
        <w:numPr>
          <w:ilvl w:val="0"/>
          <w:numId w:val="49"/>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上报</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4"/>
        </w:numPr>
        <w:spacing w:before="156" w:beforeLines="50"/>
        <w:ind w:left="240" w:leftChars="100"/>
        <w:rPr>
          <w:rFonts w:hint="eastAsia" w:ascii="仿宋" w:hAnsi="仿宋" w:eastAsia="仿宋"/>
        </w:rPr>
      </w:pPr>
      <w:r>
        <w:rPr>
          <w:rFonts w:hint="eastAsia" w:ascii="仿宋" w:hAnsi="仿宋" w:eastAsia="仿宋"/>
          <w:lang w:val="en-US" w:eastAsia="zh-CN"/>
        </w:rPr>
        <w:t>上报原因</w:t>
      </w:r>
      <w:r>
        <w:rPr>
          <w:rFonts w:hint="eastAsia" w:ascii="仿宋" w:hAnsi="仿宋" w:eastAsia="仿宋"/>
          <w:color w:val="000000"/>
        </w:rPr>
        <w:t>（</w:t>
      </w:r>
      <w:r>
        <w:rPr>
          <w:rFonts w:hint="eastAsia" w:ascii="仿宋" w:hAnsi="仿宋" w:eastAsia="仿宋" w:cs="仿宋"/>
        </w:rPr>
        <w:t>文本框</w:t>
      </w:r>
      <w:r>
        <w:rPr>
          <w:rFonts w:hint="eastAsia" w:ascii="仿宋" w:hAnsi="仿宋" w:eastAsia="仿宋"/>
          <w:color w:val="000000"/>
        </w:rPr>
        <w:t>）- 【</w:t>
      </w:r>
      <w:r>
        <w:rPr>
          <w:rFonts w:hint="eastAsia" w:ascii="仿宋" w:hAnsi="仿宋" w:eastAsia="仿宋"/>
          <w:lang w:val="en-US" w:eastAsia="zh-CN"/>
        </w:rPr>
        <w:t>非</w:t>
      </w:r>
      <w:r>
        <w:rPr>
          <w:rFonts w:hint="eastAsia" w:ascii="仿宋" w:hAnsi="仿宋" w:eastAsia="仿宋" w:cs="仿宋"/>
        </w:rPr>
        <w:t>必填，字段长度为：4000字节</w:t>
      </w:r>
      <w:r>
        <w:rPr>
          <w:rFonts w:hint="eastAsia" w:ascii="仿宋" w:hAnsi="仿宋" w:eastAsia="仿宋"/>
          <w:color w:val="000000"/>
          <w:lang w:eastAsia="zh-CN"/>
        </w:rPr>
        <w:t>】</w:t>
      </w:r>
    </w:p>
    <w:p>
      <w:pPr>
        <w:numPr>
          <w:ilvl w:val="0"/>
          <w:numId w:val="54"/>
        </w:numPr>
        <w:spacing w:before="156" w:beforeLines="50"/>
        <w:ind w:left="240" w:leftChars="100"/>
        <w:rPr>
          <w:rFonts w:hint="eastAsia" w:ascii="仿宋" w:hAnsi="仿宋" w:eastAsia="仿宋" w:cs="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8" w:name="_Toc17202"/>
      <w:r>
        <w:rPr>
          <w:rFonts w:hint="eastAsia"/>
          <w:b/>
          <w:bCs/>
          <w:sz w:val="28"/>
          <w:szCs w:val="28"/>
          <w:lang w:val="en-US" w:eastAsia="zh-CN"/>
        </w:rPr>
        <w:t>状态为“IT系统管理员处理”</w:t>
      </w:r>
      <w:bookmarkEnd w:id="68"/>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55"/>
        </w:numPr>
        <w:spacing w:before="156" w:beforeLines="50"/>
        <w:rPr>
          <w:rFonts w:hint="eastAsia" w:ascii="仿宋" w:hAnsi="仿宋" w:eastAsia="仿宋"/>
          <w:b/>
        </w:rPr>
      </w:pPr>
      <w:r>
        <w:rPr>
          <w:rFonts w:hint="eastAsia" w:ascii="仿宋" w:hAnsi="仿宋" w:eastAsia="仿宋"/>
          <w:b/>
        </w:rPr>
        <w:t>可选操作</w:t>
      </w:r>
    </w:p>
    <w:p>
      <w:pPr>
        <w:numPr>
          <w:ilvl w:val="0"/>
          <w:numId w:val="56"/>
        </w:numPr>
        <w:spacing w:before="156" w:beforeLines="50"/>
        <w:ind w:left="240" w:leftChars="100"/>
        <w:rPr>
          <w:rFonts w:hint="eastAsia" w:ascii="仿宋" w:hAnsi="仿宋" w:eastAsia="仿宋"/>
        </w:rPr>
      </w:pPr>
      <w:r>
        <w:rPr>
          <w:rFonts w:hint="eastAsia" w:ascii="仿宋" w:hAnsi="仿宋" w:eastAsia="仿宋" w:cs="仿宋"/>
          <w:color w:val="auto"/>
          <w:lang w:eastAsia="zh-CN"/>
        </w:rPr>
        <w:t>转报障人补充</w:t>
      </w:r>
      <w:r>
        <w:rPr>
          <w:rFonts w:hint="eastAsia" w:ascii="仿宋" w:hAnsi="仿宋" w:eastAsia="仿宋" w:cs="仿宋"/>
          <w:color w:val="auto"/>
          <w:lang w:val="en-US" w:eastAsia="zh-CN"/>
        </w:rPr>
        <w:t>资料</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eastAsia="zh-CN"/>
        </w:rPr>
        <w:t>报障</w:t>
      </w:r>
      <w:r>
        <w:rPr>
          <w:rFonts w:hint="eastAsia" w:ascii="仿宋" w:hAnsi="仿宋" w:eastAsia="仿宋"/>
          <w:color w:val="auto"/>
        </w:rPr>
        <w:t>请求内容不清晰，</w:t>
      </w:r>
      <w:r>
        <w:rPr>
          <w:rFonts w:hint="eastAsia" w:ascii="仿宋" w:hAnsi="仿宋" w:eastAsia="仿宋"/>
          <w:color w:val="auto"/>
          <w:lang w:eastAsia="zh-CN"/>
        </w:rPr>
        <w:t>转报障人</w:t>
      </w:r>
      <w:r>
        <w:rPr>
          <w:rFonts w:hint="eastAsia" w:ascii="仿宋" w:hAnsi="仿宋" w:eastAsia="仿宋"/>
          <w:color w:val="auto"/>
        </w:rPr>
        <w:t>进行信息交互</w:t>
      </w:r>
      <w:r>
        <w:rPr>
          <w:rFonts w:hint="eastAsia" w:ascii="仿宋" w:hAnsi="仿宋" w:eastAsia="仿宋"/>
          <w:color w:val="auto"/>
          <w:lang w:eastAsia="zh-CN"/>
        </w:rPr>
        <w:t>】</w:t>
      </w:r>
    </w:p>
    <w:p>
      <w:pPr>
        <w:numPr>
          <w:ilvl w:val="0"/>
          <w:numId w:val="56"/>
        </w:numPr>
        <w:spacing w:before="156" w:beforeLines="50"/>
        <w:ind w:left="240" w:leftChars="100"/>
        <w:rPr>
          <w:rFonts w:hint="eastAsia" w:ascii="仿宋" w:hAnsi="仿宋" w:eastAsia="仿宋"/>
        </w:rPr>
      </w:pPr>
      <w:r>
        <w:rPr>
          <w:rFonts w:hint="eastAsia" w:ascii="仿宋" w:hAnsi="仿宋" w:eastAsia="仿宋" w:cs="仿宋"/>
          <w:lang w:eastAsia="zh-CN"/>
        </w:rPr>
        <w:t>分</w:t>
      </w:r>
      <w:r>
        <w:rPr>
          <w:rFonts w:hint="eastAsia" w:ascii="仿宋" w:hAnsi="仿宋" w:eastAsia="仿宋" w:cs="仿宋"/>
        </w:rPr>
        <w:t xml:space="preserve">派 </w:t>
      </w:r>
      <w:r>
        <w:rPr>
          <w:rFonts w:hint="eastAsia" w:ascii="仿宋" w:hAnsi="仿宋" w:eastAsia="仿宋"/>
        </w:rPr>
        <w:t>- 【将当前任务</w:t>
      </w:r>
      <w:r>
        <w:rPr>
          <w:rFonts w:hint="eastAsia" w:ascii="仿宋" w:hAnsi="仿宋" w:eastAsia="仿宋"/>
          <w:lang w:val="en-US" w:eastAsia="zh-CN"/>
        </w:rPr>
        <w:t>统筹</w:t>
      </w:r>
      <w:r>
        <w:rPr>
          <w:rFonts w:hint="eastAsia" w:ascii="仿宋" w:hAnsi="仿宋" w:eastAsia="仿宋"/>
          <w:lang w:eastAsia="zh-CN"/>
        </w:rPr>
        <w:t>分</w:t>
      </w:r>
      <w:r>
        <w:rPr>
          <w:rFonts w:hint="eastAsia" w:ascii="仿宋" w:hAnsi="仿宋" w:eastAsia="仿宋"/>
        </w:rPr>
        <w:t>派至同组其他人，也可</w:t>
      </w:r>
      <w:r>
        <w:rPr>
          <w:rFonts w:hint="eastAsia" w:ascii="仿宋" w:hAnsi="仿宋" w:eastAsia="仿宋"/>
          <w:lang w:eastAsia="zh-CN"/>
        </w:rPr>
        <w:t>分派</w:t>
      </w:r>
      <w:r>
        <w:rPr>
          <w:rFonts w:hint="eastAsia" w:ascii="仿宋" w:hAnsi="仿宋" w:eastAsia="仿宋"/>
        </w:rPr>
        <w:t>至本人（则</w:t>
      </w:r>
      <w:r>
        <w:rPr>
          <w:rFonts w:hint="eastAsia" w:ascii="仿宋" w:hAnsi="仿宋" w:eastAsia="仿宋"/>
          <w:lang w:val="en-US" w:eastAsia="zh-CN"/>
        </w:rPr>
        <w:t>本人</w:t>
      </w:r>
      <w:r>
        <w:rPr>
          <w:rFonts w:hint="eastAsia" w:ascii="仿宋" w:hAnsi="仿宋" w:eastAsia="仿宋"/>
        </w:rPr>
        <w:t>角色变更为IT分析员）</w:t>
      </w:r>
      <w:r>
        <w:rPr>
          <w:rFonts w:hint="eastAsia" w:ascii="仿宋" w:hAnsi="仿宋" w:eastAsia="仿宋" w:cs="仿宋"/>
          <w:lang w:val="en-US" w:eastAsia="zh-CN"/>
        </w:rPr>
        <w:t>】</w:t>
      </w:r>
    </w:p>
    <w:p>
      <w:pPr>
        <w:numPr>
          <w:ilvl w:val="0"/>
          <w:numId w:val="56"/>
        </w:numPr>
        <w:spacing w:before="156" w:beforeLines="50"/>
        <w:ind w:left="240" w:leftChars="100"/>
        <w:rPr>
          <w:rFonts w:hint="eastAsia" w:ascii="仿宋" w:hAnsi="仿宋" w:eastAsia="仿宋"/>
        </w:rPr>
      </w:pPr>
      <w:r>
        <w:rPr>
          <w:rFonts w:hint="eastAsia" w:ascii="仿宋" w:hAnsi="仿宋" w:eastAsia="仿宋" w:cs="仿宋"/>
        </w:rPr>
        <w:t xml:space="preserve">跨系统/模块拆分 </w:t>
      </w:r>
      <w:r>
        <w:rPr>
          <w:rFonts w:hint="eastAsia" w:ascii="仿宋" w:hAnsi="仿宋" w:eastAsia="仿宋"/>
        </w:rPr>
        <w:t>- 【涉及关联系统，需拆分子任务单至关联系统，</w:t>
      </w:r>
      <w:r>
        <w:rPr>
          <w:rFonts w:hint="eastAsia" w:ascii="仿宋" w:hAnsi="仿宋" w:eastAsia="仿宋"/>
          <w:color w:val="FF0000"/>
        </w:rPr>
        <w:t>命名规则</w:t>
      </w:r>
      <w:r>
        <w:rPr>
          <w:rFonts w:hint="eastAsia" w:ascii="仿宋" w:hAnsi="仿宋" w:eastAsia="仿宋"/>
          <w:color w:val="FF0000"/>
          <w:lang w:eastAsia="zh-CN"/>
        </w:rPr>
        <w:t>：</w:t>
      </w:r>
      <w:r>
        <w:rPr>
          <w:rFonts w:hint="eastAsia" w:ascii="仿宋" w:hAnsi="仿宋" w:eastAsia="仿宋" w:cs="仿宋"/>
          <w:lang w:eastAsia="zh-CN"/>
        </w:rPr>
        <w:t>】</w:t>
      </w:r>
      <w:r>
        <w:rPr>
          <w:rFonts w:hint="eastAsia" w:ascii="仿宋" w:hAnsi="仿宋" w:eastAsia="仿宋" w:cs="仿宋"/>
          <w:lang w:val="en-US" w:eastAsia="zh-CN"/>
        </w:rPr>
        <w:tab/>
      </w:r>
    </w:p>
    <w:p>
      <w:pPr>
        <w:numPr>
          <w:ilvl w:val="0"/>
          <w:numId w:val="56"/>
        </w:numPr>
        <w:spacing w:before="156" w:beforeLines="50"/>
        <w:ind w:left="240" w:leftChars="100"/>
        <w:rPr>
          <w:rFonts w:hint="eastAsia" w:ascii="仿宋" w:hAnsi="仿宋" w:eastAsia="仿宋"/>
        </w:rPr>
      </w:pPr>
      <w:r>
        <w:rPr>
          <w:rFonts w:hint="eastAsia" w:ascii="仿宋" w:hAnsi="仿宋" w:eastAsia="仿宋" w:cs="仿宋"/>
          <w:color w:val="auto"/>
          <w:lang w:val="en-US" w:eastAsia="zh-CN"/>
        </w:rPr>
        <w:t xml:space="preserve">返回 </w:t>
      </w:r>
      <w:r>
        <w:rPr>
          <w:rFonts w:hint="eastAsia" w:ascii="仿宋" w:hAnsi="仿宋" w:eastAsia="仿宋"/>
          <w:color w:val="auto"/>
        </w:rPr>
        <w:t>- 【</w:t>
      </w:r>
      <w:r>
        <w:rPr>
          <w:rFonts w:hint="eastAsia" w:ascii="仿宋" w:hAnsi="仿宋" w:eastAsia="仿宋"/>
          <w:color w:val="auto"/>
          <w:lang w:val="en-US" w:eastAsia="zh-CN"/>
        </w:rPr>
        <w:t>返回</w:t>
      </w:r>
      <w:r>
        <w:rPr>
          <w:rFonts w:hint="eastAsia" w:ascii="仿宋" w:hAnsi="仿宋" w:eastAsia="仿宋"/>
          <w:color w:val="auto"/>
          <w:lang w:eastAsia="zh-CN"/>
        </w:rPr>
        <w:t>】</w:t>
      </w:r>
    </w:p>
    <w:p>
      <w:pPr>
        <w:numPr>
          <w:ilvl w:val="0"/>
          <w:numId w:val="0"/>
        </w:numPr>
        <w:spacing w:before="156" w:beforeLines="50"/>
        <w:ind w:leftChars="100"/>
        <w:rPr>
          <w:rFonts w:hint="eastAsia" w:ascii="仿宋" w:hAnsi="仿宋" w:eastAsia="仿宋"/>
        </w:rPr>
      </w:pPr>
    </w:p>
    <w:p>
      <w:pPr>
        <w:numPr>
          <w:ilvl w:val="0"/>
          <w:numId w:val="55"/>
        </w:numPr>
        <w:spacing w:before="156" w:beforeLines="50"/>
        <w:rPr>
          <w:rFonts w:hint="eastAsia" w:ascii="仿宋" w:hAnsi="仿宋" w:eastAsia="仿宋"/>
          <w:b/>
          <w:lang w:eastAsia="zh-CN"/>
        </w:rPr>
      </w:pPr>
      <w:r>
        <w:rPr>
          <w:rFonts w:hint="eastAsia" w:ascii="仿宋" w:hAnsi="仿宋" w:eastAsia="仿宋"/>
          <w:b/>
          <w:lang w:eastAsia="zh-CN"/>
        </w:rPr>
        <w:t>“转报障人补充</w:t>
      </w:r>
      <w:r>
        <w:rPr>
          <w:rFonts w:hint="eastAsia" w:ascii="仿宋" w:hAnsi="仿宋" w:eastAsia="仿宋"/>
          <w:b/>
          <w:lang w:val="en-US" w:eastAsia="zh-CN"/>
        </w:rPr>
        <w:t>资料</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7"/>
        </w:numPr>
        <w:spacing w:before="156" w:beforeLines="50"/>
        <w:ind w:left="240" w:leftChars="100"/>
        <w:rPr>
          <w:rFonts w:hint="eastAsia" w:ascii="仿宋" w:hAnsi="仿宋" w:eastAsia="仿宋"/>
        </w:rPr>
      </w:pPr>
      <w:r>
        <w:rPr>
          <w:rFonts w:hint="eastAsia" w:ascii="仿宋" w:hAnsi="仿宋" w:eastAsia="仿宋"/>
        </w:rPr>
        <w:t>材料补充征询（文本框）-【</w:t>
      </w:r>
      <w:r>
        <w:rPr>
          <w:rFonts w:hint="eastAsia" w:ascii="仿宋" w:hAnsi="仿宋" w:eastAsia="仿宋" w:cs="仿宋"/>
        </w:rPr>
        <w:t>必填，字段长度为：4000字节</w:t>
      </w:r>
      <w:r>
        <w:rPr>
          <w:rFonts w:hint="eastAsia" w:ascii="仿宋" w:hAnsi="仿宋" w:eastAsia="仿宋"/>
        </w:rPr>
        <w:t>】</w:t>
      </w:r>
    </w:p>
    <w:p>
      <w:pPr>
        <w:numPr>
          <w:ilvl w:val="0"/>
          <w:numId w:val="57"/>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57"/>
        </w:numPr>
        <w:spacing w:before="156" w:beforeLines="50"/>
        <w:ind w:left="240" w:leftChars="100"/>
        <w:rPr>
          <w:rFonts w:hint="eastAsia" w:ascii="仿宋" w:hAnsi="仿宋" w:eastAsia="仿宋"/>
        </w:rPr>
      </w:pPr>
      <w:r>
        <w:rPr>
          <w:rFonts w:hint="eastAsia" w:ascii="仿宋" w:hAnsi="仿宋" w:eastAsia="仿宋"/>
          <w:lang w:val="en-US" w:eastAsia="zh-CN"/>
        </w:rPr>
        <w:t>转报障人补充时间</w:t>
      </w:r>
      <w:r>
        <w:rPr>
          <w:rFonts w:hint="eastAsia" w:ascii="仿宋" w:hAnsi="仿宋" w:eastAsia="仿宋" w:cs="仿宋"/>
          <w:color w:val="auto"/>
        </w:rPr>
        <w:t xml:space="preserve"> - 【系统根据当前</w:t>
      </w:r>
      <w:r>
        <w:rPr>
          <w:rFonts w:hint="eastAsia" w:ascii="仿宋" w:hAnsi="仿宋" w:eastAsia="仿宋" w:cs="仿宋"/>
          <w:lang w:val="en-US" w:eastAsia="zh-CN"/>
        </w:rPr>
        <w:t>人员的</w:t>
      </w:r>
      <w:r>
        <w:rPr>
          <w:rFonts w:hint="eastAsia" w:ascii="仿宋" w:hAnsi="仿宋" w:eastAsia="仿宋" w:cs="仿宋"/>
          <w:color w:val="auto"/>
        </w:rPr>
        <w:t>操作时间自动记录】</w:t>
      </w:r>
    </w:p>
    <w:p>
      <w:pPr>
        <w:numPr>
          <w:ilvl w:val="0"/>
          <w:numId w:val="57"/>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p>
    <w:p>
      <w:pPr>
        <w:numPr>
          <w:ilvl w:val="0"/>
          <w:numId w:val="0"/>
        </w:numPr>
        <w:spacing w:before="156" w:beforeLines="50"/>
      </w:pPr>
    </w:p>
    <w:p>
      <w:pPr>
        <w:numPr>
          <w:ilvl w:val="0"/>
          <w:numId w:val="55"/>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分派</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58"/>
        </w:numPr>
        <w:spacing w:before="156" w:beforeLines="50"/>
        <w:ind w:left="240" w:leftChars="100"/>
        <w:rPr>
          <w:rFonts w:hint="eastAsia" w:ascii="仿宋" w:hAnsi="仿宋" w:eastAsia="仿宋"/>
        </w:rPr>
      </w:pPr>
      <w:r>
        <w:rPr>
          <w:rFonts w:hint="eastAsia" w:ascii="仿宋" w:hAnsi="仿宋" w:eastAsia="仿宋"/>
          <w:lang w:eastAsia="zh-CN"/>
        </w:rPr>
        <w:t>分派至</w:t>
      </w:r>
      <w:r>
        <w:rPr>
          <w:rFonts w:hint="eastAsia" w:ascii="仿宋" w:hAnsi="仿宋" w:eastAsia="仿宋"/>
          <w:color w:val="000000"/>
        </w:rPr>
        <w:t>（下拉框）- 【</w:t>
      </w:r>
      <w:r>
        <w:rPr>
          <w:rFonts w:hint="eastAsia" w:ascii="仿宋" w:hAnsi="仿宋" w:eastAsia="仿宋"/>
          <w:color w:val="000000"/>
          <w:lang w:eastAsia="zh-CN"/>
        </w:rPr>
        <w:t>选择</w:t>
      </w:r>
      <w:r>
        <w:rPr>
          <w:rFonts w:hint="eastAsia" w:ascii="仿宋" w:hAnsi="仿宋" w:eastAsia="仿宋"/>
          <w:color w:val="000000"/>
          <w:lang w:val="en-US" w:eastAsia="zh-CN"/>
        </w:rPr>
        <w:t>分派的对象</w:t>
      </w:r>
      <w:r>
        <w:rPr>
          <w:rFonts w:hint="eastAsia" w:ascii="仿宋" w:hAnsi="仿宋" w:eastAsia="仿宋"/>
          <w:color w:val="000000"/>
          <w:lang w:eastAsia="zh-CN"/>
        </w:rPr>
        <w:t>】</w:t>
      </w:r>
    </w:p>
    <w:p>
      <w:pPr>
        <w:numPr>
          <w:ilvl w:val="0"/>
          <w:numId w:val="58"/>
        </w:numPr>
        <w:spacing w:before="156" w:beforeLines="50"/>
        <w:ind w:left="240" w:leftChars="100"/>
        <w:rPr>
          <w:rFonts w:hint="eastAsia" w:ascii="仿宋" w:hAnsi="仿宋" w:eastAsia="仿宋"/>
        </w:rPr>
      </w:pPr>
      <w:r>
        <w:rPr>
          <w:rFonts w:hint="eastAsia" w:ascii="仿宋" w:hAnsi="仿宋" w:eastAsia="仿宋" w:cs="仿宋"/>
        </w:rPr>
        <w:t>故障初步处理方案（文本框）</w:t>
      </w:r>
      <w:r>
        <w:rPr>
          <w:rFonts w:hint="eastAsia" w:ascii="仿宋" w:hAnsi="仿宋" w:eastAsia="仿宋"/>
        </w:rPr>
        <w:t>-【</w:t>
      </w:r>
      <w:r>
        <w:rPr>
          <w:rFonts w:hint="eastAsia" w:ascii="仿宋" w:hAnsi="仿宋" w:eastAsia="仿宋" w:cs="仿宋"/>
        </w:rPr>
        <w:t>必填，字段长度为：4000字节</w:t>
      </w:r>
      <w:r>
        <w:rPr>
          <w:rFonts w:hint="eastAsia" w:ascii="仿宋" w:hAnsi="仿宋" w:eastAsia="仿宋"/>
        </w:rPr>
        <w:t>】</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lang w:eastAsia="zh-CN"/>
        </w:rPr>
        <w:t>分派</w:t>
      </w:r>
      <w:r>
        <w:rPr>
          <w:rFonts w:hint="eastAsia" w:ascii="仿宋" w:hAnsi="仿宋" w:eastAsia="仿宋" w:cs="仿宋"/>
        </w:rPr>
        <w:t>人 - 【系统根据当前</w:t>
      </w:r>
      <w:r>
        <w:rPr>
          <w:rFonts w:hint="eastAsia" w:ascii="仿宋" w:hAnsi="仿宋" w:eastAsia="仿宋" w:cs="仿宋"/>
          <w:lang w:eastAsia="zh-CN"/>
        </w:rPr>
        <w:t>分派</w:t>
      </w:r>
      <w:r>
        <w:rPr>
          <w:rFonts w:hint="eastAsia" w:ascii="仿宋" w:hAnsi="仿宋" w:eastAsia="仿宋" w:cs="仿宋"/>
        </w:rPr>
        <w:t>人自动记录】</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color w:val="auto"/>
          <w:lang w:val="en-US" w:eastAsia="zh-CN"/>
        </w:rPr>
        <w:t>统筹分派</w:t>
      </w:r>
      <w:r>
        <w:rPr>
          <w:rFonts w:hint="eastAsia" w:ascii="仿宋" w:hAnsi="仿宋" w:eastAsia="仿宋" w:cs="仿宋"/>
          <w:color w:val="auto"/>
        </w:rPr>
        <w:t>时间 - 【系统根据当前</w:t>
      </w:r>
      <w:r>
        <w:rPr>
          <w:rFonts w:hint="eastAsia" w:ascii="仿宋" w:hAnsi="仿宋" w:eastAsia="仿宋" w:cs="仿宋"/>
          <w:lang w:val="en-US" w:eastAsia="zh-CN"/>
        </w:rPr>
        <w:t>IT系统管理员</w:t>
      </w:r>
      <w:r>
        <w:rPr>
          <w:rFonts w:hint="eastAsia" w:ascii="仿宋" w:hAnsi="仿宋" w:eastAsia="仿宋" w:cs="仿宋"/>
          <w:color w:val="auto"/>
        </w:rPr>
        <w:t>操作时间自动记录</w:t>
      </w:r>
      <w:r>
        <w:rPr>
          <w:rFonts w:hint="eastAsia" w:ascii="仿宋" w:hAnsi="仿宋" w:eastAsia="仿宋" w:cs="仿宋"/>
          <w:color w:val="auto"/>
          <w:lang w:eastAsia="zh-CN"/>
        </w:rPr>
        <w:t>】</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rPr>
        <w:t>是否关键交易</w:t>
      </w:r>
      <w:r>
        <w:rPr>
          <w:rFonts w:hint="eastAsia" w:ascii="仿宋" w:hAnsi="仿宋" w:eastAsia="仿宋"/>
        </w:rPr>
        <w:t>（下拉框）-【根据</w:t>
      </w:r>
      <w:r>
        <w:rPr>
          <w:rFonts w:hint="eastAsia" w:ascii="仿宋" w:hAnsi="仿宋" w:eastAsia="仿宋"/>
          <w:color w:val="auto"/>
        </w:rPr>
        <w:t>总公司分析员</w:t>
      </w:r>
      <w:r>
        <w:rPr>
          <w:rFonts w:hint="eastAsia" w:ascii="仿宋" w:hAnsi="仿宋" w:eastAsia="仿宋"/>
        </w:rPr>
        <w:t>填写内容</w:t>
      </w:r>
      <w:r>
        <w:rPr>
          <w:rFonts w:hint="eastAsia" w:ascii="仿宋" w:hAnsi="仿宋" w:eastAsia="仿宋" w:cs="仿宋"/>
        </w:rPr>
        <w:t>带出</w:t>
      </w:r>
      <w:r>
        <w:rPr>
          <w:rFonts w:hint="eastAsia" w:ascii="仿宋" w:hAnsi="仿宋" w:eastAsia="仿宋"/>
        </w:rPr>
        <w:t>，可修改</w:t>
      </w:r>
      <w:r>
        <w:rPr>
          <w:rFonts w:hint="eastAsia" w:ascii="仿宋" w:hAnsi="仿宋" w:eastAsia="仿宋"/>
          <w:lang w:eastAsia="zh-CN"/>
        </w:rPr>
        <w:t>】</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rPr>
        <w:t>关键交易模块</w:t>
      </w:r>
      <w:r>
        <w:rPr>
          <w:rFonts w:hint="eastAsia" w:ascii="仿宋" w:hAnsi="仿宋" w:eastAsia="仿宋"/>
        </w:rPr>
        <w:t>（下拉框）-【根据</w:t>
      </w:r>
      <w:r>
        <w:rPr>
          <w:rFonts w:hint="eastAsia" w:ascii="仿宋" w:hAnsi="仿宋" w:eastAsia="仿宋"/>
          <w:color w:val="auto"/>
        </w:rPr>
        <w:t>总公司分析员</w:t>
      </w:r>
      <w:r>
        <w:rPr>
          <w:rFonts w:hint="eastAsia" w:ascii="仿宋" w:hAnsi="仿宋" w:eastAsia="仿宋"/>
        </w:rPr>
        <w:t>填写内容</w:t>
      </w:r>
      <w:r>
        <w:rPr>
          <w:rFonts w:hint="eastAsia" w:ascii="仿宋" w:hAnsi="仿宋" w:eastAsia="仿宋" w:cs="仿宋"/>
        </w:rPr>
        <w:t>带出</w:t>
      </w:r>
      <w:r>
        <w:rPr>
          <w:rFonts w:hint="eastAsia" w:ascii="仿宋" w:hAnsi="仿宋" w:eastAsia="仿宋"/>
        </w:rPr>
        <w:t>，可修改</w:t>
      </w:r>
      <w:r>
        <w:rPr>
          <w:rFonts w:hint="eastAsia" w:ascii="仿宋" w:hAnsi="仿宋" w:eastAsia="仿宋"/>
          <w:lang w:eastAsia="zh-CN"/>
        </w:rPr>
        <w:t>】</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lang w:eastAsia="zh-CN"/>
        </w:rPr>
        <w:t>当前分派次数</w:t>
      </w:r>
      <w:r>
        <w:rPr>
          <w:rFonts w:hint="eastAsia" w:ascii="仿宋" w:hAnsi="仿宋" w:eastAsia="仿宋" w:cs="仿宋"/>
        </w:rPr>
        <w:t xml:space="preserve"> - 【系统自动记录】</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lang w:eastAsia="zh-CN"/>
        </w:rPr>
        <w:t>累计分派次数</w:t>
      </w:r>
      <w:r>
        <w:rPr>
          <w:rFonts w:hint="eastAsia" w:ascii="仿宋" w:hAnsi="仿宋" w:eastAsia="仿宋" w:cs="仿宋"/>
        </w:rPr>
        <w:t xml:space="preserve"> - 【系统自动记录】</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color w:val="auto"/>
          <w:lang w:eastAsia="zh-CN"/>
        </w:rPr>
        <w:t>分派</w:t>
      </w:r>
      <w:r>
        <w:rPr>
          <w:rFonts w:hint="eastAsia" w:ascii="仿宋" w:hAnsi="仿宋" w:eastAsia="仿宋" w:cs="仿宋"/>
          <w:color w:val="auto"/>
        </w:rPr>
        <w:t>时间 - 【系统根据当前</w:t>
      </w:r>
      <w:r>
        <w:rPr>
          <w:rFonts w:hint="eastAsia" w:ascii="仿宋" w:hAnsi="仿宋" w:eastAsia="仿宋" w:cs="仿宋"/>
          <w:color w:val="auto"/>
          <w:lang w:eastAsia="zh-CN"/>
        </w:rPr>
        <w:t>分派人</w:t>
      </w:r>
      <w:r>
        <w:rPr>
          <w:rFonts w:hint="eastAsia" w:ascii="仿宋" w:hAnsi="仿宋" w:eastAsia="仿宋" w:cs="仿宋"/>
          <w:color w:val="auto"/>
        </w:rPr>
        <w:t>操作时间自动记录】</w:t>
      </w:r>
    </w:p>
    <w:p>
      <w:pPr>
        <w:numPr>
          <w:ilvl w:val="0"/>
          <w:numId w:val="58"/>
        </w:numPr>
        <w:spacing w:before="156" w:beforeLines="50"/>
        <w:ind w:left="240" w:leftChars="100"/>
        <w:rPr>
          <w:rFonts w:hint="eastAsia" w:ascii="仿宋" w:hAnsi="仿宋" w:eastAsia="仿宋" w:cs="仿宋"/>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58"/>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spacing w:before="156" w:beforeLines="50"/>
        <w:ind w:leftChars="100"/>
        <w:rPr>
          <w:rFonts w:hint="eastAsia" w:ascii="仿宋" w:hAnsi="仿宋" w:eastAsia="仿宋"/>
        </w:rPr>
      </w:pPr>
    </w:p>
    <w:p>
      <w:pPr>
        <w:numPr>
          <w:ilvl w:val="0"/>
          <w:numId w:val="55"/>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cs="仿宋"/>
          <w:b/>
          <w:bCs/>
        </w:rPr>
        <w:t>跨系统/模块拆分</w:t>
      </w:r>
      <w:r>
        <w:rPr>
          <w:rFonts w:hint="eastAsia" w:ascii="仿宋" w:hAnsi="仿宋" w:eastAsia="仿宋"/>
          <w:b/>
          <w:lang w:eastAsia="zh-CN"/>
        </w:rPr>
        <w:t>”</w:t>
      </w:r>
      <w:r>
        <w:rPr>
          <w:rFonts w:hint="eastAsia" w:ascii="仿宋" w:hAnsi="仿宋" w:eastAsia="仿宋"/>
          <w:b/>
        </w:rPr>
        <w:t>页面要素</w:t>
      </w:r>
    </w:p>
    <w:p>
      <w:pPr>
        <w:numPr>
          <w:ilvl w:val="0"/>
          <w:numId w:val="59"/>
        </w:numPr>
        <w:spacing w:before="156" w:beforeLines="50"/>
        <w:ind w:left="240" w:leftChars="100"/>
        <w:rPr>
          <w:rFonts w:hint="eastAsia" w:ascii="仿宋" w:hAnsi="仿宋" w:eastAsia="仿宋"/>
        </w:rPr>
      </w:pPr>
      <w:r>
        <w:rPr>
          <w:rFonts w:hint="eastAsia" w:ascii="仿宋" w:hAnsi="仿宋" w:eastAsia="仿宋" w:cs="仿宋"/>
        </w:rPr>
        <w:t>是否关键交易</w:t>
      </w:r>
      <w:r>
        <w:rPr>
          <w:rFonts w:hint="eastAsia" w:ascii="仿宋" w:hAnsi="仿宋" w:eastAsia="仿宋"/>
        </w:rPr>
        <w:t>（下拉框）-【根</w:t>
      </w:r>
      <w:r>
        <w:rPr>
          <w:rFonts w:hint="eastAsia" w:ascii="仿宋" w:hAnsi="仿宋" w:eastAsia="仿宋"/>
          <w:color w:val="auto"/>
        </w:rPr>
        <w:t>据总公司分析员</w:t>
      </w:r>
      <w:r>
        <w:rPr>
          <w:rFonts w:hint="eastAsia" w:ascii="仿宋" w:hAnsi="仿宋" w:eastAsia="仿宋"/>
        </w:rPr>
        <w:t>填写内容</w:t>
      </w:r>
      <w:r>
        <w:rPr>
          <w:rFonts w:hint="eastAsia" w:ascii="仿宋" w:hAnsi="仿宋" w:eastAsia="仿宋" w:cs="仿宋"/>
        </w:rPr>
        <w:t>带出</w:t>
      </w:r>
      <w:r>
        <w:rPr>
          <w:rFonts w:hint="eastAsia" w:ascii="仿宋" w:hAnsi="仿宋" w:eastAsia="仿宋"/>
        </w:rPr>
        <w:t>，可修改】</w:t>
      </w:r>
    </w:p>
    <w:p>
      <w:pPr>
        <w:numPr>
          <w:ilvl w:val="0"/>
          <w:numId w:val="59"/>
        </w:numPr>
        <w:spacing w:before="156" w:beforeLines="50"/>
        <w:ind w:left="240" w:leftChars="100"/>
        <w:rPr>
          <w:rFonts w:hint="eastAsia" w:ascii="仿宋" w:hAnsi="仿宋" w:eastAsia="仿宋"/>
        </w:rPr>
      </w:pPr>
      <w:r>
        <w:rPr>
          <w:rFonts w:hint="eastAsia" w:ascii="仿宋" w:hAnsi="仿宋" w:eastAsia="仿宋" w:cs="仿宋"/>
        </w:rPr>
        <w:t>关键交易模块</w:t>
      </w:r>
      <w:r>
        <w:rPr>
          <w:rFonts w:hint="eastAsia" w:ascii="仿宋" w:hAnsi="仿宋" w:eastAsia="仿宋"/>
        </w:rPr>
        <w:t>（下拉框）-【根据</w:t>
      </w:r>
      <w:r>
        <w:rPr>
          <w:rFonts w:hint="eastAsia" w:ascii="仿宋" w:hAnsi="仿宋" w:eastAsia="仿宋"/>
          <w:color w:val="auto"/>
        </w:rPr>
        <w:t>总公司分析员填</w:t>
      </w:r>
      <w:r>
        <w:rPr>
          <w:rFonts w:hint="eastAsia" w:ascii="仿宋" w:hAnsi="仿宋" w:eastAsia="仿宋"/>
        </w:rPr>
        <w:t>写内容</w:t>
      </w:r>
      <w:r>
        <w:rPr>
          <w:rFonts w:hint="eastAsia" w:ascii="仿宋" w:hAnsi="仿宋" w:eastAsia="仿宋" w:cs="仿宋"/>
        </w:rPr>
        <w:t>带出</w:t>
      </w:r>
      <w:r>
        <w:rPr>
          <w:rFonts w:hint="eastAsia" w:ascii="仿宋" w:hAnsi="仿宋" w:eastAsia="仿宋"/>
        </w:rPr>
        <w:t>，可修改】</w:t>
      </w:r>
    </w:p>
    <w:p>
      <w:pPr>
        <w:numPr>
          <w:ilvl w:val="0"/>
          <w:numId w:val="59"/>
        </w:numPr>
        <w:spacing w:before="156" w:beforeLines="50"/>
        <w:ind w:left="240" w:leftChars="100"/>
        <w:rPr>
          <w:rFonts w:hint="eastAsia" w:ascii="仿宋" w:hAnsi="仿宋" w:eastAsia="仿宋"/>
        </w:rPr>
      </w:pPr>
      <w:r>
        <w:rPr>
          <w:rFonts w:hint="eastAsia" w:ascii="仿宋" w:hAnsi="仿宋" w:eastAsia="仿宋"/>
          <w:lang w:eastAsia="zh-CN"/>
        </w:rPr>
        <w:t>拆分至</w:t>
      </w:r>
      <w:r>
        <w:rPr>
          <w:rFonts w:hint="eastAsia" w:ascii="仿宋" w:hAnsi="仿宋" w:eastAsia="仿宋"/>
        </w:rPr>
        <w:t>系统（下拉框）- 【必选，</w:t>
      </w:r>
      <w:r>
        <w:rPr>
          <w:rFonts w:hint="eastAsia" w:ascii="仿宋" w:hAnsi="仿宋" w:eastAsia="仿宋"/>
          <w:lang w:eastAsia="zh-CN"/>
        </w:rPr>
        <w:t>支持模糊查找，</w:t>
      </w:r>
      <w:r>
        <w:rPr>
          <w:rFonts w:hint="eastAsia" w:ascii="仿宋" w:hAnsi="仿宋" w:eastAsia="仿宋"/>
        </w:rPr>
        <w:t>可由系统管理员进行配置，具体值参见：8.1系统及模块定义</w:t>
      </w:r>
      <w:r>
        <w:rPr>
          <w:rFonts w:hint="eastAsia" w:ascii="仿宋" w:hAnsi="仿宋" w:eastAsia="仿宋"/>
          <w:lang w:eastAsia="zh-CN"/>
        </w:rPr>
        <w:t>】</w:t>
      </w:r>
    </w:p>
    <w:p>
      <w:pPr>
        <w:numPr>
          <w:ilvl w:val="0"/>
          <w:numId w:val="59"/>
        </w:numPr>
        <w:spacing w:before="156" w:beforeLines="50"/>
        <w:ind w:left="240" w:leftChars="100"/>
        <w:rPr>
          <w:rFonts w:hint="eastAsia" w:ascii="仿宋" w:hAnsi="仿宋" w:eastAsia="仿宋"/>
        </w:rPr>
      </w:pPr>
      <w:r>
        <w:rPr>
          <w:rFonts w:hint="eastAsia" w:ascii="仿宋" w:hAnsi="仿宋" w:eastAsia="仿宋"/>
          <w:lang w:eastAsia="zh-CN"/>
        </w:rPr>
        <w:t>拆分至</w:t>
      </w:r>
      <w:r>
        <w:rPr>
          <w:rFonts w:hint="eastAsia" w:ascii="仿宋" w:hAnsi="仿宋" w:eastAsia="仿宋"/>
        </w:rPr>
        <w:t>模块（下拉框）- 【必选，</w:t>
      </w:r>
      <w:r>
        <w:rPr>
          <w:rFonts w:hint="eastAsia" w:ascii="仿宋" w:hAnsi="仿宋" w:eastAsia="仿宋"/>
          <w:lang w:eastAsia="zh-CN"/>
        </w:rPr>
        <w:t>支持模糊查找，</w:t>
      </w:r>
      <w:r>
        <w:rPr>
          <w:rFonts w:hint="eastAsia" w:ascii="仿宋" w:hAnsi="仿宋" w:eastAsia="仿宋"/>
        </w:rPr>
        <w:t>可由系统管理员进行配置，具体值参见：8.1系统及模块定义</w:t>
      </w:r>
      <w:r>
        <w:rPr>
          <w:rFonts w:hint="eastAsia" w:ascii="仿宋" w:hAnsi="仿宋" w:eastAsia="仿宋"/>
          <w:lang w:eastAsia="zh-CN"/>
        </w:rPr>
        <w:t>】</w:t>
      </w:r>
    </w:p>
    <w:p>
      <w:pPr>
        <w:numPr>
          <w:ilvl w:val="0"/>
          <w:numId w:val="59"/>
        </w:numPr>
        <w:spacing w:before="156" w:beforeLines="50"/>
        <w:ind w:left="240" w:leftChars="100"/>
        <w:rPr>
          <w:rFonts w:hint="eastAsia" w:ascii="仿宋" w:hAnsi="仿宋" w:eastAsia="仿宋"/>
        </w:rPr>
      </w:pPr>
      <w:r>
        <w:rPr>
          <w:rFonts w:hint="eastAsia" w:ascii="仿宋" w:hAnsi="仿宋" w:eastAsia="仿宋" w:cs="仿宋"/>
          <w:lang w:eastAsia="zh-CN"/>
        </w:rPr>
        <w:t>拆分说明</w:t>
      </w:r>
      <w:r>
        <w:rPr>
          <w:rFonts w:hint="eastAsia" w:ascii="仿宋" w:hAnsi="仿宋" w:eastAsia="仿宋" w:cs="仿宋"/>
        </w:rPr>
        <w:t>（文本框）</w:t>
      </w:r>
      <w:r>
        <w:rPr>
          <w:rFonts w:hint="eastAsia" w:ascii="仿宋" w:hAnsi="仿宋" w:eastAsia="仿宋"/>
        </w:rPr>
        <w:t>-【</w:t>
      </w:r>
      <w:r>
        <w:rPr>
          <w:rFonts w:hint="eastAsia" w:ascii="仿宋" w:hAnsi="仿宋" w:eastAsia="仿宋" w:cs="仿宋"/>
        </w:rPr>
        <w:t>必填，字段长度为：4000字节</w:t>
      </w:r>
      <w:r>
        <w:rPr>
          <w:rFonts w:hint="eastAsia" w:ascii="仿宋" w:hAnsi="仿宋" w:eastAsia="仿宋"/>
        </w:rPr>
        <w:t>】</w:t>
      </w:r>
    </w:p>
    <w:p>
      <w:pPr>
        <w:numPr>
          <w:ilvl w:val="0"/>
          <w:numId w:val="59"/>
        </w:numPr>
        <w:spacing w:before="156" w:beforeLines="50"/>
        <w:ind w:left="240" w:leftChars="100"/>
        <w:rPr>
          <w:rFonts w:hint="eastAsia" w:ascii="仿宋" w:hAnsi="仿宋" w:eastAsia="仿宋"/>
        </w:rPr>
      </w:pPr>
      <w:r>
        <w:rPr>
          <w:rFonts w:hint="eastAsia" w:ascii="仿宋" w:hAnsi="仿宋" w:eastAsia="仿宋"/>
          <w:lang w:eastAsia="zh-CN"/>
        </w:rPr>
        <w:t>“</w:t>
      </w:r>
      <w:r>
        <w:rPr>
          <w:rFonts w:hint="eastAsia" w:ascii="仿宋" w:hAnsi="仿宋" w:eastAsia="仿宋"/>
          <w:lang w:val="en-US" w:eastAsia="zh-CN"/>
        </w:rPr>
        <w:t>+</w:t>
      </w:r>
      <w:r>
        <w:rPr>
          <w:rFonts w:hint="eastAsia" w:ascii="仿宋" w:hAnsi="仿宋" w:eastAsia="仿宋"/>
          <w:lang w:eastAsia="zh-CN"/>
        </w:rPr>
        <w:t>”</w:t>
      </w:r>
      <w:r>
        <w:rPr>
          <w:rFonts w:hint="eastAsia" w:ascii="仿宋" w:hAnsi="仿宋" w:eastAsia="仿宋"/>
        </w:rPr>
        <w:t>- 【</w:t>
      </w:r>
      <w:r>
        <w:rPr>
          <w:rFonts w:hint="eastAsia" w:ascii="仿宋" w:hAnsi="仿宋" w:eastAsia="仿宋"/>
          <w:lang w:eastAsia="zh-CN"/>
        </w:rPr>
        <w:t>点击一次后</w:t>
      </w:r>
      <w:r>
        <w:rPr>
          <w:rFonts w:hint="eastAsia" w:ascii="仿宋" w:hAnsi="仿宋" w:eastAsia="仿宋"/>
        </w:rPr>
        <w:t>可</w:t>
      </w:r>
      <w:r>
        <w:rPr>
          <w:rFonts w:hint="eastAsia" w:ascii="仿宋" w:hAnsi="仿宋" w:eastAsia="仿宋"/>
          <w:lang w:eastAsia="zh-CN"/>
        </w:rPr>
        <w:t>再新增一条拆分至系统、拆分至模块、</w:t>
      </w:r>
      <w:r>
        <w:rPr>
          <w:rFonts w:hint="eastAsia" w:ascii="仿宋" w:hAnsi="仿宋" w:eastAsia="仿宋" w:cs="仿宋"/>
          <w:lang w:eastAsia="zh-CN"/>
        </w:rPr>
        <w:t>拆分说明</w:t>
      </w:r>
      <w:r>
        <w:rPr>
          <w:rFonts w:hint="eastAsia" w:ascii="仿宋" w:hAnsi="仿宋" w:eastAsia="仿宋"/>
          <w:lang w:eastAsia="zh-CN"/>
        </w:rPr>
        <w:t>】</w:t>
      </w:r>
    </w:p>
    <w:p>
      <w:pPr>
        <w:numPr>
          <w:ilvl w:val="0"/>
          <w:numId w:val="59"/>
        </w:numPr>
        <w:spacing w:before="156" w:beforeLines="50"/>
        <w:ind w:left="240" w:leftChars="100"/>
        <w:rPr>
          <w:rFonts w:hint="eastAsia" w:ascii="仿宋" w:hAnsi="仿宋" w:eastAsia="仿宋" w:cs="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r>
        <w:rPr>
          <w:rFonts w:hint="eastAsia" w:ascii="仿宋" w:hAnsi="仿宋" w:eastAsia="仿宋"/>
        </w:rPr>
        <w:t>】</w:t>
      </w:r>
    </w:p>
    <w:p>
      <w:pPr>
        <w:numPr>
          <w:ilvl w:val="0"/>
          <w:numId w:val="59"/>
        </w:numPr>
        <w:spacing w:before="156" w:beforeLines="50"/>
        <w:ind w:left="240" w:leftChars="100"/>
        <w:rPr>
          <w:rFonts w:hint="eastAsia" w:ascii="仿宋" w:hAnsi="仿宋" w:eastAsia="仿宋" w:cs="仿宋"/>
        </w:rPr>
      </w:pPr>
      <w:r>
        <w:rPr>
          <w:rFonts w:hint="eastAsia" w:ascii="仿宋" w:hAnsi="仿宋" w:eastAsia="仿宋" w:cs="仿宋"/>
          <w:lang w:val="en-US" w:eastAsia="zh-CN"/>
        </w:rPr>
        <w:t>拆分人</w:t>
      </w:r>
      <w:r>
        <w:rPr>
          <w:rFonts w:hint="eastAsia" w:ascii="仿宋" w:hAnsi="仿宋" w:eastAsia="仿宋" w:cs="仿宋"/>
        </w:rPr>
        <w:t xml:space="preserve"> - 【系统根据当前</w:t>
      </w:r>
      <w:r>
        <w:rPr>
          <w:rFonts w:hint="eastAsia" w:ascii="仿宋" w:hAnsi="仿宋" w:eastAsia="仿宋" w:cs="仿宋"/>
          <w:lang w:val="en-US" w:eastAsia="zh-CN"/>
        </w:rPr>
        <w:t>操作人</w:t>
      </w:r>
      <w:r>
        <w:rPr>
          <w:rFonts w:hint="eastAsia" w:ascii="仿宋" w:hAnsi="仿宋" w:eastAsia="仿宋" w:cs="仿宋"/>
        </w:rPr>
        <w:t>自动记录】</w:t>
      </w:r>
    </w:p>
    <w:p>
      <w:pPr>
        <w:numPr>
          <w:ilvl w:val="0"/>
          <w:numId w:val="59"/>
        </w:numPr>
        <w:spacing w:before="156" w:beforeLines="50"/>
        <w:ind w:left="240" w:leftChars="100"/>
        <w:rPr>
          <w:rFonts w:hint="eastAsia" w:ascii="仿宋" w:hAnsi="仿宋" w:eastAsia="仿宋" w:cs="仿宋"/>
        </w:rPr>
      </w:pPr>
      <w:r>
        <w:rPr>
          <w:rFonts w:hint="eastAsia" w:ascii="仿宋" w:hAnsi="仿宋" w:eastAsia="仿宋" w:cs="仿宋"/>
          <w:color w:val="auto"/>
          <w:lang w:eastAsia="zh-CN"/>
        </w:rPr>
        <w:t>拆分时间</w:t>
      </w:r>
      <w:r>
        <w:rPr>
          <w:rFonts w:hint="eastAsia" w:ascii="仿宋" w:hAnsi="仿宋" w:eastAsia="仿宋" w:cs="仿宋"/>
          <w:color w:val="auto"/>
        </w:rPr>
        <w:t xml:space="preserve"> - 【系统根据当前</w:t>
      </w:r>
      <w:r>
        <w:rPr>
          <w:rFonts w:hint="eastAsia" w:ascii="仿宋" w:hAnsi="仿宋" w:eastAsia="仿宋" w:cs="仿宋"/>
          <w:lang w:val="en-US" w:eastAsia="zh-CN"/>
        </w:rPr>
        <w:t>人员</w:t>
      </w:r>
      <w:r>
        <w:rPr>
          <w:rFonts w:hint="eastAsia" w:ascii="仿宋" w:hAnsi="仿宋" w:eastAsia="仿宋" w:cs="仿宋"/>
          <w:color w:val="auto"/>
        </w:rPr>
        <w:t>操作时间自动记录】</w:t>
      </w:r>
    </w:p>
    <w:p>
      <w:pPr>
        <w:numPr>
          <w:ilvl w:val="0"/>
          <w:numId w:val="59"/>
        </w:numPr>
        <w:spacing w:before="156" w:beforeLines="50"/>
        <w:ind w:left="240" w:leftChars="100"/>
        <w:rPr>
          <w:rFonts w:hint="eastAsia" w:ascii="仿宋" w:hAnsi="仿宋" w:eastAsia="仿宋" w:cs="仿宋"/>
          <w:color w:val="auto"/>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59"/>
        </w:numPr>
        <w:spacing w:before="156" w:beforeLines="50"/>
        <w:ind w:left="240" w:leftChars="100"/>
        <w:rPr>
          <w:rFonts w:hint="eastAsia" w:ascii="仿宋" w:hAnsi="仿宋" w:eastAsia="仿宋"/>
          <w:color w:val="auto"/>
        </w:rPr>
      </w:pPr>
      <w:r>
        <w:rPr>
          <w:rFonts w:hint="eastAsia" w:ascii="仿宋" w:hAnsi="仿宋" w:eastAsia="仿宋" w:cs="仿宋"/>
          <w:color w:val="auto"/>
        </w:rPr>
        <w:t>流程状态 - 【系统根据流程节点状态自动更新】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69" w:name="_Toc4775"/>
      <w:r>
        <w:rPr>
          <w:rFonts w:hint="eastAsia"/>
          <w:b/>
          <w:bCs/>
          <w:sz w:val="28"/>
          <w:szCs w:val="28"/>
          <w:lang w:val="en-US" w:eastAsia="zh-CN"/>
        </w:rPr>
        <w:t>状态为“IT分析员处理”</w:t>
      </w:r>
      <w:bookmarkEnd w:id="69"/>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60"/>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61"/>
        </w:numPr>
        <w:spacing w:before="156" w:beforeLines="50"/>
        <w:ind w:left="240" w:leftChars="100"/>
        <w:rPr>
          <w:rFonts w:hint="eastAsia" w:ascii="仿宋" w:hAnsi="仿宋" w:eastAsia="仿宋"/>
        </w:rPr>
      </w:pPr>
      <w:r>
        <w:rPr>
          <w:rFonts w:hint="eastAsia" w:ascii="仿宋" w:hAnsi="仿宋" w:eastAsia="仿宋"/>
          <w:lang w:eastAsia="zh-CN"/>
        </w:rPr>
        <w:t>处理</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eastAsia="zh-CN"/>
        </w:rPr>
        <w:t>故障可</w:t>
      </w:r>
      <w:r>
        <w:rPr>
          <w:rFonts w:hint="eastAsia" w:ascii="仿宋" w:hAnsi="仿宋" w:eastAsia="仿宋"/>
          <w:lang w:val="en-US" w:eastAsia="zh-CN"/>
        </w:rPr>
        <w:t>自行</w:t>
      </w:r>
      <w:r>
        <w:rPr>
          <w:rFonts w:hint="eastAsia" w:ascii="仿宋" w:hAnsi="仿宋" w:eastAsia="仿宋"/>
          <w:lang w:eastAsia="zh-CN"/>
        </w:rPr>
        <w:t>处理</w:t>
      </w:r>
      <w:r>
        <w:rPr>
          <w:rFonts w:hint="eastAsia" w:ascii="仿宋" w:hAnsi="仿宋" w:eastAsia="仿宋" w:cs="仿宋"/>
        </w:rPr>
        <w:t>】</w:t>
      </w:r>
    </w:p>
    <w:p>
      <w:pPr>
        <w:numPr>
          <w:ilvl w:val="0"/>
          <w:numId w:val="61"/>
        </w:numPr>
        <w:spacing w:before="156" w:beforeLines="50"/>
        <w:ind w:left="240" w:leftChars="100"/>
        <w:rPr>
          <w:rFonts w:hint="eastAsia" w:ascii="仿宋" w:hAnsi="仿宋" w:eastAsia="仿宋"/>
        </w:rPr>
      </w:pPr>
      <w:r>
        <w:rPr>
          <w:rFonts w:hint="eastAsia" w:ascii="仿宋" w:hAnsi="仿宋" w:eastAsia="仿宋" w:cs="仿宋"/>
        </w:rPr>
        <w:t>组内</w:t>
      </w:r>
      <w:r>
        <w:rPr>
          <w:rFonts w:hint="eastAsia" w:ascii="仿宋" w:hAnsi="仿宋" w:eastAsia="仿宋" w:cs="仿宋"/>
          <w:lang w:eastAsia="zh-CN"/>
        </w:rPr>
        <w:t>分</w:t>
      </w:r>
      <w:r>
        <w:rPr>
          <w:rFonts w:hint="eastAsia" w:ascii="仿宋" w:hAnsi="仿宋" w:eastAsia="仿宋" w:cs="仿宋"/>
        </w:rPr>
        <w:t xml:space="preserve">派 </w:t>
      </w:r>
      <w:r>
        <w:rPr>
          <w:rFonts w:hint="eastAsia" w:ascii="仿宋" w:hAnsi="仿宋" w:eastAsia="仿宋"/>
        </w:rPr>
        <w:t>- 【</w:t>
      </w:r>
      <w:r>
        <w:rPr>
          <w:rFonts w:hint="eastAsia" w:ascii="仿宋" w:hAnsi="仿宋" w:eastAsia="仿宋" w:cs="仿宋"/>
        </w:rPr>
        <w:t>无法处理需要组内其他组员协助的，可以</w:t>
      </w:r>
      <w:r>
        <w:rPr>
          <w:rFonts w:hint="eastAsia" w:ascii="仿宋" w:hAnsi="仿宋" w:eastAsia="仿宋" w:cs="仿宋"/>
          <w:lang w:eastAsia="zh-CN"/>
        </w:rPr>
        <w:t>分</w:t>
      </w:r>
      <w:r>
        <w:rPr>
          <w:rFonts w:hint="eastAsia" w:ascii="仿宋" w:hAnsi="仿宋" w:eastAsia="仿宋" w:cs="仿宋"/>
        </w:rPr>
        <w:t>派给其他人进行处理，要标注无法处理的原因</w:t>
      </w:r>
      <w:r>
        <w:rPr>
          <w:rFonts w:hint="eastAsia" w:ascii="仿宋" w:hAnsi="仿宋" w:eastAsia="仿宋"/>
        </w:rPr>
        <w:t>；判断涉及关联系统的，需转至</w:t>
      </w:r>
      <w:r>
        <w:rPr>
          <w:rFonts w:hint="eastAsia" w:ascii="仿宋" w:hAnsi="仿宋" w:eastAsia="仿宋" w:cs="仿宋"/>
          <w:lang w:val="en-US" w:eastAsia="zh-CN"/>
        </w:rPr>
        <w:t>IT系统管理员</w:t>
      </w:r>
      <w:r>
        <w:rPr>
          <w:rFonts w:hint="eastAsia" w:ascii="仿宋" w:hAnsi="仿宋" w:eastAsia="仿宋" w:cs="仿宋"/>
        </w:rPr>
        <w:t>】</w:t>
      </w:r>
    </w:p>
    <w:p>
      <w:pPr>
        <w:numPr>
          <w:ilvl w:val="0"/>
          <w:numId w:val="61"/>
        </w:numPr>
        <w:spacing w:before="156" w:beforeLines="50"/>
        <w:ind w:left="240" w:leftChars="100"/>
        <w:rPr>
          <w:rFonts w:hint="eastAsia" w:ascii="仿宋" w:hAnsi="仿宋" w:eastAsia="仿宋"/>
        </w:rPr>
      </w:pPr>
      <w:r>
        <w:rPr>
          <w:rFonts w:hint="eastAsia" w:ascii="仿宋" w:hAnsi="仿宋" w:eastAsia="仿宋" w:cs="仿宋"/>
          <w:color w:val="auto"/>
          <w:lang w:eastAsia="zh-CN"/>
        </w:rPr>
        <w:t>转报障人补充</w:t>
      </w:r>
      <w:r>
        <w:rPr>
          <w:rFonts w:hint="eastAsia" w:ascii="仿宋" w:hAnsi="仿宋" w:eastAsia="仿宋" w:cs="仿宋"/>
          <w:color w:val="auto"/>
          <w:lang w:val="en-US" w:eastAsia="zh-CN"/>
        </w:rPr>
        <w:t>资料</w:t>
      </w:r>
      <w:r>
        <w:rPr>
          <w:rFonts w:hint="eastAsia" w:ascii="仿宋" w:hAnsi="仿宋" w:eastAsia="仿宋" w:cs="仿宋"/>
          <w:color w:val="auto"/>
        </w:rPr>
        <w:t xml:space="preserve"> </w:t>
      </w:r>
      <w:r>
        <w:rPr>
          <w:rFonts w:hint="eastAsia" w:ascii="仿宋" w:hAnsi="仿宋" w:eastAsia="仿宋"/>
          <w:color w:val="auto"/>
        </w:rPr>
        <w:t>- 【</w:t>
      </w:r>
      <w:r>
        <w:rPr>
          <w:rFonts w:hint="eastAsia" w:ascii="仿宋" w:hAnsi="仿宋" w:eastAsia="仿宋"/>
          <w:color w:val="auto"/>
          <w:lang w:eastAsia="zh-CN"/>
        </w:rPr>
        <w:t>报障</w:t>
      </w:r>
      <w:r>
        <w:rPr>
          <w:rFonts w:hint="eastAsia" w:ascii="仿宋" w:hAnsi="仿宋" w:eastAsia="仿宋"/>
          <w:color w:val="auto"/>
        </w:rPr>
        <w:t>请求内容不清晰，</w:t>
      </w:r>
      <w:r>
        <w:rPr>
          <w:rFonts w:hint="eastAsia" w:ascii="仿宋" w:hAnsi="仿宋" w:eastAsia="仿宋"/>
          <w:color w:val="auto"/>
          <w:lang w:eastAsia="zh-CN"/>
        </w:rPr>
        <w:t>转报障人</w:t>
      </w:r>
      <w:r>
        <w:rPr>
          <w:rFonts w:hint="eastAsia" w:ascii="仿宋" w:hAnsi="仿宋" w:eastAsia="仿宋"/>
          <w:color w:val="auto"/>
        </w:rPr>
        <w:t>进行信息交互</w:t>
      </w:r>
      <w:r>
        <w:rPr>
          <w:rFonts w:hint="eastAsia" w:ascii="仿宋" w:hAnsi="仿宋" w:eastAsia="仿宋" w:cs="仿宋"/>
        </w:rPr>
        <w:t>】</w:t>
      </w:r>
    </w:p>
    <w:p>
      <w:pPr>
        <w:numPr>
          <w:ilvl w:val="0"/>
          <w:numId w:val="61"/>
        </w:numPr>
        <w:spacing w:before="156" w:beforeLines="50"/>
        <w:ind w:left="240" w:leftChars="100"/>
        <w:rPr>
          <w:rFonts w:hint="eastAsia" w:ascii="仿宋" w:hAnsi="仿宋" w:eastAsia="仿宋"/>
        </w:rPr>
      </w:pPr>
      <w:r>
        <w:rPr>
          <w:rFonts w:hint="eastAsia" w:ascii="仿宋" w:hAnsi="仿宋" w:eastAsia="仿宋" w:cs="仿宋"/>
          <w:color w:val="auto"/>
          <w:lang w:val="en-US" w:eastAsia="zh-CN"/>
        </w:rPr>
        <w:t xml:space="preserve">返回 </w:t>
      </w:r>
      <w:r>
        <w:rPr>
          <w:rFonts w:hint="eastAsia" w:ascii="仿宋" w:hAnsi="仿宋" w:eastAsia="仿宋"/>
          <w:color w:val="auto"/>
        </w:rPr>
        <w:t>- 【</w:t>
      </w:r>
      <w:r>
        <w:rPr>
          <w:rFonts w:hint="eastAsia" w:ascii="仿宋" w:hAnsi="仿宋" w:eastAsia="仿宋"/>
          <w:color w:val="auto"/>
          <w:lang w:val="en-US" w:eastAsia="zh-CN"/>
        </w:rPr>
        <w:t>返回】</w:t>
      </w:r>
    </w:p>
    <w:p>
      <w:pPr>
        <w:numPr>
          <w:ilvl w:val="0"/>
          <w:numId w:val="0"/>
        </w:numPr>
        <w:spacing w:before="156" w:beforeLines="50"/>
        <w:ind w:left="420" w:leftChars="0"/>
        <w:rPr>
          <w:rFonts w:hint="eastAsia" w:ascii="仿宋" w:hAnsi="仿宋" w:eastAsia="仿宋"/>
          <w:b/>
        </w:rPr>
      </w:pPr>
    </w:p>
    <w:p>
      <w:pPr>
        <w:numPr>
          <w:ilvl w:val="0"/>
          <w:numId w:val="60"/>
        </w:numPr>
        <w:spacing w:before="156" w:beforeLines="50"/>
        <w:rPr>
          <w:rFonts w:hint="eastAsia" w:ascii="仿宋" w:hAnsi="仿宋" w:eastAsia="仿宋"/>
          <w:b/>
        </w:rPr>
      </w:pPr>
      <w:r>
        <w:rPr>
          <w:rFonts w:hint="eastAsia" w:ascii="仿宋" w:hAnsi="仿宋" w:eastAsia="仿宋"/>
          <w:b/>
          <w:lang w:eastAsia="zh-CN"/>
        </w:rPr>
        <w:t>“处理”页面要素</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rPr>
        <w:t>是否关键交易</w:t>
      </w:r>
      <w:r>
        <w:rPr>
          <w:rFonts w:hint="eastAsia" w:ascii="仿宋" w:hAnsi="仿宋" w:eastAsia="仿宋"/>
        </w:rPr>
        <w:t>（下拉框）- 【根据</w:t>
      </w:r>
      <w:r>
        <w:rPr>
          <w:rFonts w:hint="eastAsia" w:ascii="仿宋" w:hAnsi="仿宋" w:eastAsia="仿宋" w:cs="仿宋"/>
          <w:lang w:val="en-US" w:eastAsia="zh-CN"/>
        </w:rPr>
        <w:t>IT系统管理员</w:t>
      </w:r>
      <w:r>
        <w:rPr>
          <w:rFonts w:hint="eastAsia" w:ascii="仿宋" w:hAnsi="仿宋" w:eastAsia="仿宋"/>
        </w:rPr>
        <w:t>填写内容</w:t>
      </w:r>
      <w:r>
        <w:rPr>
          <w:rFonts w:hint="eastAsia" w:ascii="仿宋" w:hAnsi="仿宋" w:eastAsia="仿宋" w:cs="仿宋"/>
        </w:rPr>
        <w:t>带出</w:t>
      </w:r>
      <w:r>
        <w:rPr>
          <w:rFonts w:hint="eastAsia" w:ascii="仿宋" w:hAnsi="仿宋" w:eastAsia="仿宋"/>
        </w:rPr>
        <w:t>，可修改】</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rPr>
        <w:t>关键交易模块</w:t>
      </w:r>
      <w:r>
        <w:rPr>
          <w:rFonts w:hint="eastAsia" w:ascii="仿宋" w:hAnsi="仿宋" w:eastAsia="仿宋"/>
        </w:rPr>
        <w:t>（下拉框）【根据</w:t>
      </w:r>
      <w:r>
        <w:rPr>
          <w:rFonts w:hint="eastAsia" w:ascii="仿宋" w:hAnsi="仿宋" w:eastAsia="仿宋" w:cs="仿宋"/>
          <w:lang w:val="en-US" w:eastAsia="zh-CN"/>
        </w:rPr>
        <w:t>IT系统管理员</w:t>
      </w:r>
      <w:r>
        <w:rPr>
          <w:rFonts w:hint="eastAsia" w:ascii="仿宋" w:hAnsi="仿宋" w:eastAsia="仿宋"/>
        </w:rPr>
        <w:t>填写内容</w:t>
      </w:r>
      <w:r>
        <w:rPr>
          <w:rFonts w:hint="eastAsia" w:ascii="仿宋" w:hAnsi="仿宋" w:eastAsia="仿宋" w:cs="仿宋"/>
        </w:rPr>
        <w:t>带出</w:t>
      </w:r>
      <w:r>
        <w:rPr>
          <w:rFonts w:hint="eastAsia" w:ascii="仿宋" w:hAnsi="仿宋" w:eastAsia="仿宋"/>
        </w:rPr>
        <w:t>，可修改】</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rPr>
        <w:t>IT分析员- 【系统根据当前</w:t>
      </w:r>
      <w:r>
        <w:rPr>
          <w:rFonts w:hint="eastAsia" w:ascii="仿宋" w:hAnsi="仿宋" w:eastAsia="仿宋" w:cs="仿宋"/>
          <w:lang w:val="en-US" w:eastAsia="zh-CN"/>
        </w:rPr>
        <w:t>IT系统管理员</w:t>
      </w:r>
      <w:r>
        <w:rPr>
          <w:rFonts w:hint="eastAsia" w:ascii="仿宋" w:hAnsi="仿宋" w:eastAsia="仿宋" w:cs="仿宋"/>
        </w:rPr>
        <w:t>自动记录</w:t>
      </w:r>
      <w:r>
        <w:rPr>
          <w:rFonts w:hint="eastAsia" w:ascii="仿宋" w:hAnsi="仿宋" w:eastAsia="仿宋"/>
        </w:rPr>
        <w:t>】</w:t>
      </w:r>
    </w:p>
    <w:p>
      <w:pPr>
        <w:numPr>
          <w:ilvl w:val="0"/>
          <w:numId w:val="62"/>
        </w:numPr>
        <w:spacing w:before="156" w:beforeLines="50"/>
        <w:ind w:left="240" w:leftChars="100"/>
        <w:rPr>
          <w:rFonts w:hint="eastAsia" w:ascii="仿宋" w:hAnsi="仿宋" w:eastAsia="仿宋"/>
        </w:rPr>
      </w:pPr>
      <w:r>
        <w:rPr>
          <w:rFonts w:hint="eastAsia" w:ascii="仿宋" w:hAnsi="仿宋" w:eastAsia="仿宋"/>
        </w:rPr>
        <w:t>故障状态（下拉框）- 【</w:t>
      </w:r>
      <w:r>
        <w:rPr>
          <w:rFonts w:hint="eastAsia" w:ascii="仿宋" w:hAnsi="仿宋" w:eastAsia="仿宋"/>
          <w:color w:val="auto"/>
        </w:rPr>
        <w:t>“已解决”；“</w:t>
      </w:r>
      <w:r>
        <w:rPr>
          <w:rFonts w:hint="eastAsia" w:ascii="仿宋" w:hAnsi="仿宋" w:eastAsia="仿宋"/>
          <w:color w:val="auto"/>
          <w:lang w:eastAsia="zh-CN"/>
        </w:rPr>
        <w:t>挂起</w:t>
      </w:r>
      <w:r>
        <w:rPr>
          <w:rFonts w:hint="eastAsia" w:ascii="仿宋" w:hAnsi="仿宋" w:eastAsia="仿宋"/>
          <w:color w:val="auto"/>
        </w:rPr>
        <w:t>”：</w:t>
      </w:r>
      <w:r>
        <w:rPr>
          <w:rFonts w:hint="eastAsia" w:ascii="仿宋" w:hAnsi="仿宋" w:eastAsia="仿宋"/>
          <w:color w:val="auto"/>
          <w:lang w:val="en-US" w:eastAsia="zh-CN"/>
        </w:rPr>
        <w:t>具体操作见4.6.8】</w:t>
      </w:r>
    </w:p>
    <w:p>
      <w:pPr>
        <w:numPr>
          <w:ilvl w:val="0"/>
          <w:numId w:val="62"/>
        </w:numPr>
        <w:spacing w:before="156" w:beforeLines="50"/>
        <w:ind w:left="240" w:leftChars="100"/>
        <w:rPr>
          <w:rFonts w:hint="eastAsia" w:ascii="仿宋" w:hAnsi="仿宋" w:eastAsia="仿宋"/>
        </w:rPr>
      </w:pPr>
      <w:r>
        <w:rPr>
          <w:rFonts w:hint="eastAsia" w:ascii="仿宋" w:hAnsi="仿宋" w:eastAsia="仿宋"/>
        </w:rPr>
        <w:t>是否确认为故障（下拉框）- 【是、否】</w:t>
      </w:r>
    </w:p>
    <w:p>
      <w:pPr>
        <w:numPr>
          <w:ilvl w:val="0"/>
          <w:numId w:val="62"/>
        </w:numPr>
        <w:spacing w:before="156" w:beforeLines="50"/>
        <w:ind w:left="240" w:leftChars="100"/>
        <w:rPr>
          <w:rFonts w:hint="eastAsia" w:ascii="仿宋" w:hAnsi="仿宋" w:eastAsia="仿宋"/>
        </w:rPr>
      </w:pPr>
      <w:r>
        <w:rPr>
          <w:rFonts w:hint="eastAsia" w:ascii="仿宋" w:hAnsi="仿宋" w:eastAsia="仿宋"/>
          <w:lang w:eastAsia="zh-CN"/>
        </w:rPr>
        <w:t>故障发生原因</w:t>
      </w:r>
      <w:r>
        <w:rPr>
          <w:rFonts w:hint="eastAsia" w:ascii="仿宋" w:hAnsi="仿宋" w:eastAsia="仿宋"/>
        </w:rPr>
        <w:t>（下拉框）- 【可由系统管理员进行配置，具体值参见：8.5故障类型及故障原因</w:t>
      </w:r>
      <w:r>
        <w:rPr>
          <w:rFonts w:hint="eastAsia" w:ascii="仿宋" w:hAnsi="仿宋" w:eastAsia="仿宋"/>
          <w:lang w:eastAsia="zh-CN"/>
        </w:rPr>
        <w:t>（</w:t>
      </w:r>
      <w:r>
        <w:rPr>
          <w:rFonts w:hint="eastAsia" w:ascii="仿宋" w:hAnsi="仿宋" w:eastAsia="仿宋"/>
        </w:rPr>
        <w:t>故障类型</w:t>
      </w:r>
      <w:r>
        <w:rPr>
          <w:rFonts w:hint="eastAsia" w:ascii="仿宋" w:hAnsi="仿宋" w:eastAsia="仿宋"/>
          <w:lang w:eastAsia="zh-CN"/>
        </w:rPr>
        <w:t>、</w:t>
      </w:r>
      <w:r>
        <w:rPr>
          <w:rFonts w:hint="eastAsia" w:ascii="仿宋" w:hAnsi="仿宋" w:eastAsia="仿宋"/>
        </w:rPr>
        <w:t>故障原因一级</w:t>
      </w:r>
      <w:r>
        <w:rPr>
          <w:rFonts w:hint="eastAsia" w:ascii="仿宋" w:hAnsi="仿宋" w:eastAsia="仿宋"/>
          <w:lang w:eastAsia="zh-CN"/>
        </w:rPr>
        <w:t>、</w:t>
      </w:r>
      <w:r>
        <w:rPr>
          <w:rFonts w:hint="eastAsia" w:ascii="仿宋" w:hAnsi="仿宋" w:eastAsia="仿宋"/>
        </w:rPr>
        <w:t>故障原因二级</w:t>
      </w:r>
      <w:r>
        <w:rPr>
          <w:rFonts w:hint="eastAsia" w:ascii="仿宋" w:hAnsi="仿宋" w:eastAsia="仿宋"/>
          <w:lang w:eastAsia="zh-CN"/>
        </w:rPr>
        <w:t>）</w:t>
      </w:r>
      <w:r>
        <w:rPr>
          <w:rFonts w:hint="eastAsia" w:ascii="仿宋" w:hAnsi="仿宋" w:eastAsia="仿宋"/>
        </w:rPr>
        <w:t>】</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lang w:val="en-US" w:eastAsia="zh-CN"/>
        </w:rPr>
        <w:t>处理方案及注意事项</w:t>
      </w:r>
      <w:r>
        <w:rPr>
          <w:rFonts w:hint="eastAsia" w:ascii="仿宋" w:hAnsi="仿宋" w:eastAsia="仿宋" w:cs="仿宋"/>
        </w:rPr>
        <w:t>（文本框）</w:t>
      </w:r>
      <w:r>
        <w:rPr>
          <w:rFonts w:hint="eastAsia" w:ascii="仿宋" w:hAnsi="仿宋" w:eastAsia="仿宋"/>
        </w:rPr>
        <w:t>- 【详细描述，不少于10个字</w:t>
      </w:r>
      <w:r>
        <w:rPr>
          <w:rFonts w:hint="eastAsia" w:ascii="仿宋" w:hAnsi="仿宋" w:eastAsia="仿宋"/>
          <w:lang w:eastAsia="zh-CN"/>
        </w:rPr>
        <w:t>】</w:t>
      </w:r>
    </w:p>
    <w:p>
      <w:pPr>
        <w:numPr>
          <w:ilvl w:val="0"/>
          <w:numId w:val="62"/>
        </w:numPr>
        <w:spacing w:before="156" w:beforeLines="50"/>
        <w:ind w:left="240" w:leftChars="100"/>
        <w:rPr>
          <w:rFonts w:hint="eastAsia" w:ascii="仿宋" w:hAnsi="仿宋" w:eastAsia="仿宋"/>
          <w:color w:val="auto"/>
        </w:rPr>
      </w:pPr>
      <w:r>
        <w:rPr>
          <w:rFonts w:hint="eastAsia" w:ascii="仿宋" w:hAnsi="仿宋" w:eastAsia="仿宋"/>
          <w:color w:val="auto"/>
          <w:lang w:val="en-US" w:eastAsia="zh-CN"/>
        </w:rPr>
        <w:t>故障系统</w:t>
      </w:r>
      <w:r>
        <w:rPr>
          <w:rFonts w:hint="eastAsia" w:ascii="仿宋" w:hAnsi="仿宋" w:eastAsia="仿宋"/>
          <w:color w:val="auto"/>
        </w:rPr>
        <w:t>- 【</w:t>
      </w:r>
      <w:r>
        <w:rPr>
          <w:rFonts w:hint="eastAsia" w:ascii="仿宋" w:hAnsi="仿宋" w:eastAsia="仿宋"/>
          <w:color w:val="auto"/>
          <w:lang w:val="en-US" w:eastAsia="zh-CN"/>
        </w:rPr>
        <w:t>默认报障系统，不可调整；故障发生原因为“外部接口问题”，则可进行调整】</w:t>
      </w:r>
    </w:p>
    <w:p>
      <w:pPr>
        <w:numPr>
          <w:ilvl w:val="0"/>
          <w:numId w:val="62"/>
        </w:numPr>
        <w:spacing w:before="156" w:beforeLines="50"/>
        <w:ind w:left="240" w:leftChars="100"/>
        <w:rPr>
          <w:rFonts w:hint="eastAsia" w:ascii="仿宋" w:hAnsi="仿宋" w:eastAsia="仿宋"/>
          <w:color w:val="000000"/>
        </w:rPr>
      </w:pPr>
      <w:r>
        <w:rPr>
          <w:rFonts w:hint="eastAsia" w:ascii="仿宋" w:hAnsi="仿宋" w:eastAsia="仿宋"/>
          <w:color w:val="000000"/>
        </w:rPr>
        <w:t>解决方案制定人组（下拉框）- 【根据自主管控要求，故障解决时需确定解决方案制定人，由此人员中内勤和外包的占比，可算出故障解决方案自主完成率】</w:t>
      </w:r>
    </w:p>
    <w:p>
      <w:pPr>
        <w:numPr>
          <w:ilvl w:val="0"/>
          <w:numId w:val="62"/>
        </w:numPr>
        <w:spacing w:before="156" w:beforeLines="50"/>
        <w:ind w:left="240" w:leftChars="100"/>
        <w:rPr>
          <w:rFonts w:hint="eastAsia" w:ascii="仿宋" w:hAnsi="仿宋" w:eastAsia="仿宋"/>
          <w:color w:val="000000"/>
        </w:rPr>
      </w:pPr>
      <w:r>
        <w:rPr>
          <w:rFonts w:hint="eastAsia" w:ascii="仿宋" w:hAnsi="仿宋" w:eastAsia="仿宋"/>
          <w:color w:val="000000"/>
        </w:rPr>
        <w:t>解决方案制定人（下拉框）- 【下拉框选择</w:t>
      </w:r>
      <w:r>
        <w:rPr>
          <w:rFonts w:hint="eastAsia" w:ascii="仿宋" w:hAnsi="仿宋" w:eastAsia="仿宋"/>
          <w:color w:val="000000"/>
          <w:lang w:eastAsia="zh-CN"/>
        </w:rPr>
        <w:t>；</w:t>
      </w:r>
      <w:r>
        <w:rPr>
          <w:rFonts w:hint="eastAsia" w:ascii="仿宋" w:hAnsi="仿宋" w:eastAsia="仿宋"/>
          <w:color w:val="000000"/>
        </w:rPr>
        <w:t>支持快捷键操作“由我制定”】</w:t>
      </w:r>
    </w:p>
    <w:p>
      <w:pPr>
        <w:numPr>
          <w:ilvl w:val="0"/>
          <w:numId w:val="62"/>
        </w:numPr>
        <w:spacing w:before="156" w:beforeLines="50"/>
        <w:ind w:left="240" w:leftChars="100"/>
        <w:rPr>
          <w:rFonts w:hint="eastAsia" w:ascii="仿宋" w:hAnsi="仿宋" w:eastAsia="仿宋"/>
        </w:rPr>
      </w:pPr>
      <w:r>
        <w:rPr>
          <w:rFonts w:hint="eastAsia" w:ascii="仿宋" w:hAnsi="仿宋" w:eastAsia="仿宋" w:cs="仿宋"/>
        </w:rPr>
        <w:t>故障解决时间</w:t>
      </w:r>
      <w:r>
        <w:rPr>
          <w:rFonts w:hint="eastAsia" w:ascii="仿宋" w:hAnsi="仿宋" w:eastAsia="仿宋"/>
        </w:rPr>
        <w:t>- 【系统根据当前分析员操作时间自动记录】</w:t>
      </w:r>
    </w:p>
    <w:p>
      <w:pPr>
        <w:numPr>
          <w:ilvl w:val="0"/>
          <w:numId w:val="62"/>
        </w:numPr>
        <w:spacing w:before="156" w:beforeLines="50"/>
        <w:ind w:left="240" w:leftChars="100"/>
        <w:rPr>
          <w:rFonts w:hint="eastAsia" w:ascii="仿宋" w:hAnsi="仿宋" w:eastAsia="仿宋"/>
        </w:rPr>
      </w:pPr>
      <w:r>
        <w:rPr>
          <w:rFonts w:hint="eastAsia" w:ascii="仿宋" w:hAnsi="仿宋" w:eastAsia="仿宋"/>
          <w:lang w:val="en-US" w:eastAsia="zh-CN"/>
        </w:rPr>
        <w:t>故障挂起开始时间</w:t>
      </w:r>
      <w:r>
        <w:rPr>
          <w:rFonts w:hint="eastAsia" w:ascii="仿宋" w:hAnsi="仿宋" w:eastAsia="仿宋"/>
        </w:rPr>
        <w:t>- 【系统根据当前分析员操作</w:t>
      </w:r>
      <w:r>
        <w:rPr>
          <w:rFonts w:hint="eastAsia" w:ascii="仿宋" w:hAnsi="仿宋" w:eastAsia="仿宋"/>
          <w:lang w:val="en-US" w:eastAsia="zh-CN"/>
        </w:rPr>
        <w:t>挂起</w:t>
      </w:r>
      <w:r>
        <w:rPr>
          <w:rFonts w:hint="eastAsia" w:ascii="仿宋" w:hAnsi="仿宋" w:eastAsia="仿宋"/>
        </w:rPr>
        <w:t>时间自动记录】</w:t>
      </w:r>
    </w:p>
    <w:p>
      <w:pPr>
        <w:numPr>
          <w:ilvl w:val="0"/>
          <w:numId w:val="62"/>
        </w:numPr>
        <w:spacing w:before="156" w:beforeLines="50"/>
        <w:ind w:left="240" w:leftChars="100"/>
        <w:rPr>
          <w:rFonts w:hint="eastAsia" w:ascii="仿宋" w:hAnsi="仿宋" w:eastAsia="仿宋"/>
          <w:color w:val="auto"/>
        </w:rPr>
      </w:pPr>
      <w:r>
        <w:rPr>
          <w:rFonts w:hint="eastAsia" w:ascii="仿宋" w:hAnsi="仿宋" w:eastAsia="仿宋"/>
          <w:color w:val="auto"/>
        </w:rPr>
        <w:t>故障实际开始时间- 【</w:t>
      </w:r>
      <w:r>
        <w:rPr>
          <w:rFonts w:hint="eastAsia" w:ascii="仿宋" w:hAnsi="仿宋" w:eastAsia="仿宋"/>
          <w:color w:val="auto"/>
          <w:lang w:val="en-US" w:eastAsia="zh-CN"/>
        </w:rPr>
        <w:t>默认故障申请时间；</w:t>
      </w:r>
      <w:r>
        <w:rPr>
          <w:rFonts w:hint="eastAsia" w:ascii="仿宋" w:hAnsi="仿宋" w:eastAsia="仿宋"/>
          <w:color w:val="auto"/>
        </w:rPr>
        <w:t>补录的故障，要求人工</w:t>
      </w:r>
      <w:r>
        <w:rPr>
          <w:rFonts w:hint="eastAsia" w:ascii="仿宋" w:hAnsi="仿宋" w:eastAsia="仿宋"/>
          <w:color w:val="auto"/>
          <w:lang w:val="en-US" w:eastAsia="zh-CN"/>
        </w:rPr>
        <w:t>修改</w:t>
      </w:r>
      <w:r>
        <w:rPr>
          <w:rFonts w:hint="eastAsia" w:ascii="仿宋" w:hAnsi="仿宋" w:eastAsia="仿宋"/>
          <w:color w:val="auto"/>
        </w:rPr>
        <w:t>填写】</w:t>
      </w:r>
    </w:p>
    <w:p>
      <w:pPr>
        <w:numPr>
          <w:ilvl w:val="0"/>
          <w:numId w:val="62"/>
        </w:numPr>
        <w:spacing w:before="156" w:beforeLines="50"/>
        <w:ind w:left="240" w:leftChars="100"/>
        <w:rPr>
          <w:rFonts w:hint="eastAsia" w:ascii="仿宋" w:hAnsi="仿宋" w:eastAsia="仿宋"/>
          <w:color w:val="auto"/>
        </w:rPr>
      </w:pPr>
      <w:r>
        <w:rPr>
          <w:rFonts w:hint="eastAsia" w:ascii="仿宋" w:hAnsi="仿宋" w:eastAsia="仿宋"/>
          <w:color w:val="auto"/>
        </w:rPr>
        <w:t>故障实际解决时间- 【</w:t>
      </w:r>
      <w:r>
        <w:rPr>
          <w:rFonts w:hint="eastAsia" w:ascii="仿宋" w:hAnsi="仿宋" w:eastAsia="仿宋"/>
          <w:color w:val="auto"/>
          <w:lang w:val="en-US" w:eastAsia="zh-CN"/>
        </w:rPr>
        <w:t>默认</w:t>
      </w:r>
      <w:r>
        <w:rPr>
          <w:rFonts w:hint="eastAsia" w:ascii="仿宋" w:hAnsi="仿宋" w:eastAsia="仿宋" w:cs="仿宋"/>
        </w:rPr>
        <w:t>故障解决</w:t>
      </w:r>
      <w:r>
        <w:rPr>
          <w:rFonts w:hint="eastAsia" w:ascii="仿宋" w:hAnsi="仿宋" w:eastAsia="仿宋"/>
          <w:color w:val="auto"/>
          <w:lang w:val="en-US" w:eastAsia="zh-CN"/>
        </w:rPr>
        <w:t>时间；</w:t>
      </w:r>
      <w:r>
        <w:rPr>
          <w:rFonts w:hint="eastAsia" w:ascii="仿宋" w:hAnsi="仿宋" w:eastAsia="仿宋"/>
          <w:color w:val="auto"/>
        </w:rPr>
        <w:t>补录的故障，要求人工</w:t>
      </w:r>
      <w:r>
        <w:rPr>
          <w:rFonts w:hint="eastAsia" w:ascii="仿宋" w:hAnsi="仿宋" w:eastAsia="仿宋"/>
          <w:color w:val="auto"/>
          <w:lang w:val="en-US" w:eastAsia="zh-CN"/>
        </w:rPr>
        <w:t>修改</w:t>
      </w:r>
      <w:r>
        <w:rPr>
          <w:rFonts w:hint="eastAsia" w:ascii="仿宋" w:hAnsi="仿宋" w:eastAsia="仿宋"/>
          <w:color w:val="auto"/>
        </w:rPr>
        <w:t>填写】</w:t>
      </w:r>
    </w:p>
    <w:p>
      <w:pPr>
        <w:numPr>
          <w:ilvl w:val="0"/>
          <w:numId w:val="62"/>
        </w:numPr>
        <w:spacing w:before="156" w:beforeLines="50"/>
        <w:ind w:left="240" w:leftChars="100"/>
        <w:rPr>
          <w:rFonts w:hint="eastAsia" w:ascii="仿宋" w:hAnsi="仿宋" w:eastAsia="仿宋"/>
          <w:color w:val="000000"/>
        </w:rPr>
      </w:pPr>
      <w:r>
        <w:rPr>
          <w:rFonts w:hint="eastAsia" w:ascii="仿宋" w:hAnsi="仿宋" w:eastAsia="仿宋"/>
          <w:color w:val="auto"/>
          <w:lang w:val="en-US" w:eastAsia="zh-CN"/>
        </w:rPr>
        <w:t>是否系统自验通过</w:t>
      </w:r>
      <w:r>
        <w:rPr>
          <w:rFonts w:hint="eastAsia" w:ascii="仿宋" w:hAnsi="仿宋" w:eastAsia="仿宋"/>
          <w:color w:val="000000"/>
        </w:rPr>
        <w:t>（下拉框）- 【</w:t>
      </w:r>
      <w:r>
        <w:rPr>
          <w:rFonts w:hint="eastAsia" w:ascii="仿宋" w:hAnsi="仿宋" w:eastAsia="仿宋"/>
          <w:color w:val="000000"/>
          <w:lang w:val="en-US" w:eastAsia="zh-CN"/>
        </w:rPr>
        <w:t>是、否</w:t>
      </w:r>
      <w:r>
        <w:rPr>
          <w:rFonts w:hint="eastAsia" w:ascii="仿宋" w:hAnsi="仿宋" w:eastAsia="仿宋"/>
          <w:color w:val="000000"/>
        </w:rPr>
        <w:t>】</w:t>
      </w:r>
    </w:p>
    <w:p>
      <w:pPr>
        <w:numPr>
          <w:ilvl w:val="0"/>
          <w:numId w:val="62"/>
        </w:numPr>
        <w:spacing w:before="156" w:beforeLines="50"/>
        <w:ind w:left="240" w:leftChars="100"/>
        <w:rPr>
          <w:rFonts w:hint="eastAsia" w:ascii="仿宋" w:hAnsi="仿宋" w:eastAsia="仿宋"/>
          <w:color w:val="auto"/>
        </w:rPr>
      </w:pPr>
      <w:r>
        <w:rPr>
          <w:rFonts w:hint="eastAsia" w:ascii="仿宋" w:hAnsi="仿宋" w:eastAsia="仿宋"/>
          <w:color w:val="auto"/>
          <w:lang w:val="en-US" w:eastAsia="zh-CN"/>
        </w:rPr>
        <w:t>无法自验原因</w:t>
      </w:r>
      <w:r>
        <w:rPr>
          <w:rFonts w:hint="eastAsia" w:ascii="仿宋" w:hAnsi="仿宋" w:eastAsia="仿宋" w:cs="仿宋"/>
        </w:rPr>
        <w:t>（文本框）</w:t>
      </w:r>
      <w:r>
        <w:rPr>
          <w:rFonts w:hint="eastAsia" w:ascii="仿宋" w:hAnsi="仿宋" w:eastAsia="仿宋"/>
        </w:rPr>
        <w:t>- 【</w:t>
      </w:r>
      <w:r>
        <w:rPr>
          <w:rFonts w:hint="eastAsia" w:ascii="仿宋" w:hAnsi="仿宋" w:eastAsia="仿宋"/>
          <w:lang w:val="en-US" w:eastAsia="zh-CN"/>
        </w:rPr>
        <w:t>若是否系统自验通过为否，则需</w:t>
      </w:r>
      <w:r>
        <w:rPr>
          <w:rFonts w:hint="eastAsia" w:ascii="仿宋" w:hAnsi="仿宋" w:eastAsia="仿宋"/>
        </w:rPr>
        <w:t>详细描述，不少于10个字</w:t>
      </w:r>
      <w:r>
        <w:rPr>
          <w:rFonts w:hint="eastAsia" w:ascii="仿宋" w:hAnsi="仿宋" w:eastAsia="仿宋"/>
          <w:lang w:eastAsia="zh-CN"/>
        </w:rPr>
        <w:t>，</w:t>
      </w:r>
      <w:r>
        <w:rPr>
          <w:rFonts w:hint="eastAsia" w:ascii="仿宋" w:hAnsi="仿宋" w:eastAsia="仿宋"/>
          <w:lang w:val="en-US" w:eastAsia="zh-CN"/>
        </w:rPr>
        <w:t>后期需支持下拉菜单（可自行配置）填写</w:t>
      </w:r>
      <w:r>
        <w:rPr>
          <w:rFonts w:hint="eastAsia" w:ascii="仿宋" w:hAnsi="仿宋" w:eastAsia="仿宋"/>
        </w:rPr>
        <w:t>】</w:t>
      </w:r>
    </w:p>
    <w:p>
      <w:pPr>
        <w:numPr>
          <w:ilvl w:val="0"/>
          <w:numId w:val="62"/>
        </w:numPr>
        <w:spacing w:before="156" w:beforeLines="50"/>
        <w:ind w:left="240" w:leftChars="100"/>
        <w:rPr>
          <w:rFonts w:hint="eastAsia" w:ascii="仿宋" w:hAnsi="仿宋" w:eastAsia="仿宋"/>
          <w:color w:val="000000"/>
        </w:rPr>
      </w:pPr>
      <w:r>
        <w:rPr>
          <w:rFonts w:hint="eastAsia" w:ascii="仿宋" w:hAnsi="仿宋" w:eastAsia="仿宋"/>
          <w:color w:val="000000"/>
        </w:rPr>
        <w:t>附件 - 【支持各类附件上传，可上传多个附件，单个附件大小不超过</w:t>
      </w:r>
      <w:r>
        <w:rPr>
          <w:rFonts w:hint="eastAsia" w:ascii="仿宋" w:hAnsi="仿宋" w:eastAsia="仿宋"/>
          <w:color w:val="000000"/>
          <w:lang w:eastAsia="zh-CN"/>
        </w:rPr>
        <w:t>20M</w:t>
      </w:r>
      <w:r>
        <w:rPr>
          <w:rFonts w:hint="eastAsia" w:ascii="仿宋" w:hAnsi="仿宋" w:eastAsia="仿宋"/>
          <w:color w:val="000000"/>
        </w:rPr>
        <w:t>】</w:t>
      </w:r>
    </w:p>
    <w:p>
      <w:pPr>
        <w:numPr>
          <w:ilvl w:val="0"/>
          <w:numId w:val="62"/>
        </w:numPr>
        <w:spacing w:before="156" w:beforeLines="50"/>
        <w:ind w:left="240" w:leftChars="100"/>
        <w:rPr>
          <w:rFonts w:hint="eastAsia" w:ascii="仿宋" w:hAnsi="仿宋" w:eastAsia="仿宋"/>
          <w:color w:val="000000"/>
        </w:rPr>
      </w:pPr>
      <w:r>
        <w:rPr>
          <w:rFonts w:hint="eastAsia" w:ascii="仿宋" w:hAnsi="仿宋" w:eastAsia="仿宋" w:cs="仿宋"/>
          <w:color w:val="auto"/>
        </w:rPr>
        <w:t>流程状态 - 【系统根据流程节点状态自动更新】</w:t>
      </w:r>
    </w:p>
    <w:p>
      <w:pPr>
        <w:numPr>
          <w:ilvl w:val="0"/>
          <w:numId w:val="0"/>
        </w:numPr>
        <w:spacing w:before="156" w:beforeLines="50"/>
        <w:ind w:leftChars="100"/>
        <w:rPr>
          <w:rFonts w:hint="eastAsia" w:ascii="仿宋" w:hAnsi="仿宋" w:eastAsia="仿宋"/>
          <w:color w:val="000000"/>
        </w:rPr>
      </w:pPr>
    </w:p>
    <w:p>
      <w:pPr>
        <w:numPr>
          <w:ilvl w:val="0"/>
          <w:numId w:val="60"/>
        </w:numPr>
        <w:spacing w:before="156" w:beforeLines="50"/>
        <w:rPr>
          <w:rFonts w:hint="eastAsia" w:ascii="仿宋" w:hAnsi="仿宋" w:eastAsia="仿宋"/>
          <w:b/>
        </w:rPr>
      </w:pPr>
      <w:r>
        <w:rPr>
          <w:rFonts w:hint="eastAsia" w:ascii="仿宋" w:hAnsi="仿宋" w:eastAsia="仿宋"/>
          <w:b/>
          <w:lang w:eastAsia="zh-CN"/>
        </w:rPr>
        <w:t>“组内分派”页面要素</w:t>
      </w:r>
    </w:p>
    <w:p>
      <w:pPr>
        <w:numPr>
          <w:ilvl w:val="0"/>
          <w:numId w:val="63"/>
        </w:numPr>
        <w:spacing w:before="156" w:beforeLines="50"/>
        <w:ind w:left="240" w:leftChars="100"/>
        <w:rPr>
          <w:rFonts w:hint="eastAsia" w:ascii="仿宋" w:hAnsi="仿宋" w:eastAsia="仿宋"/>
        </w:rPr>
      </w:pPr>
      <w:r>
        <w:rPr>
          <w:rFonts w:hint="eastAsia" w:ascii="仿宋" w:hAnsi="仿宋" w:eastAsia="仿宋"/>
          <w:lang w:eastAsia="zh-CN"/>
        </w:rPr>
        <w:t>分派至</w:t>
      </w:r>
      <w:r>
        <w:rPr>
          <w:rFonts w:hint="eastAsia" w:ascii="仿宋" w:hAnsi="仿宋" w:eastAsia="仿宋"/>
          <w:color w:val="000000"/>
        </w:rPr>
        <w:t>（下拉框）- 【</w:t>
      </w:r>
      <w:r>
        <w:rPr>
          <w:rFonts w:hint="eastAsia" w:ascii="仿宋" w:hAnsi="仿宋" w:eastAsia="仿宋"/>
          <w:color w:val="000000"/>
          <w:lang w:eastAsia="zh-CN"/>
        </w:rPr>
        <w:t>选择同组内人员、</w:t>
      </w:r>
      <w:r>
        <w:rPr>
          <w:rFonts w:hint="eastAsia" w:ascii="仿宋" w:hAnsi="仿宋" w:eastAsia="仿宋" w:cs="仿宋"/>
          <w:lang w:val="en-US" w:eastAsia="zh-CN"/>
        </w:rPr>
        <w:t>IT系统管理员</w:t>
      </w:r>
      <w:r>
        <w:rPr>
          <w:rFonts w:hint="eastAsia" w:ascii="仿宋" w:hAnsi="仿宋" w:eastAsia="仿宋"/>
          <w:color w:val="000000"/>
          <w:lang w:eastAsia="zh-CN"/>
        </w:rPr>
        <w:t>】</w:t>
      </w:r>
    </w:p>
    <w:p>
      <w:pPr>
        <w:numPr>
          <w:ilvl w:val="0"/>
          <w:numId w:val="63"/>
        </w:numPr>
        <w:spacing w:before="156" w:beforeLines="50"/>
        <w:ind w:left="240" w:leftChars="100"/>
        <w:rPr>
          <w:rFonts w:hint="eastAsia" w:ascii="仿宋" w:hAnsi="仿宋" w:eastAsia="仿宋"/>
        </w:rPr>
      </w:pPr>
      <w:r>
        <w:rPr>
          <w:rFonts w:hint="eastAsia" w:ascii="仿宋" w:hAnsi="仿宋" w:eastAsia="仿宋" w:cs="仿宋"/>
          <w:lang w:eastAsia="zh-CN"/>
        </w:rPr>
        <w:t>分派原因</w:t>
      </w:r>
      <w:r>
        <w:rPr>
          <w:rFonts w:hint="eastAsia" w:ascii="仿宋" w:hAnsi="仿宋" w:eastAsia="仿宋" w:cs="仿宋"/>
        </w:rPr>
        <w:t>（文本框）</w:t>
      </w:r>
      <w:r>
        <w:rPr>
          <w:rFonts w:hint="eastAsia" w:ascii="仿宋" w:hAnsi="仿宋" w:eastAsia="仿宋"/>
        </w:rPr>
        <w:t>-【</w:t>
      </w:r>
      <w:r>
        <w:rPr>
          <w:rFonts w:hint="eastAsia" w:ascii="仿宋" w:hAnsi="仿宋" w:eastAsia="仿宋" w:cs="仿宋"/>
        </w:rPr>
        <w:t>必填，字段长度为：4000字节</w:t>
      </w:r>
      <w:r>
        <w:rPr>
          <w:rFonts w:hint="eastAsia" w:ascii="仿宋" w:hAnsi="仿宋" w:eastAsia="仿宋"/>
        </w:rPr>
        <w:t>】</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lang w:eastAsia="zh-CN"/>
        </w:rPr>
        <w:t>分派</w:t>
      </w:r>
      <w:r>
        <w:rPr>
          <w:rFonts w:hint="eastAsia" w:ascii="仿宋" w:hAnsi="仿宋" w:eastAsia="仿宋" w:cs="仿宋"/>
        </w:rPr>
        <w:t>人 - 【系统根据当前</w:t>
      </w:r>
      <w:r>
        <w:rPr>
          <w:rFonts w:hint="eastAsia" w:ascii="仿宋" w:hAnsi="仿宋" w:eastAsia="仿宋" w:cs="仿宋"/>
          <w:lang w:eastAsia="zh-CN"/>
        </w:rPr>
        <w:t>分派</w:t>
      </w:r>
      <w:r>
        <w:rPr>
          <w:rFonts w:hint="eastAsia" w:ascii="仿宋" w:hAnsi="仿宋" w:eastAsia="仿宋" w:cs="仿宋"/>
        </w:rPr>
        <w:t>人自动记录】</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lang w:eastAsia="zh-CN"/>
        </w:rPr>
        <w:t>当前分派次数</w:t>
      </w:r>
      <w:r>
        <w:rPr>
          <w:rFonts w:hint="eastAsia" w:ascii="仿宋" w:hAnsi="仿宋" w:eastAsia="仿宋" w:cs="仿宋"/>
        </w:rPr>
        <w:t xml:space="preserve"> - 【系统自动记录】</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lang w:eastAsia="zh-CN"/>
        </w:rPr>
        <w:t>累计分派次数</w:t>
      </w:r>
      <w:r>
        <w:rPr>
          <w:rFonts w:hint="eastAsia" w:ascii="仿宋" w:hAnsi="仿宋" w:eastAsia="仿宋" w:cs="仿宋"/>
        </w:rPr>
        <w:t xml:space="preserve"> - 【系统自动记录】</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color w:val="auto"/>
          <w:lang w:eastAsia="zh-CN"/>
        </w:rPr>
        <w:t>分派</w:t>
      </w:r>
      <w:r>
        <w:rPr>
          <w:rFonts w:hint="eastAsia" w:ascii="仿宋" w:hAnsi="仿宋" w:eastAsia="仿宋" w:cs="仿宋"/>
          <w:color w:val="auto"/>
        </w:rPr>
        <w:t>时间 - 【系统根据当前</w:t>
      </w:r>
      <w:r>
        <w:rPr>
          <w:rFonts w:hint="eastAsia" w:ascii="仿宋" w:hAnsi="仿宋" w:eastAsia="仿宋" w:cs="仿宋"/>
          <w:color w:val="auto"/>
          <w:lang w:eastAsia="zh-CN"/>
        </w:rPr>
        <w:t>分派人</w:t>
      </w:r>
      <w:r>
        <w:rPr>
          <w:rFonts w:hint="eastAsia" w:ascii="仿宋" w:hAnsi="仿宋" w:eastAsia="仿宋" w:cs="仿宋"/>
          <w:color w:val="auto"/>
        </w:rPr>
        <w:t>操作时间自动记录】</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color w:val="auto"/>
        </w:rPr>
        <w:t>重复故障关联 - 【</w:t>
      </w:r>
      <w:r>
        <w:rPr>
          <w:rFonts w:hint="eastAsia" w:ascii="仿宋" w:hAnsi="仿宋" w:eastAsia="仿宋" w:cs="仿宋"/>
          <w:color w:val="auto"/>
          <w:lang w:eastAsia="zh-CN"/>
        </w:rPr>
        <w:t>见</w:t>
      </w:r>
      <w:r>
        <w:rPr>
          <w:rFonts w:hint="eastAsia" w:ascii="仿宋" w:hAnsi="仿宋" w:eastAsia="仿宋" w:cs="仿宋"/>
          <w:color w:val="auto"/>
          <w:lang w:val="en-US" w:eastAsia="zh-CN"/>
        </w:rPr>
        <w:t>4.6.6】</w:t>
      </w:r>
    </w:p>
    <w:p>
      <w:pPr>
        <w:numPr>
          <w:ilvl w:val="0"/>
          <w:numId w:val="63"/>
        </w:numPr>
        <w:spacing w:before="156" w:beforeLines="50"/>
        <w:ind w:left="240" w:leftChars="100"/>
        <w:rPr>
          <w:rFonts w:hint="eastAsia" w:ascii="仿宋" w:hAnsi="仿宋" w:eastAsia="仿宋" w:cs="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numPr>
          <w:ilvl w:val="0"/>
          <w:numId w:val="0"/>
        </w:numPr>
        <w:spacing w:before="156" w:beforeLines="50"/>
        <w:ind w:leftChars="100"/>
        <w:rPr>
          <w:rFonts w:hint="eastAsia" w:ascii="仿宋" w:hAnsi="仿宋" w:eastAsia="仿宋" w:cs="仿宋"/>
        </w:rPr>
      </w:pPr>
    </w:p>
    <w:p>
      <w:pPr>
        <w:numPr>
          <w:ilvl w:val="0"/>
          <w:numId w:val="60"/>
        </w:numPr>
        <w:spacing w:before="156" w:beforeLines="50"/>
        <w:rPr>
          <w:rFonts w:hint="eastAsia" w:ascii="仿宋" w:hAnsi="仿宋" w:eastAsia="仿宋"/>
          <w:b/>
          <w:color w:val="auto"/>
        </w:rPr>
      </w:pPr>
      <w:r>
        <w:rPr>
          <w:rFonts w:hint="eastAsia" w:ascii="仿宋" w:hAnsi="仿宋" w:eastAsia="仿宋"/>
          <w:b/>
          <w:color w:val="auto"/>
          <w:lang w:eastAsia="zh-CN"/>
        </w:rPr>
        <w:t>“</w:t>
      </w:r>
      <w:r>
        <w:rPr>
          <w:rFonts w:hint="eastAsia" w:ascii="仿宋" w:hAnsi="仿宋" w:eastAsia="仿宋" w:cs="仿宋"/>
          <w:b/>
          <w:bCs/>
          <w:color w:val="auto"/>
          <w:lang w:eastAsia="zh-CN"/>
        </w:rPr>
        <w:t>转报障人补充</w:t>
      </w:r>
      <w:r>
        <w:rPr>
          <w:rFonts w:hint="eastAsia" w:ascii="仿宋" w:hAnsi="仿宋" w:eastAsia="仿宋" w:cs="仿宋"/>
          <w:b/>
          <w:bCs/>
          <w:color w:val="auto"/>
          <w:lang w:val="en-US" w:eastAsia="zh-CN"/>
        </w:rPr>
        <w:t>资料</w:t>
      </w:r>
      <w:r>
        <w:rPr>
          <w:rFonts w:hint="eastAsia" w:ascii="仿宋" w:hAnsi="仿宋" w:eastAsia="仿宋"/>
          <w:b/>
          <w:color w:val="auto"/>
          <w:lang w:eastAsia="zh-CN"/>
        </w:rPr>
        <w:t>”</w:t>
      </w:r>
      <w:r>
        <w:rPr>
          <w:rFonts w:hint="eastAsia" w:ascii="仿宋" w:hAnsi="仿宋" w:eastAsia="仿宋"/>
          <w:b/>
          <w:color w:val="auto"/>
        </w:rPr>
        <w:t>页面要素</w:t>
      </w:r>
    </w:p>
    <w:p>
      <w:pPr>
        <w:numPr>
          <w:ilvl w:val="0"/>
          <w:numId w:val="64"/>
        </w:numPr>
        <w:spacing w:before="156" w:beforeLines="50"/>
        <w:ind w:left="240" w:leftChars="100"/>
        <w:rPr>
          <w:rFonts w:hint="eastAsia" w:ascii="仿宋" w:hAnsi="仿宋" w:eastAsia="仿宋"/>
        </w:rPr>
      </w:pPr>
      <w:r>
        <w:rPr>
          <w:rFonts w:hint="eastAsia" w:ascii="仿宋" w:hAnsi="仿宋" w:eastAsia="仿宋"/>
          <w:lang w:eastAsia="zh-CN"/>
        </w:rPr>
        <w:t>材料补充征询</w:t>
      </w:r>
      <w:r>
        <w:rPr>
          <w:rFonts w:hint="eastAsia" w:ascii="仿宋" w:hAnsi="仿宋" w:eastAsia="仿宋"/>
        </w:rPr>
        <w:t>（文本框）-【</w:t>
      </w:r>
      <w:r>
        <w:rPr>
          <w:rFonts w:hint="eastAsia" w:ascii="仿宋" w:hAnsi="仿宋" w:eastAsia="仿宋" w:cs="仿宋"/>
        </w:rPr>
        <w:t>必填，字段长度为：4000字节</w:t>
      </w:r>
      <w:r>
        <w:rPr>
          <w:rFonts w:hint="eastAsia" w:ascii="仿宋" w:hAnsi="仿宋" w:eastAsia="仿宋"/>
        </w:rPr>
        <w:t>】</w:t>
      </w:r>
    </w:p>
    <w:p>
      <w:pPr>
        <w:numPr>
          <w:ilvl w:val="0"/>
          <w:numId w:val="64"/>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64"/>
        </w:numPr>
        <w:spacing w:before="156" w:beforeLines="50"/>
        <w:ind w:left="240" w:leftChars="100"/>
        <w:rPr>
          <w:rFonts w:hint="eastAsia" w:ascii="仿宋" w:hAnsi="仿宋" w:eastAsia="仿宋"/>
        </w:rPr>
      </w:pPr>
      <w:r>
        <w:rPr>
          <w:rFonts w:hint="eastAsia" w:ascii="仿宋" w:hAnsi="仿宋" w:eastAsia="仿宋"/>
          <w:lang w:val="en-US" w:eastAsia="zh-CN"/>
        </w:rPr>
        <w:t>转报障人补充时间</w:t>
      </w:r>
      <w:r>
        <w:rPr>
          <w:rFonts w:hint="eastAsia" w:ascii="仿宋" w:hAnsi="仿宋" w:eastAsia="仿宋" w:cs="仿宋"/>
          <w:color w:val="auto"/>
        </w:rPr>
        <w:t xml:space="preserve"> - 【系统根据当前</w:t>
      </w:r>
      <w:r>
        <w:rPr>
          <w:rFonts w:hint="eastAsia" w:ascii="仿宋" w:hAnsi="仿宋" w:eastAsia="仿宋" w:cs="仿宋"/>
          <w:color w:val="auto"/>
          <w:lang w:val="en-US" w:eastAsia="zh-CN"/>
        </w:rPr>
        <w:t>分析员</w:t>
      </w:r>
      <w:r>
        <w:rPr>
          <w:rFonts w:hint="eastAsia" w:ascii="仿宋" w:hAnsi="仿宋" w:eastAsia="仿宋" w:cs="仿宋"/>
          <w:color w:val="auto"/>
        </w:rPr>
        <w:t>操作时间自动记录</w:t>
      </w:r>
      <w:r>
        <w:rPr>
          <w:rFonts w:hint="eastAsia" w:ascii="仿宋" w:hAnsi="仿宋" w:eastAsia="仿宋" w:cs="仿宋"/>
          <w:color w:val="auto"/>
          <w:lang w:eastAsia="zh-CN"/>
        </w:rPr>
        <w:t>】</w:t>
      </w:r>
    </w:p>
    <w:p>
      <w:pPr>
        <w:numPr>
          <w:ilvl w:val="0"/>
          <w:numId w:val="64"/>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70" w:name="_Toc6861"/>
      <w:r>
        <w:rPr>
          <w:rFonts w:hint="eastAsia"/>
          <w:b/>
          <w:bCs/>
          <w:sz w:val="28"/>
          <w:szCs w:val="28"/>
          <w:lang w:val="en-US" w:eastAsia="zh-CN"/>
        </w:rPr>
        <w:t>状态为“已解决”</w:t>
      </w:r>
      <w:bookmarkEnd w:id="70"/>
    </w:p>
    <w:p>
      <w:pPr>
        <w:ind w:firstLine="480" w:firstLineChars="200"/>
        <w:rPr>
          <w:rFonts w:hint="eastAsia"/>
          <w:b/>
          <w:bCs/>
          <w:sz w:val="28"/>
          <w:szCs w:val="28"/>
        </w:rPr>
      </w:pPr>
      <w:r>
        <w:rPr>
          <w:rFonts w:hint="eastAsia" w:ascii="仿宋" w:hAnsi="仿宋" w:eastAsia="仿宋" w:cs="仿宋"/>
          <w:sz w:val="24"/>
          <w:szCs w:val="24"/>
        </w:rPr>
        <w:t>故障单被</w:t>
      </w:r>
      <w:r>
        <w:rPr>
          <w:rFonts w:hint="eastAsia" w:ascii="仿宋" w:hAnsi="仿宋" w:eastAsia="仿宋" w:cs="仿宋"/>
          <w:sz w:val="24"/>
          <w:szCs w:val="24"/>
          <w:lang w:val="en-US" w:eastAsia="zh-CN"/>
        </w:rPr>
        <w:t>解决</w:t>
      </w:r>
      <w:r>
        <w:rPr>
          <w:rFonts w:hint="eastAsia" w:ascii="仿宋" w:hAnsi="仿宋" w:eastAsia="仿宋" w:cs="仿宋"/>
          <w:sz w:val="24"/>
          <w:szCs w:val="24"/>
        </w:rPr>
        <w:t>，</w:t>
      </w:r>
      <w:r>
        <w:rPr>
          <w:rFonts w:hint="eastAsia" w:ascii="仿宋" w:hAnsi="仿宋" w:eastAsia="仿宋" w:cs="仿宋"/>
          <w:sz w:val="24"/>
          <w:szCs w:val="24"/>
          <w:lang w:val="en-US" w:eastAsia="zh-CN"/>
        </w:rPr>
        <w:t>报障人进行验证</w:t>
      </w:r>
      <w:r>
        <w:rPr>
          <w:rFonts w:hint="eastAsia" w:ascii="仿宋" w:hAnsi="仿宋" w:eastAsia="仿宋" w:cs="仿宋"/>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65"/>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66"/>
        </w:numPr>
        <w:spacing w:before="156" w:beforeLines="50"/>
        <w:ind w:left="240" w:leftChars="100"/>
        <w:rPr>
          <w:rFonts w:hint="eastAsia" w:ascii="仿宋" w:hAnsi="仿宋" w:eastAsia="仿宋"/>
        </w:rPr>
      </w:pPr>
      <w:r>
        <w:rPr>
          <w:rFonts w:hint="eastAsia" w:ascii="仿宋" w:hAnsi="仿宋" w:eastAsia="仿宋"/>
          <w:lang w:val="en-US" w:eastAsia="zh-CN"/>
        </w:rPr>
        <w:t>验证通过</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报障人验证通过，故障单自动关闭</w:t>
      </w:r>
      <w:r>
        <w:rPr>
          <w:rFonts w:hint="eastAsia" w:ascii="仿宋" w:hAnsi="仿宋" w:eastAsia="仿宋" w:cs="仿宋"/>
        </w:rPr>
        <w:t>】</w:t>
      </w:r>
    </w:p>
    <w:p>
      <w:pPr>
        <w:numPr>
          <w:ilvl w:val="0"/>
          <w:numId w:val="66"/>
        </w:numPr>
        <w:spacing w:before="156" w:beforeLines="50"/>
        <w:ind w:left="240" w:leftChars="100"/>
        <w:rPr>
          <w:rFonts w:hint="eastAsia" w:ascii="仿宋" w:hAnsi="仿宋" w:eastAsia="仿宋"/>
        </w:rPr>
      </w:pPr>
      <w:r>
        <w:rPr>
          <w:rFonts w:hint="eastAsia" w:ascii="仿宋" w:hAnsi="仿宋" w:eastAsia="仿宋" w:cs="仿宋"/>
          <w:lang w:val="en-US" w:eastAsia="zh-CN"/>
        </w:rPr>
        <w:t>验证不通过</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报障人验证不通过，故障单自动流转至验证发起人</w:t>
      </w:r>
      <w:r>
        <w:rPr>
          <w:rFonts w:hint="eastAsia" w:ascii="仿宋" w:hAnsi="仿宋" w:eastAsia="仿宋" w:cs="仿宋"/>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numPr>
          <w:ilvl w:val="0"/>
          <w:numId w:val="65"/>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验证通过</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67"/>
        </w:numPr>
        <w:spacing w:before="156" w:beforeLines="50"/>
        <w:ind w:left="240" w:leftChars="100"/>
        <w:rPr>
          <w:rFonts w:hint="eastAsia" w:ascii="仿宋" w:hAnsi="仿宋" w:eastAsia="仿宋"/>
        </w:rPr>
      </w:pPr>
      <w:r>
        <w:rPr>
          <w:rFonts w:hint="eastAsia" w:ascii="仿宋" w:hAnsi="仿宋" w:eastAsia="仿宋" w:cs="仿宋"/>
          <w:color w:val="auto"/>
        </w:rPr>
        <w:t>时效</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color w:val="auto"/>
        </w:rPr>
        <w:t>每个维度10颗星</w:t>
      </w:r>
      <w:r>
        <w:rPr>
          <w:rFonts w:hint="eastAsia" w:ascii="仿宋" w:hAnsi="仿宋" w:eastAsia="仿宋" w:cs="仿宋"/>
        </w:rPr>
        <w:t>】</w:t>
      </w:r>
    </w:p>
    <w:p>
      <w:pPr>
        <w:numPr>
          <w:ilvl w:val="0"/>
          <w:numId w:val="67"/>
        </w:numPr>
        <w:spacing w:before="156" w:beforeLines="50"/>
        <w:ind w:left="240" w:leftChars="100"/>
        <w:rPr>
          <w:rFonts w:hint="eastAsia" w:ascii="仿宋" w:hAnsi="仿宋" w:eastAsia="仿宋"/>
        </w:rPr>
      </w:pPr>
      <w:r>
        <w:rPr>
          <w:rFonts w:hint="eastAsia" w:ascii="仿宋" w:hAnsi="仿宋" w:eastAsia="仿宋" w:cs="仿宋"/>
          <w:color w:val="auto"/>
        </w:rPr>
        <w:t>服务态度</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color w:val="auto"/>
        </w:rPr>
        <w:t>每个维度10颗星</w:t>
      </w:r>
      <w:r>
        <w:rPr>
          <w:rFonts w:hint="eastAsia" w:ascii="仿宋" w:hAnsi="仿宋" w:eastAsia="仿宋" w:cs="仿宋"/>
        </w:rPr>
        <w:t>】</w:t>
      </w:r>
    </w:p>
    <w:p>
      <w:pPr>
        <w:numPr>
          <w:ilvl w:val="0"/>
          <w:numId w:val="67"/>
        </w:numPr>
        <w:spacing w:before="156" w:beforeLines="50"/>
        <w:ind w:left="240" w:leftChars="100"/>
        <w:rPr>
          <w:rFonts w:hint="eastAsia" w:ascii="仿宋" w:hAnsi="仿宋" w:eastAsia="仿宋"/>
        </w:rPr>
      </w:pPr>
      <w:r>
        <w:rPr>
          <w:rFonts w:hint="eastAsia" w:ascii="仿宋" w:hAnsi="仿宋" w:eastAsia="仿宋" w:cs="仿宋"/>
          <w:color w:val="auto"/>
        </w:rPr>
        <w:t>服务质量</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color w:val="auto"/>
        </w:rPr>
        <w:t>每个维度10颗星</w:t>
      </w:r>
      <w:r>
        <w:rPr>
          <w:rFonts w:hint="eastAsia" w:ascii="仿宋" w:hAnsi="仿宋" w:eastAsia="仿宋" w:cs="仿宋"/>
        </w:rPr>
        <w:t>】</w:t>
      </w:r>
    </w:p>
    <w:p>
      <w:pPr>
        <w:numPr>
          <w:ilvl w:val="0"/>
          <w:numId w:val="67"/>
        </w:numPr>
        <w:spacing w:before="156" w:beforeLines="50"/>
        <w:ind w:left="240" w:leftChars="100"/>
        <w:rPr>
          <w:rFonts w:hint="eastAsia" w:ascii="仿宋" w:hAnsi="仿宋" w:eastAsia="仿宋"/>
        </w:rPr>
      </w:pPr>
      <w:r>
        <w:rPr>
          <w:rFonts w:hint="eastAsia" w:ascii="仿宋" w:hAnsi="仿宋" w:eastAsia="仿宋" w:cs="仿宋"/>
          <w:lang w:val="en-US" w:eastAsia="zh-CN"/>
        </w:rPr>
        <w:t>验证通过</w:t>
      </w:r>
      <w:r>
        <w:rPr>
          <w:rFonts w:hint="eastAsia" w:ascii="仿宋" w:hAnsi="仿宋" w:eastAsia="仿宋" w:cs="仿宋"/>
        </w:rPr>
        <w:t>时间</w:t>
      </w:r>
      <w:r>
        <w:rPr>
          <w:rFonts w:hint="eastAsia" w:ascii="仿宋" w:hAnsi="仿宋" w:eastAsia="仿宋"/>
        </w:rPr>
        <w:t>- 【系统根据当前</w:t>
      </w:r>
      <w:r>
        <w:rPr>
          <w:rFonts w:hint="eastAsia" w:ascii="仿宋" w:hAnsi="仿宋" w:eastAsia="仿宋"/>
          <w:lang w:val="en-US" w:eastAsia="zh-CN"/>
        </w:rPr>
        <w:t>报障人</w:t>
      </w:r>
      <w:r>
        <w:rPr>
          <w:rFonts w:hint="eastAsia" w:ascii="仿宋" w:hAnsi="仿宋" w:eastAsia="仿宋"/>
        </w:rPr>
        <w:t>操作时间自动记录</w:t>
      </w:r>
      <w:r>
        <w:rPr>
          <w:rFonts w:hint="eastAsia" w:ascii="仿宋" w:hAnsi="仿宋" w:eastAsia="仿宋"/>
          <w:lang w:eastAsia="zh-CN"/>
        </w:rPr>
        <w:t>】</w:t>
      </w:r>
    </w:p>
    <w:p>
      <w:pPr>
        <w:numPr>
          <w:ilvl w:val="0"/>
          <w:numId w:val="67"/>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numPr>
          <w:ilvl w:val="0"/>
          <w:numId w:val="65"/>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lang w:val="en-US" w:eastAsia="zh-CN"/>
        </w:rPr>
        <w:t>验证不通过</w:t>
      </w:r>
      <w:r>
        <w:rPr>
          <w:rFonts w:hint="eastAsia" w:ascii="仿宋" w:hAnsi="仿宋" w:eastAsia="仿宋"/>
          <w:b/>
          <w:lang w:eastAsia="zh-CN"/>
        </w:rPr>
        <w:t>”</w:t>
      </w:r>
      <w:r>
        <w:rPr>
          <w:rFonts w:hint="eastAsia" w:ascii="仿宋" w:hAnsi="仿宋" w:eastAsia="仿宋"/>
          <w:b/>
          <w:lang w:val="en-US" w:eastAsia="zh-CN"/>
        </w:rPr>
        <w:t>页面要素</w:t>
      </w:r>
    </w:p>
    <w:p>
      <w:pPr>
        <w:numPr>
          <w:ilvl w:val="0"/>
          <w:numId w:val="68"/>
        </w:numPr>
        <w:spacing w:before="156" w:beforeLines="50"/>
        <w:ind w:left="240" w:leftChars="100"/>
        <w:rPr>
          <w:rFonts w:hint="eastAsia" w:ascii="仿宋" w:hAnsi="仿宋" w:eastAsia="仿宋"/>
        </w:rPr>
      </w:pPr>
      <w:r>
        <w:rPr>
          <w:rFonts w:hint="eastAsia" w:ascii="仿宋" w:hAnsi="仿宋" w:eastAsia="仿宋" w:cs="仿宋"/>
          <w:color w:val="auto"/>
          <w:lang w:eastAsia="zh-CN"/>
        </w:rPr>
        <w:t>验证不通过</w:t>
      </w:r>
      <w:r>
        <w:rPr>
          <w:rFonts w:hint="eastAsia" w:ascii="仿宋" w:hAnsi="仿宋" w:eastAsia="仿宋" w:cs="仿宋"/>
          <w:color w:val="auto"/>
          <w:lang w:val="en-US" w:eastAsia="zh-CN"/>
        </w:rPr>
        <w:t>说明</w:t>
      </w:r>
      <w:r>
        <w:rPr>
          <w:rFonts w:hint="eastAsia" w:ascii="仿宋" w:hAnsi="仿宋" w:eastAsia="仿宋"/>
        </w:rPr>
        <w:t>（文本框）- 【</w:t>
      </w:r>
      <w:r>
        <w:rPr>
          <w:rFonts w:hint="eastAsia" w:ascii="仿宋" w:hAnsi="仿宋" w:eastAsia="仿宋" w:cs="仿宋"/>
        </w:rPr>
        <w:t>必填，字段长度为：4000字节</w:t>
      </w:r>
      <w:r>
        <w:rPr>
          <w:rFonts w:hint="eastAsia" w:ascii="仿宋" w:hAnsi="仿宋" w:eastAsia="仿宋" w:cs="仿宋"/>
          <w:lang w:eastAsia="zh-CN"/>
        </w:rPr>
        <w:t>】</w:t>
      </w:r>
    </w:p>
    <w:p>
      <w:pPr>
        <w:numPr>
          <w:ilvl w:val="0"/>
          <w:numId w:val="68"/>
        </w:numPr>
        <w:spacing w:before="156" w:beforeLines="50"/>
        <w:ind w:left="240" w:leftChars="100"/>
        <w:rPr>
          <w:rFonts w:hint="eastAsia" w:ascii="仿宋" w:hAnsi="仿宋" w:eastAsia="仿宋"/>
        </w:rPr>
      </w:pPr>
      <w:r>
        <w:rPr>
          <w:rFonts w:hint="eastAsia" w:ascii="仿宋" w:hAnsi="仿宋" w:eastAsia="仿宋" w:cs="仿宋"/>
          <w:color w:val="auto"/>
          <w:lang w:val="en-US" w:eastAsia="zh-CN"/>
        </w:rPr>
        <w:t>报错信息（附件）</w:t>
      </w:r>
      <w:r>
        <w:rPr>
          <w:rFonts w:hint="eastAsia" w:ascii="仿宋" w:hAnsi="仿宋" w:eastAsia="仿宋" w:cs="仿宋"/>
        </w:rPr>
        <w:t xml:space="preserve"> </w:t>
      </w:r>
      <w:r>
        <w:rPr>
          <w:rFonts w:hint="eastAsia" w:ascii="仿宋" w:hAnsi="仿宋" w:eastAsia="仿宋"/>
        </w:rPr>
        <w:t>- 【</w:t>
      </w:r>
      <w:r>
        <w:rPr>
          <w:rFonts w:hint="eastAsia" w:ascii="仿宋" w:hAnsi="仿宋" w:eastAsia="仿宋"/>
          <w:color w:val="000000"/>
        </w:rPr>
        <w:t>支持各类附件上传，可上传多个附件，单个附件大小不超过</w:t>
      </w:r>
      <w:r>
        <w:rPr>
          <w:rFonts w:hint="eastAsia" w:ascii="仿宋" w:hAnsi="仿宋" w:eastAsia="仿宋"/>
          <w:color w:val="000000"/>
          <w:lang w:eastAsia="zh-CN"/>
        </w:rPr>
        <w:t>20M</w:t>
      </w:r>
      <w:r>
        <w:rPr>
          <w:rFonts w:hint="eastAsia" w:ascii="仿宋" w:hAnsi="仿宋" w:eastAsia="仿宋" w:cs="仿宋"/>
        </w:rPr>
        <w:t>】</w:t>
      </w:r>
    </w:p>
    <w:p>
      <w:pPr>
        <w:numPr>
          <w:ilvl w:val="0"/>
          <w:numId w:val="68"/>
        </w:numPr>
        <w:spacing w:before="156" w:beforeLines="50"/>
        <w:ind w:left="240" w:leftChars="100"/>
        <w:rPr>
          <w:rFonts w:hint="eastAsia" w:ascii="仿宋" w:hAnsi="仿宋" w:eastAsia="仿宋"/>
        </w:rPr>
      </w:pPr>
      <w:r>
        <w:rPr>
          <w:rFonts w:hint="eastAsia" w:ascii="仿宋" w:hAnsi="仿宋" w:eastAsia="仿宋" w:cs="仿宋"/>
          <w:lang w:val="en-US" w:eastAsia="zh-CN"/>
        </w:rPr>
        <w:t>验证不通过</w:t>
      </w:r>
      <w:r>
        <w:rPr>
          <w:rFonts w:hint="eastAsia" w:ascii="仿宋" w:hAnsi="仿宋" w:eastAsia="仿宋" w:cs="仿宋"/>
        </w:rPr>
        <w:t>时间</w:t>
      </w:r>
      <w:r>
        <w:rPr>
          <w:rFonts w:hint="eastAsia" w:ascii="仿宋" w:hAnsi="仿宋" w:eastAsia="仿宋"/>
        </w:rPr>
        <w:t>- 【系统根据当前</w:t>
      </w:r>
      <w:r>
        <w:rPr>
          <w:rFonts w:hint="eastAsia" w:ascii="仿宋" w:hAnsi="仿宋" w:eastAsia="仿宋"/>
          <w:lang w:val="en-US" w:eastAsia="zh-CN"/>
        </w:rPr>
        <w:t>报障人</w:t>
      </w:r>
      <w:r>
        <w:rPr>
          <w:rFonts w:hint="eastAsia" w:ascii="仿宋" w:hAnsi="仿宋" w:eastAsia="仿宋"/>
        </w:rPr>
        <w:t>操作时间自动记录</w:t>
      </w:r>
      <w:r>
        <w:rPr>
          <w:rFonts w:hint="eastAsia" w:ascii="仿宋" w:hAnsi="仿宋" w:eastAsia="仿宋"/>
          <w:lang w:eastAsia="zh-CN"/>
        </w:rPr>
        <w:t>】</w:t>
      </w:r>
    </w:p>
    <w:p>
      <w:pPr>
        <w:numPr>
          <w:ilvl w:val="0"/>
          <w:numId w:val="68"/>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8"/>
          <w:szCs w:val="28"/>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71" w:name="_Toc10038"/>
      <w:r>
        <w:rPr>
          <w:rFonts w:hint="eastAsia"/>
          <w:b/>
          <w:bCs/>
          <w:sz w:val="28"/>
          <w:szCs w:val="28"/>
          <w:lang w:val="en-US" w:eastAsia="zh-CN"/>
        </w:rPr>
        <w:t>状态为“已关闭”</w:t>
      </w:r>
      <w:bookmarkEnd w:id="71"/>
    </w:p>
    <w:p>
      <w:pPr>
        <w:ind w:firstLine="480" w:firstLineChars="200"/>
        <w:rPr>
          <w:rFonts w:hint="eastAsia" w:ascii="仿宋" w:hAnsi="仿宋" w:eastAsia="仿宋" w:cs="仿宋"/>
          <w:sz w:val="24"/>
          <w:szCs w:val="24"/>
        </w:rPr>
      </w:pPr>
      <w:r>
        <w:rPr>
          <w:rFonts w:hint="eastAsia" w:ascii="仿宋" w:hAnsi="仿宋" w:eastAsia="仿宋"/>
          <w:lang w:val="en-US" w:eastAsia="zh-CN"/>
        </w:rPr>
        <w:t>报障人验证通过，故障单自动关闭</w:t>
      </w:r>
      <w:r>
        <w:rPr>
          <w:rFonts w:hint="eastAsia" w:ascii="仿宋" w:hAnsi="仿宋" w:eastAsia="仿宋" w:cs="仿宋"/>
          <w:sz w:val="24"/>
          <w:szCs w:val="24"/>
        </w:rPr>
        <w:t>被关闭，结束整个故障流程生命周期，不可扭转。</w:t>
      </w:r>
    </w:p>
    <w:p>
      <w:pPr>
        <w:ind w:firstLine="480" w:firstLineChars="200"/>
        <w:rPr>
          <w:rFonts w:hint="eastAsia" w:ascii="仿宋" w:hAnsi="仿宋" w:eastAsia="仿宋" w:cs="仿宋"/>
          <w:sz w:val="24"/>
          <w:szCs w:val="24"/>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lang w:val="en-US" w:eastAsia="zh-CN"/>
        </w:rPr>
      </w:pPr>
      <w:r>
        <w:rPr>
          <w:rFonts w:hint="eastAsia" w:ascii="仿宋" w:hAnsi="仿宋" w:eastAsia="仿宋" w:cs="仿宋"/>
          <w:lang w:val="en-US" w:eastAsia="zh-CN"/>
        </w:rPr>
        <w:t>无</w:t>
      </w: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仿宋" w:hAnsi="仿宋" w:eastAsia="仿宋" w:cs="仿宋"/>
          <w:lang w:val="en-US" w:eastAsia="zh-CN"/>
        </w:rPr>
      </w:pPr>
      <w:r>
        <w:rPr>
          <w:rFonts w:hint="eastAsia" w:ascii="仿宋" w:hAnsi="仿宋" w:eastAsia="仿宋" w:cs="仿宋"/>
          <w:lang w:val="en-US" w:eastAsia="zh-CN"/>
        </w:rPr>
        <w:t>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仿宋" w:hAnsi="仿宋" w:eastAsia="仿宋" w:cs="仿宋"/>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72" w:name="_Toc14878"/>
      <w:r>
        <w:rPr>
          <w:rFonts w:hint="eastAsia"/>
          <w:b/>
          <w:bCs/>
          <w:sz w:val="28"/>
          <w:szCs w:val="28"/>
          <w:lang w:val="en-US" w:eastAsia="zh-CN"/>
        </w:rPr>
        <w:t>状态为“报障人反馈信息”</w:t>
      </w:r>
      <w:bookmarkEnd w:id="72"/>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color w:val="auto"/>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69"/>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70"/>
        </w:numPr>
        <w:spacing w:before="156" w:beforeLines="50"/>
        <w:ind w:left="240" w:leftChars="100"/>
        <w:rPr>
          <w:rFonts w:hint="eastAsia" w:ascii="仿宋" w:hAnsi="仿宋" w:eastAsia="仿宋"/>
        </w:rPr>
      </w:pPr>
      <w:r>
        <w:rPr>
          <w:rFonts w:hint="eastAsia" w:ascii="仿宋" w:hAnsi="仿宋" w:eastAsia="仿宋"/>
          <w:lang w:eastAsia="zh-CN"/>
        </w:rPr>
        <w:t>材料补充</w:t>
      </w:r>
      <w:r>
        <w:rPr>
          <w:rFonts w:hint="eastAsia" w:ascii="仿宋" w:hAnsi="仿宋" w:eastAsia="仿宋"/>
          <w:lang w:val="en-US" w:eastAsia="zh-CN"/>
        </w:rPr>
        <w:t>反馈</w:t>
      </w:r>
      <w:r>
        <w:rPr>
          <w:rFonts w:hint="eastAsia" w:ascii="仿宋" w:hAnsi="仿宋" w:eastAsia="仿宋"/>
        </w:rPr>
        <w:t>（文本框）</w:t>
      </w:r>
      <w:r>
        <w:rPr>
          <w:rFonts w:hint="eastAsia" w:ascii="仿宋" w:hAnsi="仿宋" w:eastAsia="仿宋" w:cs="仿宋"/>
        </w:rPr>
        <w:t xml:space="preserve"> </w:t>
      </w:r>
      <w:r>
        <w:rPr>
          <w:rFonts w:hint="eastAsia" w:ascii="仿宋" w:hAnsi="仿宋" w:eastAsia="仿宋"/>
        </w:rPr>
        <w:t>- 【</w:t>
      </w:r>
      <w:r>
        <w:rPr>
          <w:rFonts w:hint="eastAsia" w:ascii="仿宋" w:hAnsi="仿宋" w:eastAsia="仿宋"/>
          <w:lang w:val="en-US" w:eastAsia="zh-CN"/>
        </w:rPr>
        <w:t>报障人针对</w:t>
      </w:r>
      <w:r>
        <w:rPr>
          <w:rFonts w:hint="eastAsia" w:ascii="仿宋" w:hAnsi="仿宋" w:eastAsia="仿宋"/>
          <w:lang w:eastAsia="zh-CN"/>
        </w:rPr>
        <w:t>材料补充</w:t>
      </w:r>
      <w:r>
        <w:rPr>
          <w:rFonts w:hint="eastAsia" w:ascii="仿宋" w:hAnsi="仿宋" w:eastAsia="仿宋"/>
          <w:lang w:val="en-US" w:eastAsia="zh-CN"/>
        </w:rPr>
        <w:t>征询进行反馈</w:t>
      </w:r>
      <w:r>
        <w:rPr>
          <w:rFonts w:hint="eastAsia" w:ascii="仿宋" w:hAnsi="仿宋" w:eastAsia="仿宋" w:cs="仿宋"/>
        </w:rPr>
        <w:t>】</w:t>
      </w:r>
    </w:p>
    <w:p>
      <w:pPr>
        <w:numPr>
          <w:ilvl w:val="0"/>
          <w:numId w:val="0"/>
        </w:numPr>
        <w:spacing w:before="156" w:beforeLines="50"/>
        <w:ind w:left="420" w:leftChars="0"/>
        <w:rPr>
          <w:rFonts w:hint="eastAsia" w:ascii="仿宋" w:hAnsi="仿宋" w:eastAsia="仿宋"/>
          <w:b/>
        </w:rPr>
      </w:pPr>
    </w:p>
    <w:p>
      <w:pPr>
        <w:numPr>
          <w:ilvl w:val="0"/>
          <w:numId w:val="69"/>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bCs/>
          <w:lang w:eastAsia="zh-CN"/>
        </w:rPr>
        <w:t>材料补充</w:t>
      </w:r>
      <w:r>
        <w:rPr>
          <w:rFonts w:hint="eastAsia" w:ascii="仿宋" w:hAnsi="仿宋" w:eastAsia="仿宋"/>
          <w:b/>
          <w:bCs/>
          <w:lang w:val="en-US" w:eastAsia="zh-CN"/>
        </w:rPr>
        <w:t>反馈</w:t>
      </w:r>
      <w:r>
        <w:rPr>
          <w:rFonts w:hint="eastAsia" w:ascii="仿宋" w:hAnsi="仿宋" w:eastAsia="仿宋"/>
          <w:b/>
          <w:bCs/>
          <w:lang w:eastAsia="zh-CN"/>
        </w:rPr>
        <w:t>”</w:t>
      </w:r>
      <w:r>
        <w:rPr>
          <w:rFonts w:hint="eastAsia" w:ascii="仿宋" w:hAnsi="仿宋" w:eastAsia="仿宋"/>
          <w:b/>
          <w:lang w:eastAsia="zh-CN"/>
        </w:rPr>
        <w:t>页面要素</w:t>
      </w:r>
    </w:p>
    <w:p>
      <w:pPr>
        <w:numPr>
          <w:ilvl w:val="0"/>
          <w:numId w:val="71"/>
        </w:numPr>
        <w:spacing w:before="156" w:beforeLines="50"/>
        <w:ind w:left="240" w:leftChars="100"/>
        <w:rPr>
          <w:rFonts w:hint="eastAsia" w:ascii="仿宋" w:hAnsi="仿宋" w:eastAsia="仿宋"/>
        </w:rPr>
      </w:pPr>
      <w:r>
        <w:rPr>
          <w:rFonts w:hint="eastAsia" w:ascii="仿宋" w:hAnsi="仿宋" w:eastAsia="仿宋"/>
          <w:lang w:val="en-US" w:eastAsia="zh-CN"/>
        </w:rPr>
        <w:t>说明</w:t>
      </w:r>
      <w:r>
        <w:rPr>
          <w:rFonts w:hint="eastAsia" w:ascii="仿宋" w:hAnsi="仿宋" w:eastAsia="仿宋"/>
        </w:rPr>
        <w:t>（文本框）</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必填，字段长度为：4000字节】</w:t>
      </w:r>
    </w:p>
    <w:p>
      <w:pPr>
        <w:numPr>
          <w:ilvl w:val="0"/>
          <w:numId w:val="71"/>
        </w:numPr>
        <w:spacing w:before="156" w:beforeLines="50"/>
        <w:ind w:left="240" w:leftChars="100"/>
        <w:rPr>
          <w:rFonts w:hint="eastAsia" w:ascii="仿宋" w:hAnsi="仿宋" w:eastAsia="仿宋"/>
        </w:rPr>
      </w:pPr>
      <w:r>
        <w:rPr>
          <w:rFonts w:hint="eastAsia" w:ascii="仿宋" w:hAnsi="仿宋" w:eastAsia="仿宋"/>
        </w:rPr>
        <w:t>附件 - 【支持各类附件上传，可上传多个附件，单个附件大小不超过</w:t>
      </w:r>
      <w:r>
        <w:rPr>
          <w:rFonts w:hint="eastAsia" w:ascii="仿宋" w:hAnsi="仿宋" w:eastAsia="仿宋"/>
          <w:lang w:eastAsia="zh-CN"/>
        </w:rPr>
        <w:t>20M】</w:t>
      </w:r>
    </w:p>
    <w:p>
      <w:pPr>
        <w:numPr>
          <w:ilvl w:val="0"/>
          <w:numId w:val="71"/>
        </w:numPr>
        <w:spacing w:before="156" w:beforeLines="50"/>
        <w:ind w:left="240" w:leftChars="100"/>
        <w:rPr>
          <w:rFonts w:hint="eastAsia" w:ascii="仿宋" w:hAnsi="仿宋" w:eastAsia="仿宋"/>
        </w:rPr>
      </w:pPr>
      <w:r>
        <w:rPr>
          <w:rFonts w:hint="eastAsia" w:ascii="仿宋" w:hAnsi="仿宋" w:eastAsia="仿宋" w:cs="仿宋"/>
          <w:lang w:val="en-US" w:eastAsia="zh-CN"/>
        </w:rPr>
        <w:t>报障人反馈时间</w:t>
      </w:r>
      <w:r>
        <w:rPr>
          <w:rFonts w:hint="eastAsia" w:ascii="仿宋" w:hAnsi="仿宋" w:eastAsia="仿宋" w:cs="仿宋"/>
          <w:color w:val="auto"/>
        </w:rPr>
        <w:t xml:space="preserve"> - 【系统根据</w:t>
      </w:r>
      <w:r>
        <w:rPr>
          <w:rFonts w:hint="eastAsia" w:ascii="仿宋" w:hAnsi="仿宋" w:eastAsia="仿宋"/>
        </w:rPr>
        <w:t>当前</w:t>
      </w:r>
      <w:r>
        <w:rPr>
          <w:rFonts w:hint="eastAsia" w:ascii="仿宋" w:hAnsi="仿宋" w:eastAsia="仿宋"/>
          <w:lang w:val="en-US" w:eastAsia="zh-CN"/>
        </w:rPr>
        <w:t>报障人操作</w:t>
      </w:r>
      <w:r>
        <w:rPr>
          <w:rFonts w:hint="eastAsia" w:ascii="仿宋" w:hAnsi="仿宋" w:eastAsia="仿宋"/>
        </w:rPr>
        <w:t>时间自动记录</w:t>
      </w:r>
      <w:r>
        <w:rPr>
          <w:rFonts w:hint="eastAsia" w:ascii="仿宋" w:hAnsi="仿宋" w:eastAsia="仿宋" w:cs="仿宋"/>
          <w:color w:val="auto"/>
          <w:lang w:eastAsia="zh-CN"/>
        </w:rPr>
        <w:t>】</w:t>
      </w:r>
    </w:p>
    <w:p>
      <w:pPr>
        <w:numPr>
          <w:ilvl w:val="0"/>
          <w:numId w:val="71"/>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仿宋" w:hAnsi="仿宋" w:eastAsia="仿宋" w:cs="仿宋"/>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仿宋" w:hAnsi="仿宋" w:eastAsia="仿宋" w:cs="仿宋"/>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576" w:leftChars="0" w:right="0" w:rightChars="0" w:hanging="576" w:firstLineChars="0"/>
        <w:jc w:val="both"/>
        <w:textAlignment w:val="auto"/>
        <w:outlineLvl w:val="1"/>
        <w:rPr>
          <w:rFonts w:hint="eastAsia"/>
          <w:b/>
          <w:bCs/>
          <w:sz w:val="28"/>
          <w:szCs w:val="28"/>
        </w:rPr>
      </w:pPr>
      <w:bookmarkStart w:id="73" w:name="_Toc9456"/>
      <w:r>
        <w:rPr>
          <w:rFonts w:hint="eastAsia"/>
          <w:b/>
          <w:bCs/>
          <w:sz w:val="28"/>
          <w:szCs w:val="28"/>
          <w:lang w:val="en-US" w:eastAsia="zh-CN"/>
        </w:rPr>
        <w:t>状态为“挂起中”</w:t>
      </w:r>
      <w:bookmarkEnd w:id="73"/>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界面设计</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仿宋" w:hAnsi="仿宋" w:eastAsia="仿宋" w:cs="仿宋"/>
          <w:lang w:val="en-US" w:eastAsia="zh-CN"/>
        </w:rPr>
      </w:pPr>
      <w:r>
        <w:rPr>
          <w:rFonts w:hint="eastAsia" w:ascii="仿宋" w:hAnsi="仿宋" w:eastAsia="仿宋" w:cs="仿宋"/>
          <w:lang w:val="en-US" w:eastAsia="zh-CN"/>
        </w:rPr>
        <w:t>页面展示图如下：</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仿宋" w:hAnsi="仿宋" w:eastAsia="仿宋" w:cs="仿宋"/>
          <w:color w:val="auto"/>
          <w:lang w:val="en-US" w:eastAsia="zh-CN"/>
        </w:rPr>
      </w:pPr>
    </w:p>
    <w:p>
      <w:pPr>
        <w:keepNext w:val="0"/>
        <w:keepLines w:val="0"/>
        <w:pageBreakBefore w:val="0"/>
        <w:widowControl w:val="0"/>
        <w:numPr>
          <w:ilvl w:val="2"/>
          <w:numId w:val="2"/>
        </w:numPr>
        <w:kinsoku/>
        <w:wordWrap/>
        <w:overflowPunct/>
        <w:topLinePunct w:val="0"/>
        <w:autoSpaceDE/>
        <w:autoSpaceDN/>
        <w:bidi w:val="0"/>
        <w:adjustRightInd/>
        <w:snapToGrid/>
        <w:ind w:left="862" w:leftChars="0" w:hanging="720" w:firstLineChars="0"/>
        <w:textAlignment w:val="auto"/>
        <w:outlineLvl w:val="2"/>
        <w:rPr>
          <w:rFonts w:hint="eastAsia"/>
          <w:b/>
          <w:bCs/>
        </w:rPr>
      </w:pPr>
      <w:r>
        <w:rPr>
          <w:rFonts w:hint="eastAsia"/>
          <w:b/>
          <w:bCs/>
          <w:lang w:val="en-US" w:eastAsia="zh-CN"/>
        </w:rPr>
        <w:t>操作设计</w:t>
      </w:r>
    </w:p>
    <w:p>
      <w:pPr>
        <w:numPr>
          <w:ilvl w:val="0"/>
          <w:numId w:val="72"/>
        </w:numPr>
        <w:spacing w:before="156" w:beforeLines="50"/>
        <w:rPr>
          <w:rFonts w:hint="eastAsia" w:ascii="仿宋" w:hAnsi="仿宋" w:eastAsia="仿宋"/>
          <w:b/>
        </w:rPr>
      </w:pPr>
      <w:r>
        <w:rPr>
          <w:rFonts w:hint="eastAsia" w:ascii="仿宋" w:hAnsi="仿宋" w:eastAsia="仿宋"/>
          <w:b/>
          <w:lang w:eastAsia="zh-CN"/>
        </w:rPr>
        <w:t>可选操作</w:t>
      </w:r>
    </w:p>
    <w:p>
      <w:pPr>
        <w:numPr>
          <w:ilvl w:val="0"/>
          <w:numId w:val="73"/>
        </w:numPr>
        <w:spacing w:before="156" w:beforeLines="50"/>
        <w:ind w:left="240" w:leftChars="100"/>
        <w:rPr>
          <w:rFonts w:hint="eastAsia" w:ascii="仿宋" w:hAnsi="仿宋" w:eastAsia="仿宋"/>
        </w:rPr>
      </w:pPr>
      <w:r>
        <w:rPr>
          <w:rFonts w:hint="eastAsia" w:ascii="仿宋" w:hAnsi="仿宋" w:eastAsia="仿宋"/>
          <w:lang w:val="en-US" w:eastAsia="zh-CN"/>
        </w:rPr>
        <w:t>问题件回销</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color w:val="auto"/>
          <w:lang w:eastAsia="zh-CN"/>
        </w:rPr>
        <w:t>后台技术组处理人员跟踪系统外流程，待需求或者</w:t>
      </w:r>
      <w:r>
        <w:rPr>
          <w:rFonts w:hint="eastAsia" w:ascii="仿宋" w:hAnsi="仿宋" w:eastAsia="仿宋" w:cs="仿宋"/>
          <w:color w:val="auto"/>
          <w:lang w:val="en-US" w:eastAsia="zh-CN"/>
        </w:rPr>
        <w:t>BMC上线后，可解除挂起状态。详见4.6.8</w:t>
      </w:r>
      <w:r>
        <w:rPr>
          <w:rFonts w:hint="eastAsia" w:ascii="仿宋" w:hAnsi="仿宋" w:eastAsia="仿宋" w:cs="仿宋"/>
        </w:rPr>
        <w:t>】</w:t>
      </w:r>
    </w:p>
    <w:p>
      <w:pPr>
        <w:numPr>
          <w:ilvl w:val="0"/>
          <w:numId w:val="0"/>
        </w:numPr>
        <w:spacing w:before="156" w:beforeLines="50"/>
        <w:ind w:left="420" w:leftChars="0"/>
        <w:rPr>
          <w:rFonts w:hint="eastAsia" w:ascii="仿宋" w:hAnsi="仿宋" w:eastAsia="仿宋"/>
          <w:b/>
        </w:rPr>
      </w:pPr>
    </w:p>
    <w:p>
      <w:pPr>
        <w:numPr>
          <w:ilvl w:val="0"/>
          <w:numId w:val="72"/>
        </w:numPr>
        <w:spacing w:before="156" w:beforeLines="50"/>
        <w:rPr>
          <w:rFonts w:hint="eastAsia" w:ascii="仿宋" w:hAnsi="仿宋" w:eastAsia="仿宋"/>
          <w:b/>
        </w:rPr>
      </w:pPr>
      <w:r>
        <w:rPr>
          <w:rFonts w:hint="eastAsia" w:ascii="仿宋" w:hAnsi="仿宋" w:eastAsia="仿宋"/>
          <w:b/>
          <w:lang w:eastAsia="zh-CN"/>
        </w:rPr>
        <w:t>“</w:t>
      </w:r>
      <w:r>
        <w:rPr>
          <w:rFonts w:hint="eastAsia" w:ascii="仿宋" w:hAnsi="仿宋" w:eastAsia="仿宋"/>
          <w:b/>
          <w:bCs/>
          <w:lang w:val="en-US" w:eastAsia="zh-CN"/>
        </w:rPr>
        <w:t>问题件回销</w:t>
      </w:r>
      <w:r>
        <w:rPr>
          <w:rFonts w:hint="eastAsia" w:ascii="仿宋" w:hAnsi="仿宋" w:eastAsia="仿宋"/>
          <w:b/>
          <w:bCs/>
          <w:lang w:eastAsia="zh-CN"/>
        </w:rPr>
        <w:t>”</w:t>
      </w:r>
      <w:r>
        <w:rPr>
          <w:rFonts w:hint="eastAsia" w:ascii="仿宋" w:hAnsi="仿宋" w:eastAsia="仿宋"/>
          <w:b/>
          <w:lang w:eastAsia="zh-CN"/>
        </w:rPr>
        <w:t>页面要素</w:t>
      </w:r>
    </w:p>
    <w:p>
      <w:pPr>
        <w:numPr>
          <w:ilvl w:val="0"/>
          <w:numId w:val="74"/>
        </w:numPr>
        <w:spacing w:before="156" w:beforeLines="50"/>
        <w:ind w:left="240" w:leftChars="100"/>
        <w:rPr>
          <w:rFonts w:hint="eastAsia" w:ascii="仿宋" w:hAnsi="仿宋" w:eastAsia="仿宋"/>
        </w:rPr>
      </w:pPr>
      <w:r>
        <w:rPr>
          <w:rFonts w:hint="eastAsia" w:ascii="仿宋" w:hAnsi="仿宋" w:eastAsia="仿宋"/>
          <w:lang w:val="en-US" w:eastAsia="zh-CN"/>
        </w:rPr>
        <w:t>回销说明</w:t>
      </w:r>
      <w:r>
        <w:rPr>
          <w:rFonts w:hint="eastAsia" w:ascii="仿宋" w:hAnsi="仿宋" w:eastAsia="仿宋"/>
        </w:rPr>
        <w:t>（文本框）</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必填，字段长度为：4000字节】</w:t>
      </w:r>
    </w:p>
    <w:p>
      <w:pPr>
        <w:numPr>
          <w:ilvl w:val="0"/>
          <w:numId w:val="74"/>
        </w:numPr>
        <w:spacing w:before="156" w:beforeLines="50"/>
        <w:ind w:left="240" w:leftChars="100"/>
        <w:rPr>
          <w:rFonts w:hint="eastAsia" w:ascii="仿宋" w:hAnsi="仿宋" w:eastAsia="仿宋"/>
        </w:rPr>
      </w:pPr>
      <w:r>
        <w:rPr>
          <w:rFonts w:hint="eastAsia" w:ascii="仿宋" w:hAnsi="仿宋" w:eastAsia="仿宋" w:cs="仿宋"/>
          <w:lang w:val="en-US" w:eastAsia="zh-CN"/>
        </w:rPr>
        <w:t>发布变更号、数据维护号、需求号</w:t>
      </w:r>
      <w:r>
        <w:rPr>
          <w:rFonts w:hint="eastAsia" w:ascii="仿宋" w:hAnsi="仿宋" w:eastAsia="仿宋"/>
        </w:rPr>
        <w:t>（文本框）</w:t>
      </w:r>
      <w:r>
        <w:rPr>
          <w:rFonts w:hint="eastAsia" w:ascii="仿宋" w:hAnsi="仿宋" w:eastAsia="仿宋" w:cs="仿宋"/>
        </w:rPr>
        <w:t xml:space="preserve"> </w:t>
      </w:r>
      <w:r>
        <w:rPr>
          <w:rFonts w:hint="eastAsia" w:ascii="仿宋" w:hAnsi="仿宋" w:eastAsia="仿宋"/>
        </w:rPr>
        <w:t>- 【</w:t>
      </w:r>
      <w:r>
        <w:rPr>
          <w:rFonts w:hint="eastAsia" w:ascii="仿宋" w:hAnsi="仿宋" w:eastAsia="仿宋" w:cs="仿宋"/>
        </w:rPr>
        <w:t>必填，</w:t>
      </w:r>
      <w:r>
        <w:rPr>
          <w:rFonts w:hint="eastAsia" w:ascii="仿宋" w:hAnsi="仿宋" w:eastAsia="仿宋"/>
          <w:lang w:val="en-US" w:eastAsia="zh-CN"/>
        </w:rPr>
        <w:t>前期手动填写，后续与相关系统做对接</w:t>
      </w:r>
      <w:r>
        <w:rPr>
          <w:rFonts w:hint="eastAsia" w:ascii="仿宋" w:hAnsi="仿宋" w:eastAsia="仿宋" w:cs="仿宋"/>
        </w:rPr>
        <w:t>】</w:t>
      </w:r>
    </w:p>
    <w:p>
      <w:pPr>
        <w:numPr>
          <w:ilvl w:val="0"/>
          <w:numId w:val="74"/>
        </w:numPr>
        <w:spacing w:before="156" w:beforeLines="50"/>
        <w:ind w:left="240" w:leftChars="100"/>
        <w:rPr>
          <w:rFonts w:hint="eastAsia" w:ascii="仿宋" w:hAnsi="仿宋" w:eastAsia="仿宋"/>
        </w:rPr>
      </w:pPr>
      <w:r>
        <w:rPr>
          <w:rFonts w:hint="eastAsia" w:ascii="仿宋" w:hAnsi="仿宋" w:eastAsia="仿宋" w:cs="仿宋"/>
          <w:lang w:val="en-US" w:eastAsia="zh-CN"/>
        </w:rPr>
        <w:t>挂起结束时间</w:t>
      </w:r>
      <w:r>
        <w:rPr>
          <w:rFonts w:hint="eastAsia" w:ascii="仿宋" w:hAnsi="仿宋" w:eastAsia="仿宋" w:cs="仿宋"/>
          <w:color w:val="auto"/>
        </w:rPr>
        <w:t xml:space="preserve"> - 【系统根据</w:t>
      </w:r>
      <w:r>
        <w:rPr>
          <w:rFonts w:hint="eastAsia" w:ascii="仿宋" w:hAnsi="仿宋" w:eastAsia="仿宋"/>
        </w:rPr>
        <w:t>当前分析员</w:t>
      </w:r>
      <w:r>
        <w:rPr>
          <w:rFonts w:hint="eastAsia" w:ascii="仿宋" w:hAnsi="仿宋" w:eastAsia="仿宋"/>
          <w:lang w:val="en-US" w:eastAsia="zh-CN"/>
        </w:rPr>
        <w:t>解挂</w:t>
      </w:r>
      <w:r>
        <w:rPr>
          <w:rFonts w:hint="eastAsia" w:ascii="仿宋" w:hAnsi="仿宋" w:eastAsia="仿宋"/>
        </w:rPr>
        <w:t>时间自动记录</w:t>
      </w:r>
      <w:r>
        <w:rPr>
          <w:rFonts w:hint="eastAsia" w:ascii="仿宋" w:hAnsi="仿宋" w:eastAsia="仿宋" w:cs="仿宋"/>
          <w:color w:val="auto"/>
          <w:lang w:eastAsia="zh-CN"/>
        </w:rPr>
        <w:t>】</w:t>
      </w:r>
    </w:p>
    <w:p>
      <w:pPr>
        <w:numPr>
          <w:ilvl w:val="0"/>
          <w:numId w:val="74"/>
        </w:numPr>
        <w:spacing w:before="156" w:beforeLines="50"/>
        <w:ind w:left="240" w:leftChars="100"/>
        <w:rPr>
          <w:rFonts w:hint="eastAsia" w:ascii="仿宋" w:hAnsi="仿宋" w:eastAsia="仿宋"/>
        </w:rPr>
      </w:pPr>
      <w:r>
        <w:rPr>
          <w:rFonts w:hint="eastAsia" w:ascii="仿宋" w:hAnsi="仿宋" w:eastAsia="仿宋" w:cs="仿宋"/>
          <w:color w:val="auto"/>
        </w:rPr>
        <w:t>流程状态 - 【系统根据流程节点状态自动更新</w:t>
      </w:r>
      <w:r>
        <w:rPr>
          <w:rFonts w:hint="eastAsia" w:ascii="仿宋" w:hAnsi="仿宋" w:eastAsia="仿宋" w:cs="仿宋"/>
          <w:color w:val="auto"/>
          <w:lang w:eastAsia="zh-CN"/>
        </w:rPr>
        <w:t>】</w:t>
      </w:r>
    </w:p>
    <w:bookmarkEnd w:id="67"/>
    <w:p>
      <w:pPr>
        <w:numPr>
          <w:ilvl w:val="0"/>
          <w:numId w:val="0"/>
        </w:numPr>
        <w:ind w:leftChars="0"/>
        <w:outlineLvl w:val="9"/>
        <w:rPr>
          <w:rFonts w:hint="eastAsia"/>
          <w:b/>
          <w:bCs/>
          <w:sz w:val="36"/>
          <w:szCs w:val="36"/>
        </w:rPr>
      </w:pPr>
    </w:p>
    <w:p>
      <w:pPr>
        <w:numPr>
          <w:ilvl w:val="0"/>
          <w:numId w:val="2"/>
        </w:numPr>
        <w:ind w:left="432" w:leftChars="0" w:hanging="432" w:firstLineChars="0"/>
        <w:outlineLvl w:val="0"/>
        <w:rPr>
          <w:rFonts w:hint="eastAsia"/>
          <w:b/>
          <w:bCs/>
          <w:sz w:val="36"/>
          <w:szCs w:val="36"/>
        </w:rPr>
      </w:pPr>
      <w:bookmarkStart w:id="74" w:name="_Toc28597"/>
      <w:bookmarkStart w:id="75" w:name="_Toc22030"/>
      <w:r>
        <w:rPr>
          <w:rFonts w:hint="eastAsia"/>
          <w:b/>
          <w:bCs/>
          <w:sz w:val="36"/>
          <w:szCs w:val="36"/>
          <w:lang w:eastAsia="zh-CN"/>
        </w:rPr>
        <w:t>时效配置管理</w:t>
      </w:r>
      <w:bookmarkEnd w:id="74"/>
      <w:bookmarkEnd w:id="75"/>
    </w:p>
    <w:p>
      <w:pPr>
        <w:numPr>
          <w:ilvl w:val="1"/>
          <w:numId w:val="2"/>
        </w:numPr>
        <w:ind w:left="576" w:leftChars="0" w:hanging="576" w:firstLineChars="0"/>
        <w:outlineLvl w:val="1"/>
        <w:rPr>
          <w:rFonts w:hint="eastAsia"/>
          <w:b/>
          <w:bCs/>
          <w:sz w:val="28"/>
          <w:szCs w:val="28"/>
        </w:rPr>
      </w:pPr>
      <w:bookmarkStart w:id="76" w:name="_Toc6501"/>
      <w:bookmarkStart w:id="77" w:name="_Toc12749"/>
      <w:r>
        <w:rPr>
          <w:rFonts w:hint="eastAsia"/>
          <w:b/>
          <w:bCs/>
          <w:sz w:val="28"/>
          <w:szCs w:val="28"/>
          <w:lang w:eastAsia="zh-CN"/>
        </w:rPr>
        <w:t>通知模板</w:t>
      </w:r>
      <w:bookmarkEnd w:id="76"/>
      <w:bookmarkEnd w:id="77"/>
    </w:p>
    <w:p>
      <w:pPr>
        <w:numPr>
          <w:ilvl w:val="0"/>
          <w:numId w:val="75"/>
        </w:numPr>
        <w:rPr>
          <w:rFonts w:hint="eastAsia" w:ascii="仿宋" w:hAnsi="仿宋" w:eastAsia="仿宋" w:cs="仿宋"/>
          <w:color w:val="auto"/>
          <w:sz w:val="24"/>
          <w:szCs w:val="24"/>
          <w:lang w:eastAsia="zh-CN"/>
        </w:rPr>
      </w:pPr>
      <w:r>
        <w:rPr>
          <w:rFonts w:hint="eastAsia" w:ascii="仿宋" w:hAnsi="仿宋" w:eastAsia="仿宋"/>
        </w:rPr>
        <w:t>定义通知模板，支持按不同模板通知不同对象</w:t>
      </w:r>
      <w:r>
        <w:rPr>
          <w:rFonts w:hint="eastAsia" w:ascii="仿宋" w:hAnsi="仿宋" w:eastAsia="仿宋"/>
          <w:lang w:eastAsia="zh-CN"/>
        </w:rPr>
        <w:t>。</w:t>
      </w:r>
    </w:p>
    <w:p>
      <w:pPr>
        <w:widowControl w:val="0"/>
        <w:numPr>
          <w:ilvl w:val="0"/>
          <w:numId w:val="75"/>
        </w:numPr>
        <w:spacing w:line="360" w:lineRule="auto"/>
        <w:jc w:val="both"/>
        <w:rPr>
          <w:rFonts w:hint="eastAsia" w:ascii="仿宋" w:hAnsi="仿宋" w:eastAsia="仿宋" w:cs="仿宋"/>
          <w:color w:val="auto"/>
          <w:sz w:val="24"/>
          <w:szCs w:val="24"/>
          <w:lang w:eastAsia="zh-CN"/>
        </w:rPr>
      </w:pPr>
      <w:r>
        <w:rPr>
          <w:rFonts w:hint="eastAsia" w:ascii="仿宋" w:hAnsi="仿宋" w:eastAsia="仿宋"/>
        </w:rPr>
        <w:t>支持不同通知模板不同的通知内容及不同的通知方式，例如：邮件、微信</w:t>
      </w:r>
      <w:r>
        <w:rPr>
          <w:rFonts w:hint="eastAsia" w:ascii="仿宋" w:hAnsi="仿宋" w:eastAsia="仿宋"/>
          <w:lang w:eastAsia="zh-CN"/>
        </w:rPr>
        <w:t>、</w:t>
      </w:r>
      <w:r>
        <w:rPr>
          <w:rFonts w:hint="eastAsia" w:ascii="仿宋" w:hAnsi="仿宋" w:eastAsia="仿宋"/>
          <w:lang w:val="en-US" w:eastAsia="zh-CN"/>
        </w:rPr>
        <w:t>短信。</w:t>
      </w:r>
    </w:p>
    <w:p>
      <w:pPr>
        <w:numPr>
          <w:ilvl w:val="0"/>
          <w:numId w:val="0"/>
        </w:numPr>
        <w:ind w:leftChars="0"/>
        <w:outlineLvl w:val="9"/>
        <w:rPr>
          <w:rFonts w:hint="eastAsia"/>
          <w:b/>
          <w:bCs/>
          <w:sz w:val="28"/>
          <w:szCs w:val="28"/>
        </w:rPr>
      </w:pPr>
    </w:p>
    <w:p>
      <w:pPr>
        <w:numPr>
          <w:ilvl w:val="1"/>
          <w:numId w:val="2"/>
        </w:numPr>
        <w:ind w:left="576" w:leftChars="0" w:hanging="576" w:firstLineChars="0"/>
        <w:outlineLvl w:val="1"/>
        <w:rPr>
          <w:rFonts w:hint="eastAsia"/>
          <w:b/>
          <w:bCs/>
          <w:sz w:val="28"/>
          <w:szCs w:val="28"/>
        </w:rPr>
      </w:pPr>
      <w:bookmarkStart w:id="78" w:name="_Toc10631"/>
      <w:bookmarkStart w:id="79" w:name="_Toc2293"/>
      <w:r>
        <w:rPr>
          <w:rFonts w:hint="eastAsia"/>
          <w:b/>
          <w:bCs/>
          <w:sz w:val="28"/>
          <w:szCs w:val="28"/>
          <w:lang w:eastAsia="zh-CN"/>
        </w:rPr>
        <w:t>时效</w:t>
      </w:r>
      <w:bookmarkEnd w:id="78"/>
      <w:r>
        <w:rPr>
          <w:rFonts w:hint="eastAsia"/>
          <w:b/>
          <w:bCs/>
          <w:sz w:val="28"/>
          <w:szCs w:val="28"/>
          <w:lang w:val="en-US" w:eastAsia="zh-CN"/>
        </w:rPr>
        <w:t>协议配置</w:t>
      </w:r>
      <w:bookmarkEnd w:id="79"/>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可关联时间模板，以排除非工作时间及节假日，不计入时效计算规则内</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各时效类型统计</w:t>
      </w:r>
      <w:r>
        <w:rPr>
          <w:rFonts w:hint="eastAsia" w:ascii="仿宋" w:hAnsi="仿宋" w:eastAsia="仿宋"/>
          <w:lang w:val="en-US" w:eastAsia="zh-CN"/>
        </w:rPr>
        <w:t>可</w:t>
      </w:r>
      <w:r>
        <w:rPr>
          <w:rFonts w:hint="eastAsia" w:ascii="仿宋" w:hAnsi="仿宋" w:eastAsia="仿宋"/>
        </w:rPr>
        <w:t>排除挂起时间</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可定义各时效类型的目标值</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支持不同时效协议与告警模板的关联，完成不同时效协议与不同告警策略的关联</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支持按时效协议统计结果将超阈值待办维护按超时情况优先置顶排序显示</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不同类型（按</w:t>
      </w:r>
      <w:r>
        <w:rPr>
          <w:rFonts w:hint="eastAsia" w:ascii="仿宋" w:hAnsi="仿宋" w:eastAsia="仿宋"/>
          <w:lang w:val="en-US" w:eastAsia="zh-CN"/>
        </w:rPr>
        <w:t>是否涉及关键交易、紧急程度</w:t>
      </w:r>
      <w:r>
        <w:rPr>
          <w:rFonts w:hint="eastAsia" w:ascii="仿宋" w:hAnsi="仿宋" w:eastAsia="仿宋"/>
        </w:rPr>
        <w:t>)的</w:t>
      </w:r>
      <w:r>
        <w:rPr>
          <w:rFonts w:hint="eastAsia" w:ascii="仿宋" w:hAnsi="仿宋" w:eastAsia="仿宋"/>
          <w:lang w:val="en-US" w:eastAsia="zh-CN"/>
        </w:rPr>
        <w:t>故障单</w:t>
      </w:r>
      <w:r>
        <w:rPr>
          <w:rFonts w:hint="eastAsia" w:ascii="仿宋" w:hAnsi="仿宋" w:eastAsia="仿宋"/>
        </w:rPr>
        <w:t>有不同的时效标准</w:t>
      </w:r>
      <w:r>
        <w:rPr>
          <w:rFonts w:hint="eastAsia" w:ascii="仿宋" w:hAnsi="仿宋" w:eastAsia="仿宋"/>
          <w:lang w:eastAsia="zh-CN"/>
        </w:rPr>
        <w:t>。</w:t>
      </w:r>
    </w:p>
    <w:p>
      <w:pPr>
        <w:numPr>
          <w:ilvl w:val="0"/>
          <w:numId w:val="76"/>
        </w:numPr>
        <w:rPr>
          <w:rFonts w:hint="eastAsia" w:ascii="仿宋" w:hAnsi="仿宋" w:eastAsia="仿宋" w:cs="仿宋"/>
          <w:color w:val="auto"/>
          <w:sz w:val="24"/>
          <w:szCs w:val="24"/>
          <w:lang w:eastAsia="zh-CN"/>
        </w:rPr>
      </w:pPr>
      <w:r>
        <w:rPr>
          <w:rFonts w:hint="eastAsia" w:ascii="仿宋" w:hAnsi="仿宋" w:eastAsia="仿宋"/>
        </w:rPr>
        <w:t>支持时效目标类型定义，包括</w:t>
      </w:r>
      <w:r>
        <w:rPr>
          <w:rFonts w:hint="eastAsia" w:ascii="仿宋" w:hAnsi="仿宋" w:eastAsia="仿宋"/>
          <w:lang w:eastAsia="zh-CN"/>
        </w:rPr>
        <w:t>：</w:t>
      </w:r>
    </w:p>
    <w:p>
      <w:pPr>
        <w:numPr>
          <w:ilvl w:val="0"/>
          <w:numId w:val="0"/>
        </w:numPr>
        <w:rPr>
          <w:rFonts w:hint="eastAsia" w:ascii="仿宋" w:hAnsi="仿宋" w:eastAsia="仿宋"/>
          <w:color w:val="auto"/>
          <w:lang w:val="en-US" w:eastAsia="zh-CN"/>
        </w:rPr>
      </w:pPr>
      <w:r>
        <w:rPr>
          <w:rFonts w:hint="eastAsia" w:ascii="仿宋" w:hAnsi="仿宋" w:eastAsia="仿宋" w:cs="仿宋"/>
          <w:lang w:val="en-US" w:eastAsia="zh-CN"/>
        </w:rPr>
        <w:t>IT系统管理员</w:t>
      </w:r>
      <w:r>
        <w:rPr>
          <w:rFonts w:hint="eastAsia" w:ascii="仿宋" w:hAnsi="仿宋" w:eastAsia="仿宋"/>
          <w:color w:val="auto"/>
          <w:lang w:val="en-US" w:eastAsia="zh-CN"/>
        </w:rPr>
        <w:t>处理时效（服务台转IT处理时间-</w:t>
      </w:r>
      <w:r>
        <w:rPr>
          <w:rFonts w:hint="eastAsia" w:ascii="仿宋" w:hAnsi="仿宋" w:eastAsia="仿宋" w:cs="仿宋"/>
          <w:lang w:val="en-US" w:eastAsia="zh-CN"/>
        </w:rPr>
        <w:t>IT系统管理员</w:t>
      </w:r>
      <w:r>
        <w:rPr>
          <w:rFonts w:hint="eastAsia" w:ascii="仿宋" w:hAnsi="仿宋" w:eastAsia="仿宋"/>
          <w:color w:val="auto"/>
          <w:lang w:val="en-US" w:eastAsia="zh-CN"/>
        </w:rPr>
        <w:t>操作时间）</w:t>
      </w:r>
    </w:p>
    <w:p>
      <w:pPr>
        <w:numPr>
          <w:ilvl w:val="0"/>
          <w:numId w:val="0"/>
        </w:numPr>
        <w:rPr>
          <w:rFonts w:hint="eastAsia" w:ascii="仿宋" w:hAnsi="仿宋" w:eastAsia="仿宋"/>
          <w:color w:val="auto"/>
          <w:lang w:val="en-US" w:eastAsia="zh-CN"/>
        </w:rPr>
      </w:pPr>
      <w:r>
        <w:rPr>
          <w:rFonts w:hint="eastAsia" w:ascii="仿宋" w:hAnsi="仿宋" w:eastAsia="仿宋"/>
          <w:color w:val="auto"/>
          <w:lang w:val="en-US" w:eastAsia="zh-CN"/>
        </w:rPr>
        <w:t>IT分析员处理时效（</w:t>
      </w:r>
      <w:r>
        <w:rPr>
          <w:rFonts w:hint="eastAsia" w:ascii="仿宋" w:hAnsi="仿宋" w:eastAsia="仿宋" w:cs="仿宋"/>
          <w:lang w:val="en-US" w:eastAsia="zh-CN"/>
        </w:rPr>
        <w:t>IT系统管理员</w:t>
      </w:r>
      <w:r>
        <w:rPr>
          <w:rFonts w:hint="eastAsia" w:ascii="仿宋" w:hAnsi="仿宋" w:eastAsia="仿宋"/>
          <w:color w:val="auto"/>
          <w:lang w:val="en-US" w:eastAsia="zh-CN"/>
        </w:rPr>
        <w:t>操作时间-IT分析员解决时间）</w:t>
      </w:r>
    </w:p>
    <w:p>
      <w:pPr>
        <w:numPr>
          <w:ilvl w:val="0"/>
          <w:numId w:val="0"/>
        </w:numPr>
        <w:rPr>
          <w:rFonts w:hint="default" w:ascii="仿宋" w:hAnsi="仿宋" w:eastAsia="仿宋"/>
          <w:color w:val="auto"/>
          <w:lang w:val="en-US" w:eastAsia="zh-CN"/>
        </w:rPr>
      </w:pPr>
      <w:r>
        <w:rPr>
          <w:rFonts w:hint="eastAsia" w:ascii="仿宋" w:hAnsi="仿宋" w:eastAsia="仿宋"/>
          <w:color w:val="auto"/>
          <w:lang w:val="en-US" w:eastAsia="zh-CN"/>
        </w:rPr>
        <w:t>挂起时效（挂起开始时间-挂起结束时间）</w:t>
      </w:r>
    </w:p>
    <w:p>
      <w:pPr>
        <w:numPr>
          <w:ilvl w:val="0"/>
          <w:numId w:val="0"/>
        </w:numPr>
        <w:rPr>
          <w:rFonts w:hint="eastAsia" w:ascii="仿宋" w:hAnsi="仿宋" w:eastAsia="仿宋"/>
          <w:color w:val="auto"/>
          <w:lang w:val="en-US" w:eastAsia="zh-CN"/>
        </w:rPr>
      </w:pPr>
      <w:r>
        <w:rPr>
          <w:rFonts w:hint="eastAsia" w:ascii="仿宋" w:hAnsi="仿宋" w:eastAsia="仿宋"/>
          <w:color w:val="auto"/>
          <w:lang w:val="en-US" w:eastAsia="zh-CN"/>
        </w:rPr>
        <w:t>报障人验证时效（IT分析员解决时间-报障人验证通过/不通过时间）</w:t>
      </w:r>
    </w:p>
    <w:p>
      <w:pPr>
        <w:numPr>
          <w:ilvl w:val="0"/>
          <w:numId w:val="0"/>
        </w:numPr>
        <w:rPr>
          <w:rFonts w:hint="default" w:ascii="仿宋" w:hAnsi="仿宋" w:eastAsia="仿宋"/>
          <w:color w:val="FF0000"/>
          <w:lang w:val="en-US" w:eastAsia="zh-CN"/>
        </w:rPr>
      </w:pPr>
      <w:r>
        <w:rPr>
          <w:rFonts w:hint="eastAsia" w:ascii="仿宋" w:hAnsi="仿宋" w:eastAsia="仿宋"/>
          <w:color w:val="auto"/>
          <w:lang w:val="en-US" w:eastAsia="zh-CN"/>
        </w:rPr>
        <w:t>报障人反馈问题时效（转报障人补充时间-报障人反馈时间）</w:t>
      </w:r>
    </w:p>
    <w:p>
      <w:pPr>
        <w:widowControl w:val="0"/>
        <w:numPr>
          <w:ilvl w:val="0"/>
          <w:numId w:val="0"/>
        </w:numPr>
        <w:spacing w:line="360" w:lineRule="auto"/>
        <w:jc w:val="both"/>
        <w:rPr>
          <w:rFonts w:hint="eastAsia" w:ascii="仿宋" w:hAnsi="仿宋" w:eastAsia="仿宋"/>
          <w:lang w:eastAsia="zh-CN"/>
        </w:rPr>
      </w:pPr>
    </w:p>
    <w:p>
      <w:pPr>
        <w:widowControl w:val="0"/>
        <w:numPr>
          <w:ilvl w:val="0"/>
          <w:numId w:val="0"/>
        </w:numPr>
        <w:spacing w:line="360" w:lineRule="auto"/>
        <w:jc w:val="both"/>
        <w:rPr>
          <w:rFonts w:hint="eastAsia" w:ascii="仿宋" w:hAnsi="仿宋" w:eastAsia="仿宋"/>
          <w:lang w:eastAsia="zh-CN"/>
        </w:rPr>
      </w:pPr>
    </w:p>
    <w:p>
      <w:pPr>
        <w:numPr>
          <w:ilvl w:val="1"/>
          <w:numId w:val="2"/>
        </w:numPr>
        <w:ind w:left="576" w:leftChars="0" w:hanging="576" w:firstLineChars="0"/>
        <w:outlineLvl w:val="1"/>
        <w:rPr>
          <w:rFonts w:hint="eastAsia"/>
          <w:b/>
          <w:bCs/>
          <w:sz w:val="28"/>
          <w:szCs w:val="28"/>
        </w:rPr>
      </w:pPr>
      <w:bookmarkStart w:id="80" w:name="_Toc5239"/>
      <w:bookmarkStart w:id="81" w:name="_Toc10184"/>
      <w:r>
        <w:rPr>
          <w:rFonts w:hint="eastAsia"/>
          <w:b/>
          <w:bCs/>
          <w:sz w:val="28"/>
          <w:szCs w:val="28"/>
          <w:lang w:eastAsia="zh-CN"/>
        </w:rPr>
        <w:t>告警策略</w:t>
      </w:r>
      <w:bookmarkEnd w:id="80"/>
      <w:bookmarkEnd w:id="81"/>
    </w:p>
    <w:p>
      <w:pPr>
        <w:numPr>
          <w:ilvl w:val="0"/>
          <w:numId w:val="77"/>
        </w:numPr>
        <w:rPr>
          <w:rFonts w:hint="eastAsia" w:ascii="仿宋" w:hAnsi="仿宋" w:eastAsia="仿宋" w:cs="仿宋"/>
          <w:color w:val="auto"/>
          <w:sz w:val="24"/>
          <w:szCs w:val="24"/>
          <w:lang w:eastAsia="zh-CN"/>
        </w:rPr>
      </w:pPr>
      <w:r>
        <w:rPr>
          <w:rFonts w:hint="eastAsia" w:ascii="仿宋" w:hAnsi="仿宋" w:eastAsia="仿宋"/>
        </w:rPr>
        <w:t>可按通知类型定义不同的告警策略，根据不同的升级阈值进行计算，按计算结果能通知到不同的对象</w:t>
      </w:r>
      <w:r>
        <w:rPr>
          <w:rFonts w:hint="eastAsia" w:ascii="仿宋" w:hAnsi="仿宋" w:eastAsia="仿宋"/>
          <w:lang w:eastAsia="zh-CN"/>
        </w:rPr>
        <w:t>。</w:t>
      </w:r>
    </w:p>
    <w:p>
      <w:pPr>
        <w:numPr>
          <w:ilvl w:val="0"/>
          <w:numId w:val="77"/>
        </w:numPr>
        <w:rPr>
          <w:rFonts w:hint="eastAsia" w:ascii="仿宋" w:hAnsi="仿宋" w:eastAsia="仿宋" w:cs="仿宋"/>
          <w:color w:val="auto"/>
          <w:sz w:val="24"/>
          <w:szCs w:val="24"/>
          <w:lang w:eastAsia="zh-CN"/>
        </w:rPr>
      </w:pPr>
      <w:r>
        <w:rPr>
          <w:rFonts w:hint="eastAsia" w:ascii="仿宋" w:hAnsi="仿宋" w:eastAsia="仿宋"/>
        </w:rPr>
        <w:t>可定义时效协议的升级阈值，例如达到目标值的50%或70%即进行通知</w:t>
      </w:r>
      <w:r>
        <w:rPr>
          <w:rFonts w:hint="eastAsia" w:ascii="仿宋" w:hAnsi="仿宋" w:eastAsia="仿宋"/>
          <w:lang w:eastAsia="zh-CN"/>
        </w:rPr>
        <w:t>。</w:t>
      </w:r>
    </w:p>
    <w:p>
      <w:pPr>
        <w:numPr>
          <w:ilvl w:val="0"/>
          <w:numId w:val="77"/>
        </w:numPr>
        <w:rPr>
          <w:rFonts w:hint="eastAsia" w:ascii="仿宋" w:hAnsi="仿宋" w:eastAsia="仿宋" w:cs="仿宋"/>
          <w:color w:val="auto"/>
          <w:sz w:val="24"/>
          <w:szCs w:val="24"/>
          <w:lang w:eastAsia="zh-CN"/>
        </w:rPr>
      </w:pPr>
      <w:r>
        <w:rPr>
          <w:rFonts w:hint="eastAsia" w:ascii="仿宋" w:hAnsi="仿宋" w:eastAsia="仿宋"/>
        </w:rPr>
        <w:t>可关联各种告警策略的通知模板，按通知模板及升级阈值进行告警通知</w:t>
      </w:r>
      <w:r>
        <w:rPr>
          <w:rFonts w:hint="eastAsia" w:ascii="仿宋" w:hAnsi="仿宋" w:eastAsia="仿宋"/>
          <w:lang w:eastAsia="zh-CN"/>
        </w:rPr>
        <w:t>。</w:t>
      </w:r>
    </w:p>
    <w:p>
      <w:pPr>
        <w:numPr>
          <w:ilvl w:val="0"/>
          <w:numId w:val="0"/>
        </w:numPr>
        <w:ind w:leftChars="0"/>
        <w:outlineLvl w:val="9"/>
        <w:rPr>
          <w:rFonts w:hint="eastAsia"/>
          <w:b/>
          <w:bCs/>
          <w:sz w:val="28"/>
          <w:szCs w:val="28"/>
        </w:rPr>
      </w:pPr>
    </w:p>
    <w:p>
      <w:pPr>
        <w:numPr>
          <w:ilvl w:val="0"/>
          <w:numId w:val="2"/>
        </w:numPr>
        <w:ind w:left="432" w:leftChars="0" w:hanging="432" w:firstLineChars="0"/>
        <w:outlineLvl w:val="0"/>
        <w:rPr>
          <w:rFonts w:hint="eastAsia"/>
          <w:b/>
          <w:bCs/>
          <w:sz w:val="36"/>
          <w:szCs w:val="36"/>
        </w:rPr>
      </w:pPr>
      <w:bookmarkStart w:id="82" w:name="_Toc16684"/>
      <w:bookmarkStart w:id="83" w:name="_Toc3727"/>
      <w:r>
        <w:rPr>
          <w:rFonts w:hint="eastAsia"/>
          <w:b/>
          <w:bCs/>
          <w:sz w:val="36"/>
          <w:szCs w:val="36"/>
          <w:lang w:eastAsia="zh-CN"/>
        </w:rPr>
        <w:t>报表控制台管理</w:t>
      </w:r>
      <w:bookmarkEnd w:id="82"/>
      <w:bookmarkEnd w:id="83"/>
    </w:p>
    <w:p>
      <w:pPr>
        <w:numPr>
          <w:ilvl w:val="1"/>
          <w:numId w:val="2"/>
        </w:numPr>
        <w:ind w:left="576" w:leftChars="0" w:hanging="576" w:firstLineChars="0"/>
        <w:outlineLvl w:val="1"/>
        <w:rPr>
          <w:rFonts w:hint="eastAsia"/>
          <w:b/>
          <w:bCs/>
          <w:sz w:val="28"/>
          <w:szCs w:val="28"/>
        </w:rPr>
      </w:pPr>
      <w:bookmarkStart w:id="84" w:name="_Toc29711"/>
      <w:bookmarkStart w:id="85" w:name="_Toc2271"/>
      <w:r>
        <w:rPr>
          <w:rFonts w:hint="eastAsia"/>
          <w:b/>
          <w:bCs/>
          <w:sz w:val="28"/>
          <w:szCs w:val="28"/>
          <w:lang w:eastAsia="zh-CN"/>
        </w:rPr>
        <w:t>固定报表</w:t>
      </w:r>
      <w:bookmarkEnd w:id="84"/>
      <w:bookmarkEnd w:id="85"/>
    </w:p>
    <w:p>
      <w:pPr>
        <w:numPr>
          <w:ilvl w:val="0"/>
          <w:numId w:val="78"/>
        </w:numPr>
        <w:spacing w:before="156" w:beforeLines="50"/>
        <w:ind w:left="240" w:leftChars="100"/>
        <w:rPr>
          <w:rFonts w:hint="eastAsia" w:ascii="仿宋" w:hAnsi="仿宋" w:eastAsia="仿宋" w:cs="仿宋"/>
        </w:rPr>
      </w:pPr>
      <w:r>
        <w:rPr>
          <w:rFonts w:hint="eastAsia" w:ascii="仿宋" w:hAnsi="仿宋" w:eastAsia="仿宋" w:cs="仿宋"/>
          <w:lang w:val="en-US" w:eastAsia="zh-CN"/>
        </w:rPr>
        <w:t>将各类报告中常用的数据做成固定报表</w:t>
      </w:r>
      <w:r>
        <w:rPr>
          <w:rFonts w:hint="eastAsia" w:ascii="仿宋" w:hAnsi="仿宋" w:eastAsia="仿宋" w:cs="仿宋"/>
        </w:rPr>
        <w:t>。</w:t>
      </w:r>
    </w:p>
    <w:p>
      <w:pPr>
        <w:numPr>
          <w:ilvl w:val="0"/>
          <w:numId w:val="78"/>
        </w:numPr>
        <w:spacing w:before="156" w:beforeLines="50"/>
        <w:ind w:left="240" w:leftChars="100"/>
        <w:rPr>
          <w:rFonts w:hint="eastAsia" w:ascii="仿宋" w:hAnsi="仿宋" w:eastAsia="仿宋" w:cs="仿宋"/>
        </w:rPr>
      </w:pPr>
      <w:r>
        <w:rPr>
          <w:rFonts w:hint="eastAsia" w:ascii="仿宋" w:hAnsi="仿宋" w:eastAsia="仿宋" w:cs="仿宋"/>
        </w:rPr>
        <w:t>可支持报表定时发送。</w:t>
      </w:r>
    </w:p>
    <w:p>
      <w:pPr>
        <w:numPr>
          <w:ilvl w:val="0"/>
          <w:numId w:val="0"/>
        </w:numPr>
        <w:ind w:leftChars="0"/>
        <w:outlineLvl w:val="9"/>
        <w:rPr>
          <w:rFonts w:hint="eastAsia" w:eastAsiaTheme="minorEastAsia"/>
          <w:b/>
          <w:bCs/>
          <w:sz w:val="28"/>
          <w:szCs w:val="28"/>
          <w:lang w:val="en-US" w:eastAsia="zh-CN"/>
        </w:rPr>
      </w:pPr>
    </w:p>
    <w:p>
      <w:pPr>
        <w:numPr>
          <w:ilvl w:val="1"/>
          <w:numId w:val="2"/>
        </w:numPr>
        <w:ind w:left="576" w:leftChars="0" w:hanging="576" w:firstLineChars="0"/>
        <w:outlineLvl w:val="1"/>
        <w:rPr>
          <w:rFonts w:hint="eastAsia"/>
          <w:b/>
          <w:bCs/>
          <w:sz w:val="28"/>
          <w:szCs w:val="28"/>
        </w:rPr>
      </w:pPr>
      <w:bookmarkStart w:id="86" w:name="_Toc15496"/>
      <w:bookmarkStart w:id="87" w:name="_Toc25812"/>
      <w:r>
        <w:rPr>
          <w:rFonts w:hint="eastAsia"/>
          <w:b/>
          <w:bCs/>
          <w:sz w:val="28"/>
          <w:szCs w:val="28"/>
          <w:lang w:eastAsia="zh-CN"/>
        </w:rPr>
        <w:t>自定义报表</w:t>
      </w:r>
      <w:bookmarkEnd w:id="86"/>
      <w:bookmarkEnd w:id="87"/>
    </w:p>
    <w:p>
      <w:pPr>
        <w:numPr>
          <w:ilvl w:val="0"/>
          <w:numId w:val="79"/>
        </w:numPr>
        <w:spacing w:before="156" w:beforeLines="50"/>
        <w:ind w:left="240" w:leftChars="100"/>
        <w:rPr>
          <w:rFonts w:hint="eastAsia" w:ascii="仿宋" w:hAnsi="仿宋" w:eastAsia="仿宋" w:cs="仿宋"/>
        </w:rPr>
      </w:pPr>
      <w:r>
        <w:rPr>
          <w:rFonts w:hint="eastAsia" w:ascii="仿宋" w:hAnsi="仿宋" w:eastAsia="仿宋" w:cs="仿宋"/>
        </w:rPr>
        <w:t>可支持根据过滤器自由组合，定制个性化报表。</w:t>
      </w:r>
    </w:p>
    <w:p>
      <w:pPr>
        <w:numPr>
          <w:ilvl w:val="0"/>
          <w:numId w:val="79"/>
        </w:numPr>
        <w:spacing w:before="156" w:beforeLines="50"/>
        <w:ind w:left="240" w:leftChars="100"/>
        <w:rPr>
          <w:rFonts w:hint="eastAsia" w:ascii="仿宋" w:hAnsi="仿宋" w:eastAsia="仿宋" w:cs="仿宋"/>
        </w:rPr>
      </w:pPr>
      <w:r>
        <w:rPr>
          <w:rFonts w:hint="eastAsia" w:ascii="仿宋" w:hAnsi="仿宋" w:eastAsia="仿宋" w:cs="仿宋"/>
        </w:rPr>
        <w:t>可支持报表定时发送。</w:t>
      </w:r>
    </w:p>
    <w:p>
      <w:pPr>
        <w:numPr>
          <w:ilvl w:val="0"/>
          <w:numId w:val="0"/>
        </w:numPr>
        <w:ind w:leftChars="0"/>
        <w:outlineLvl w:val="9"/>
        <w:rPr>
          <w:rFonts w:hint="eastAsia"/>
          <w:b/>
          <w:bCs/>
          <w:sz w:val="28"/>
          <w:szCs w:val="28"/>
        </w:rPr>
      </w:pPr>
    </w:p>
    <w:p>
      <w:pPr>
        <w:numPr>
          <w:ilvl w:val="0"/>
          <w:numId w:val="2"/>
        </w:numPr>
        <w:ind w:left="432" w:leftChars="0" w:hanging="432" w:firstLineChars="0"/>
        <w:outlineLvl w:val="0"/>
        <w:rPr>
          <w:rFonts w:hint="eastAsia"/>
          <w:b/>
          <w:bCs/>
          <w:sz w:val="36"/>
          <w:szCs w:val="36"/>
        </w:rPr>
      </w:pPr>
      <w:bookmarkStart w:id="88" w:name="_Toc8762"/>
      <w:r>
        <w:rPr>
          <w:rFonts w:hint="eastAsia"/>
          <w:b/>
          <w:bCs/>
          <w:sz w:val="36"/>
          <w:szCs w:val="36"/>
          <w:lang w:eastAsia="zh-CN"/>
        </w:rPr>
        <w:t>数据字典定义</w:t>
      </w:r>
      <w:bookmarkEnd w:id="88"/>
    </w:p>
    <w:p>
      <w:pPr>
        <w:numPr>
          <w:ilvl w:val="1"/>
          <w:numId w:val="2"/>
        </w:numPr>
        <w:ind w:left="576" w:leftChars="0" w:hanging="576" w:firstLineChars="0"/>
        <w:outlineLvl w:val="1"/>
        <w:rPr>
          <w:rFonts w:hint="eastAsia"/>
          <w:b/>
          <w:bCs/>
          <w:sz w:val="28"/>
          <w:szCs w:val="28"/>
        </w:rPr>
      </w:pPr>
      <w:bookmarkStart w:id="89" w:name="_Toc8298"/>
      <w:r>
        <w:rPr>
          <w:rFonts w:hint="eastAsia"/>
          <w:b/>
          <w:bCs/>
          <w:sz w:val="28"/>
          <w:szCs w:val="28"/>
          <w:lang w:eastAsia="zh-CN"/>
        </w:rPr>
        <w:t>系统及模块定义</w:t>
      </w:r>
      <w:bookmarkEnd w:id="89"/>
    </w:p>
    <w:p>
      <w:pPr>
        <w:numPr>
          <w:ilvl w:val="0"/>
          <w:numId w:val="80"/>
        </w:numPr>
        <w:spacing w:before="156" w:beforeLines="50"/>
        <w:ind w:left="240" w:leftChars="100"/>
        <w:rPr>
          <w:rFonts w:hint="eastAsia" w:ascii="仿宋" w:hAnsi="仿宋" w:eastAsia="仿宋" w:cs="仿宋"/>
        </w:rPr>
      </w:pPr>
      <w:r>
        <w:rPr>
          <w:rFonts w:hint="eastAsia" w:ascii="仿宋" w:hAnsi="仿宋" w:eastAsia="仿宋" w:cs="仿宋"/>
        </w:rPr>
        <w:t>核心系统：分为个险业务、银保业务、电商业务、续期业务、财务业务、创新业务、新契约、核保、保全、理赔、调查、客户联系中心、新契约系统和产品配置中心等多个模块。</w:t>
      </w:r>
    </w:p>
    <w:p>
      <w:pPr>
        <w:numPr>
          <w:ilvl w:val="0"/>
          <w:numId w:val="80"/>
        </w:numPr>
        <w:spacing w:before="156" w:beforeLines="50"/>
        <w:ind w:left="240" w:leftChars="100"/>
        <w:rPr>
          <w:rFonts w:hint="eastAsia" w:ascii="仿宋" w:hAnsi="仿宋" w:eastAsia="仿宋" w:cs="仿宋"/>
        </w:rPr>
      </w:pPr>
      <w:r>
        <w:rPr>
          <w:rFonts w:hint="eastAsia" w:ascii="仿宋" w:hAnsi="仿宋" w:eastAsia="仿宋" w:cs="仿宋"/>
        </w:rPr>
        <w:t>人管系统：分为个险业务、银保业务和财务业务三个模块</w:t>
      </w:r>
    </w:p>
    <w:p>
      <w:pPr>
        <w:numPr>
          <w:ilvl w:val="0"/>
          <w:numId w:val="80"/>
        </w:numPr>
        <w:spacing w:before="156" w:beforeLines="50"/>
        <w:ind w:left="240" w:leftChars="100"/>
        <w:rPr>
          <w:rFonts w:hint="eastAsia" w:ascii="仿宋" w:hAnsi="仿宋" w:eastAsia="仿宋" w:cs="仿宋"/>
        </w:rPr>
      </w:pPr>
      <w:r>
        <w:rPr>
          <w:rFonts w:hint="eastAsia" w:ascii="仿宋" w:hAnsi="仿宋" w:eastAsia="仿宋" w:cs="仿宋"/>
        </w:rPr>
        <w:t>移动应用平台：直接拆分成多个系统，包括产品通和续保通</w:t>
      </w:r>
    </w:p>
    <w:p>
      <w:pPr>
        <w:numPr>
          <w:ilvl w:val="0"/>
          <w:numId w:val="80"/>
        </w:numPr>
        <w:spacing w:before="156" w:beforeLines="50"/>
        <w:ind w:left="240" w:leftChars="100"/>
        <w:rPr>
          <w:rFonts w:hint="eastAsia" w:ascii="仿宋" w:hAnsi="仿宋" w:eastAsia="仿宋" w:cs="仿宋"/>
        </w:rPr>
      </w:pPr>
      <w:r>
        <w:rPr>
          <w:rFonts w:hint="eastAsia" w:ascii="仿宋" w:hAnsi="仿宋" w:eastAsia="仿宋" w:cs="仿宋"/>
        </w:rPr>
        <w:t>其他系统均不再出现模块划分。</w:t>
      </w:r>
    </w:p>
    <w:tbl>
      <w:tblPr>
        <w:tblStyle w:val="17"/>
        <w:tblW w:w="86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7"/>
        <w:gridCol w:w="2990"/>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623" w:type="dxa"/>
            <w:gridSpan w:val="3"/>
            <w:tcBorders>
              <w:top w:val="single" w:color="000000" w:sz="8" w:space="0"/>
              <w:left w:val="single" w:color="000000" w:sz="8" w:space="0"/>
              <w:bottom w:val="single" w:color="000000" w:sz="8" w:space="0"/>
              <w:right w:val="single" w:color="000000" w:sz="8" w:space="0"/>
            </w:tcBorders>
            <w:shd w:val="clear" w:color="auto" w:fill="366091"/>
            <w:vAlign w:val="top"/>
          </w:tcPr>
          <w:p>
            <w:pPr>
              <w:rPr>
                <w:rFonts w:ascii="仿宋" w:hAnsi="仿宋" w:eastAsia="仿宋" w:cs="仿宋"/>
                <w:b/>
                <w:kern w:val="0"/>
                <w:lang w:bidi="ar"/>
              </w:rPr>
            </w:pPr>
            <w:r>
              <w:rPr>
                <w:rFonts w:ascii="仿宋" w:hAnsi="仿宋" w:eastAsia="仿宋" w:cs="仿宋"/>
                <w:b/>
                <w:kern w:val="0"/>
                <w:lang w:bidi="ar"/>
              </w:rPr>
              <w:t>考核系统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shd w:val="clear" w:color="auto" w:fill="366091"/>
            <w:vAlign w:val="center"/>
          </w:tcPr>
          <w:p>
            <w:pPr>
              <w:rPr>
                <w:rFonts w:ascii="仿宋" w:hAnsi="仿宋" w:eastAsia="仿宋" w:cs="仿宋"/>
                <w:color w:val="000000"/>
              </w:rPr>
            </w:pPr>
            <w:r>
              <w:rPr>
                <w:rFonts w:ascii="仿宋" w:hAnsi="仿宋" w:eastAsia="仿宋" w:cs="仿宋"/>
                <w:color w:val="000000"/>
              </w:rPr>
              <w:t>实际系统名称</w:t>
            </w:r>
          </w:p>
        </w:tc>
        <w:tc>
          <w:tcPr>
            <w:tcW w:w="2990" w:type="dxa"/>
            <w:tcBorders>
              <w:top w:val="single" w:color="000000" w:sz="8" w:space="0"/>
              <w:left w:val="single" w:color="000000" w:sz="8" w:space="0"/>
              <w:bottom w:val="single" w:color="000000" w:sz="8" w:space="0"/>
              <w:right w:val="single" w:color="000000" w:sz="8" w:space="0"/>
            </w:tcBorders>
            <w:shd w:val="clear" w:color="auto" w:fill="366091"/>
            <w:vAlign w:val="center"/>
          </w:tcPr>
          <w:p>
            <w:pPr>
              <w:rPr>
                <w:rFonts w:ascii="仿宋" w:hAnsi="仿宋" w:eastAsia="仿宋" w:cs="仿宋"/>
                <w:color w:val="000000"/>
              </w:rPr>
            </w:pPr>
            <w:r>
              <w:rPr>
                <w:rFonts w:ascii="仿宋" w:hAnsi="仿宋" w:eastAsia="仿宋" w:cs="仿宋"/>
                <w:color w:val="000000"/>
              </w:rPr>
              <w:t>系统（报障系统中定义）</w:t>
            </w:r>
          </w:p>
        </w:tc>
        <w:tc>
          <w:tcPr>
            <w:tcW w:w="2716" w:type="dxa"/>
            <w:tcBorders>
              <w:top w:val="single" w:color="000000" w:sz="8" w:space="0"/>
              <w:left w:val="single" w:color="000000" w:sz="8" w:space="0"/>
              <w:bottom w:val="single" w:color="000000" w:sz="8" w:space="0"/>
              <w:right w:val="single" w:color="000000" w:sz="8" w:space="0"/>
            </w:tcBorders>
            <w:shd w:val="clear" w:color="auto" w:fill="366091"/>
            <w:vAlign w:val="center"/>
          </w:tcPr>
          <w:p>
            <w:pPr>
              <w:rPr>
                <w:rFonts w:ascii="仿宋" w:hAnsi="仿宋" w:eastAsia="仿宋" w:cs="仿宋"/>
                <w:color w:val="000000"/>
              </w:rPr>
            </w:pPr>
            <w:r>
              <w:rPr>
                <w:rFonts w:ascii="仿宋" w:hAnsi="仿宋" w:eastAsia="仿宋" w:cs="仿宋"/>
                <w:color w:val="000000"/>
              </w:rPr>
              <w:t>模块（报障系统中定义）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restart"/>
            <w:tcBorders>
              <w:top w:val="single" w:color="000000" w:sz="8" w:space="0"/>
              <w:left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寿险核心业务系统</w:t>
            </w:r>
          </w:p>
        </w:tc>
        <w:tc>
          <w:tcPr>
            <w:tcW w:w="2990" w:type="dxa"/>
            <w:vMerge w:val="restart"/>
            <w:tcBorders>
              <w:top w:val="single" w:color="000000" w:sz="8" w:space="0"/>
              <w:left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核心业务系统-个险业务</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个险业务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银保业务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电商业务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续期业务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财务业务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创新业务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新契约业务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核保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保全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理赔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客户联系中心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新契约系统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产品配置中心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寿险银保通系统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寿险银保通系统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寿险规则库系统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寿险规则库系统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电子投保系统（立保通）</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电子投保系统（立保通）</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奔驰行销支持系统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奔驰行销支持系统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收付业务平台</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收付业务平台</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新契约系统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新契约系统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续期业务管理系统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续期业务管理系统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自助投保系统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自助投保系统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数据分析平台</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数据分析平台</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个险营销管理系统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个险营销管理系统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财富管理系统（银保钛）</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财富管理系统（银保钛）</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网上营业厅</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网上营业厅</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restart"/>
            <w:tcBorders>
              <w:top w:val="single" w:color="000000" w:sz="8" w:space="0"/>
              <w:left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人员管理系统</w:t>
            </w:r>
          </w:p>
        </w:tc>
        <w:tc>
          <w:tcPr>
            <w:tcW w:w="2990" w:type="dxa"/>
            <w:vMerge w:val="restart"/>
            <w:tcBorders>
              <w:top w:val="single" w:color="000000" w:sz="8" w:space="0"/>
              <w:left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人员管理系统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rPr>
              <w:t>个险业务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rPr>
              <w:t>银保业务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p>
        </w:tc>
        <w:tc>
          <w:tcPr>
            <w:tcW w:w="2990" w:type="dxa"/>
            <w:vMerge w:val="continue"/>
            <w:tcBorders>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rPr>
              <w:t>财务业务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restart"/>
            <w:tcBorders>
              <w:top w:val="single" w:color="000000" w:sz="8" w:space="0"/>
              <w:left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移动应用系统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rPr>
              <w:t>续保通</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vMerge w:val="continue"/>
            <w:tcBorders>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rPr>
              <w:t>产品通</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中国太平95589微信公众号</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中国太平95589微信公众号</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太寿Oracle财务管理系统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太寿Oracle财务管理系统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太寿预算管理系统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太寿预算管理系统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太寿费用管理系统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太寿费用管理系统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太寿费控影像管理系统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太寿费控影像管理系统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太寿税控系统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太寿税控系统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8623" w:type="dxa"/>
            <w:gridSpan w:val="3"/>
            <w:tcBorders>
              <w:top w:val="single" w:color="000000" w:sz="8" w:space="0"/>
              <w:left w:val="single" w:color="000000" w:sz="8" w:space="0"/>
              <w:bottom w:val="single" w:color="000000" w:sz="8" w:space="0"/>
              <w:right w:val="single" w:color="000000" w:sz="8" w:space="0"/>
            </w:tcBorders>
            <w:shd w:val="clear" w:color="auto" w:fill="366091"/>
            <w:vAlign w:val="top"/>
          </w:tcPr>
          <w:p>
            <w:pPr>
              <w:rPr>
                <w:rFonts w:ascii="仿宋" w:hAnsi="仿宋" w:eastAsia="仿宋" w:cs="仿宋"/>
                <w:b/>
                <w:kern w:val="0"/>
                <w:lang w:bidi="ar"/>
              </w:rPr>
            </w:pPr>
            <w:r>
              <w:rPr>
                <w:rFonts w:ascii="仿宋" w:hAnsi="仿宋" w:eastAsia="仿宋" w:cs="仿宋"/>
                <w:b/>
                <w:kern w:val="0"/>
                <w:lang w:bidi="ar"/>
              </w:rPr>
              <w:t>其他重要系统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电销系统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电销系统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客户服务管理系统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客户服务管理系统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综合受理平台</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综合受理平台</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双录系统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双录系统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集团OA系统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集团OA系统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集团HR系统</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集团HR系统</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太平保宝</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太平保宝</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2917"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微课堂</w:t>
            </w:r>
          </w:p>
        </w:tc>
        <w:tc>
          <w:tcPr>
            <w:tcW w:w="2990"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微课堂</w:t>
            </w:r>
          </w:p>
        </w:tc>
        <w:tc>
          <w:tcPr>
            <w:tcW w:w="2716" w:type="dxa"/>
            <w:tcBorders>
              <w:top w:val="single" w:color="000000" w:sz="8" w:space="0"/>
              <w:left w:val="single" w:color="000000" w:sz="8" w:space="0"/>
              <w:bottom w:val="single" w:color="000000" w:sz="8" w:space="0"/>
              <w:right w:val="single" w:color="000000" w:sz="8" w:space="0"/>
            </w:tcBorders>
            <w:vAlign w:val="center"/>
          </w:tcPr>
          <w:p>
            <w:pPr>
              <w:jc w:val="center"/>
              <w:rPr>
                <w:rFonts w:ascii="仿宋" w:hAnsi="仿宋" w:eastAsia="仿宋" w:cs="仿宋"/>
                <w:color w:val="000000"/>
              </w:rPr>
            </w:pPr>
            <w:r>
              <w:rPr>
                <w:rFonts w:ascii="仿宋" w:hAnsi="仿宋" w:eastAsia="仿宋" w:cs="仿宋"/>
                <w:color w:val="000000"/>
              </w:rPr>
              <w:t>-</w:t>
            </w:r>
          </w:p>
        </w:tc>
      </w:tr>
    </w:tbl>
    <w:p>
      <w:pPr>
        <w:ind w:firstLine="420"/>
        <w:rPr>
          <w:rFonts w:hint="eastAsia"/>
        </w:rPr>
      </w:pPr>
    </w:p>
    <w:p>
      <w:pPr>
        <w:ind w:firstLine="420"/>
        <w:rPr>
          <w:rFonts w:hint="eastAsia" w:ascii="仿宋" w:hAnsi="仿宋" w:eastAsia="仿宋" w:cs="仿宋"/>
        </w:rPr>
      </w:pPr>
      <w:r>
        <w:rPr>
          <w:rFonts w:hint="eastAsia" w:ascii="仿宋" w:hAnsi="仿宋" w:eastAsia="仿宋" w:cs="仿宋"/>
        </w:rPr>
        <w:t>具体分层及对应的用户设置权限如下：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690"/>
        <w:gridCol w:w="710"/>
        <w:gridCol w:w="1240"/>
        <w:gridCol w:w="1250"/>
        <w:gridCol w:w="125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6" w:type="dxa"/>
            <w:gridSpan w:val="3"/>
            <w:shd w:val="clear" w:color="auto" w:fill="366091"/>
            <w:vAlign w:val="top"/>
          </w:tcPr>
          <w:p>
            <w:pPr>
              <w:widowControl/>
              <w:jc w:val="center"/>
              <w:textAlignment w:val="center"/>
              <w:rPr>
                <w:rFonts w:ascii="仿宋" w:hAnsi="仿宋" w:eastAsia="仿宋" w:cs="仿宋"/>
                <w:b/>
                <w:kern w:val="0"/>
                <w:sz w:val="20"/>
                <w:szCs w:val="20"/>
                <w:lang w:bidi="ar"/>
              </w:rPr>
            </w:pPr>
            <w:r>
              <w:rPr>
                <w:rFonts w:ascii="仿宋" w:hAnsi="仿宋" w:eastAsia="仿宋" w:cs="仿宋"/>
                <w:b/>
                <w:kern w:val="0"/>
                <w:sz w:val="20"/>
                <w:szCs w:val="20"/>
                <w:lang w:bidi="ar"/>
              </w:rPr>
              <w:t>报障及处理阶段</w:t>
            </w:r>
          </w:p>
        </w:tc>
        <w:tc>
          <w:tcPr>
            <w:tcW w:w="2490" w:type="dxa"/>
            <w:gridSpan w:val="2"/>
            <w:shd w:val="clear" w:color="auto" w:fill="366091"/>
            <w:vAlign w:val="top"/>
          </w:tcPr>
          <w:p>
            <w:pPr>
              <w:widowControl/>
              <w:jc w:val="center"/>
              <w:textAlignment w:val="center"/>
              <w:rPr>
                <w:rFonts w:ascii="仿宋" w:hAnsi="仿宋" w:eastAsia="仿宋" w:cs="仿宋"/>
                <w:b/>
                <w:kern w:val="0"/>
                <w:sz w:val="20"/>
                <w:szCs w:val="20"/>
                <w:lang w:bidi="ar"/>
              </w:rPr>
            </w:pPr>
            <w:r>
              <w:rPr>
                <w:rFonts w:ascii="仿宋" w:hAnsi="仿宋" w:eastAsia="仿宋" w:cs="仿宋"/>
                <w:b/>
                <w:kern w:val="0"/>
                <w:sz w:val="20"/>
                <w:szCs w:val="20"/>
                <w:lang w:bidi="ar"/>
              </w:rPr>
              <w:t>总公司处理阶段</w:t>
            </w:r>
          </w:p>
        </w:tc>
        <w:tc>
          <w:tcPr>
            <w:tcW w:w="2546" w:type="dxa"/>
            <w:gridSpan w:val="2"/>
            <w:shd w:val="clear" w:color="auto" w:fill="366091"/>
            <w:vAlign w:val="top"/>
          </w:tcPr>
          <w:p>
            <w:pPr>
              <w:widowControl/>
              <w:jc w:val="center"/>
              <w:textAlignment w:val="center"/>
              <w:rPr>
                <w:rFonts w:ascii="仿宋" w:hAnsi="仿宋" w:eastAsia="仿宋" w:cs="仿宋"/>
                <w:b/>
                <w:kern w:val="0"/>
                <w:sz w:val="20"/>
                <w:szCs w:val="20"/>
                <w:lang w:bidi="ar"/>
              </w:rPr>
            </w:pPr>
            <w:r>
              <w:rPr>
                <w:rFonts w:hint="eastAsia" w:ascii="仿宋" w:hAnsi="仿宋" w:eastAsia="仿宋" w:cs="仿宋"/>
                <w:b/>
                <w:kern w:val="0"/>
                <w:sz w:val="20"/>
                <w:szCs w:val="20"/>
                <w:lang w:val="en-US" w:eastAsia="zh-CN" w:bidi="ar"/>
              </w:rPr>
              <w:t>IT</w:t>
            </w:r>
            <w:r>
              <w:rPr>
                <w:rFonts w:ascii="仿宋" w:hAnsi="仿宋" w:eastAsia="仿宋" w:cs="仿宋"/>
                <w:b/>
                <w:kern w:val="0"/>
                <w:sz w:val="20"/>
                <w:szCs w:val="20"/>
                <w:lang w:bidi="ar"/>
              </w:rPr>
              <w:t>处理阶段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086" w:type="dxa"/>
            <w:vAlign w:val="top"/>
          </w:tcPr>
          <w:p>
            <w:pPr>
              <w:snapToGrid w:val="0"/>
              <w:rPr>
                <w:rFonts w:ascii="仿宋" w:hAnsi="仿宋" w:eastAsia="仿宋" w:cs="仿宋"/>
                <w:b/>
                <w:bCs/>
                <w:sz w:val="15"/>
                <w:szCs w:val="15"/>
              </w:rPr>
            </w:pPr>
            <w:r>
              <w:rPr>
                <w:rFonts w:ascii="仿宋" w:hAnsi="仿宋" w:eastAsia="仿宋" w:cs="仿宋"/>
                <w:b/>
                <w:bCs/>
                <w:sz w:val="15"/>
                <w:szCs w:val="15"/>
              </w:rPr>
              <w:t>角色</w:t>
            </w:r>
          </w:p>
          <w:p>
            <w:pPr>
              <w:rPr>
                <w:rFonts w:ascii="仿宋" w:hAnsi="仿宋" w:eastAsia="仿宋" w:cs="仿宋"/>
                <w:b/>
                <w:bCs/>
                <w:sz w:val="15"/>
                <w:szCs w:val="15"/>
              </w:rPr>
            </w:pPr>
            <w:r>
              <w:rPr>
                <w:rFonts w:ascii="仿宋" w:hAnsi="仿宋" w:eastAsia="仿宋" w:cs="仿宋"/>
                <w:b/>
                <w:bCs/>
                <w:sz w:val="15"/>
                <w:szCs w:val="15"/>
              </w:rPr>
              <w:t>分类</w:t>
            </w:r>
          </w:p>
        </w:tc>
        <w:tc>
          <w:tcPr>
            <w:tcW w:w="690" w:type="dxa"/>
            <w:vAlign w:val="top"/>
          </w:tcPr>
          <w:p>
            <w:pPr>
              <w:rPr>
                <w:rFonts w:ascii="仿宋" w:hAnsi="仿宋" w:eastAsia="仿宋" w:cs="仿宋"/>
                <w:b/>
                <w:bCs/>
                <w:sz w:val="20"/>
                <w:szCs w:val="22"/>
              </w:rPr>
            </w:pPr>
            <w:r>
              <w:rPr>
                <w:rFonts w:ascii="仿宋" w:hAnsi="仿宋" w:eastAsia="仿宋" w:cs="仿宋"/>
                <w:b/>
                <w:bCs/>
                <w:sz w:val="20"/>
                <w:szCs w:val="22"/>
              </w:rPr>
              <w:t>系统</w:t>
            </w:r>
          </w:p>
        </w:tc>
        <w:tc>
          <w:tcPr>
            <w:tcW w:w="710" w:type="dxa"/>
            <w:vAlign w:val="top"/>
          </w:tcPr>
          <w:p>
            <w:pPr>
              <w:rPr>
                <w:rFonts w:ascii="仿宋" w:hAnsi="仿宋" w:eastAsia="仿宋" w:cs="仿宋"/>
                <w:b/>
                <w:bCs/>
                <w:sz w:val="20"/>
                <w:szCs w:val="22"/>
              </w:rPr>
            </w:pPr>
            <w:r>
              <w:rPr>
                <w:rFonts w:ascii="仿宋" w:hAnsi="仿宋" w:eastAsia="仿宋" w:cs="仿宋"/>
                <w:b/>
                <w:bCs/>
                <w:sz w:val="20"/>
                <w:szCs w:val="22"/>
              </w:rPr>
              <w:t>模块</w:t>
            </w:r>
          </w:p>
        </w:tc>
        <w:tc>
          <w:tcPr>
            <w:tcW w:w="1240" w:type="dxa"/>
            <w:vAlign w:val="top"/>
          </w:tcPr>
          <w:p>
            <w:pPr>
              <w:rPr>
                <w:rFonts w:ascii="仿宋" w:hAnsi="仿宋" w:eastAsia="仿宋" w:cs="仿宋"/>
                <w:b/>
                <w:bCs/>
                <w:sz w:val="20"/>
                <w:szCs w:val="22"/>
              </w:rPr>
            </w:pPr>
            <w:r>
              <w:rPr>
                <w:rFonts w:ascii="仿宋" w:hAnsi="仿宋" w:eastAsia="仿宋" w:cs="仿宋"/>
                <w:b/>
                <w:bCs/>
                <w:sz w:val="20"/>
                <w:szCs w:val="22"/>
              </w:rPr>
              <w:t>是否关键交易（业务）</w:t>
            </w:r>
          </w:p>
        </w:tc>
        <w:tc>
          <w:tcPr>
            <w:tcW w:w="1250" w:type="dxa"/>
            <w:vAlign w:val="top"/>
          </w:tcPr>
          <w:p>
            <w:pPr>
              <w:rPr>
                <w:rFonts w:ascii="仿宋" w:hAnsi="仿宋" w:eastAsia="仿宋" w:cs="仿宋"/>
                <w:b/>
                <w:bCs/>
                <w:sz w:val="20"/>
                <w:szCs w:val="22"/>
              </w:rPr>
            </w:pPr>
            <w:r>
              <w:rPr>
                <w:rFonts w:ascii="仿宋" w:hAnsi="仿宋" w:eastAsia="仿宋" w:cs="仿宋"/>
                <w:b/>
                <w:bCs/>
                <w:sz w:val="20"/>
                <w:szCs w:val="22"/>
              </w:rPr>
              <w:t>关键交易模块（业务）</w:t>
            </w:r>
          </w:p>
        </w:tc>
        <w:tc>
          <w:tcPr>
            <w:tcW w:w="1250" w:type="dxa"/>
            <w:vAlign w:val="top"/>
          </w:tcPr>
          <w:p>
            <w:pPr>
              <w:rPr>
                <w:rFonts w:ascii="仿宋" w:hAnsi="仿宋" w:eastAsia="仿宋" w:cs="仿宋"/>
                <w:b/>
                <w:bCs/>
                <w:sz w:val="20"/>
                <w:szCs w:val="22"/>
              </w:rPr>
            </w:pPr>
            <w:r>
              <w:rPr>
                <w:rFonts w:ascii="仿宋" w:hAnsi="仿宋" w:eastAsia="仿宋" w:cs="仿宋"/>
                <w:b/>
                <w:bCs/>
                <w:sz w:val="20"/>
                <w:szCs w:val="22"/>
              </w:rPr>
              <w:t>是否关键交易（技术）</w:t>
            </w:r>
          </w:p>
        </w:tc>
        <w:tc>
          <w:tcPr>
            <w:tcW w:w="1296" w:type="dxa"/>
            <w:vAlign w:val="top"/>
          </w:tcPr>
          <w:p>
            <w:pPr>
              <w:rPr>
                <w:rFonts w:ascii="仿宋" w:hAnsi="仿宋" w:eastAsia="仿宋" w:cs="仿宋"/>
                <w:b/>
                <w:bCs/>
                <w:sz w:val="20"/>
                <w:szCs w:val="22"/>
              </w:rPr>
            </w:pPr>
            <w:r>
              <w:rPr>
                <w:rFonts w:ascii="仿宋" w:hAnsi="仿宋" w:eastAsia="仿宋" w:cs="仿宋"/>
                <w:b/>
                <w:bCs/>
                <w:sz w:val="20"/>
                <w:szCs w:val="22"/>
              </w:rPr>
              <w:t>关键交易模块（技术）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vAlign w:val="top"/>
          </w:tcPr>
          <w:p>
            <w:pPr>
              <w:rPr>
                <w:rFonts w:ascii="仿宋" w:hAnsi="仿宋" w:eastAsia="仿宋" w:cs="仿宋"/>
              </w:rPr>
            </w:pPr>
            <w:r>
              <w:rPr>
                <w:rFonts w:ascii="仿宋" w:hAnsi="仿宋" w:eastAsia="仿宋" w:cs="仿宋"/>
              </w:rPr>
              <w:t>外勤、机构内勤</w:t>
            </w:r>
          </w:p>
        </w:tc>
        <w:tc>
          <w:tcPr>
            <w:tcW w:w="690" w:type="dxa"/>
            <w:vAlign w:val="top"/>
          </w:tcPr>
          <w:p>
            <w:pPr>
              <w:jc w:val="center"/>
              <w:rPr>
                <w:rFonts w:ascii="仿宋" w:hAnsi="仿宋" w:eastAsia="仿宋" w:cs="仿宋"/>
              </w:rPr>
            </w:pPr>
            <w:r>
              <w:rPr>
                <w:rFonts w:ascii="仿宋" w:hAnsi="仿宋" w:eastAsia="仿宋" w:cs="仿宋"/>
              </w:rPr>
              <w:t>√</w:t>
            </w:r>
          </w:p>
        </w:tc>
        <w:tc>
          <w:tcPr>
            <w:tcW w:w="710" w:type="dxa"/>
            <w:vAlign w:val="top"/>
          </w:tcPr>
          <w:p>
            <w:pPr>
              <w:jc w:val="center"/>
              <w:rPr>
                <w:rFonts w:ascii="仿宋" w:hAnsi="仿宋" w:eastAsia="仿宋" w:cs="仿宋"/>
              </w:rPr>
            </w:pPr>
            <w:r>
              <w:rPr>
                <w:rFonts w:ascii="仿宋" w:hAnsi="仿宋" w:eastAsia="仿宋" w:cs="仿宋"/>
              </w:rPr>
              <w:t>√</w:t>
            </w:r>
          </w:p>
        </w:tc>
        <w:tc>
          <w:tcPr>
            <w:tcW w:w="1240" w:type="dxa"/>
            <w:vAlign w:val="top"/>
          </w:tcPr>
          <w:p>
            <w:pPr>
              <w:jc w:val="center"/>
              <w:rPr>
                <w:rFonts w:ascii="仿宋" w:hAnsi="仿宋" w:eastAsia="仿宋" w:cs="仿宋"/>
              </w:rPr>
            </w:pPr>
          </w:p>
        </w:tc>
        <w:tc>
          <w:tcPr>
            <w:tcW w:w="1250" w:type="dxa"/>
            <w:vAlign w:val="top"/>
          </w:tcPr>
          <w:p>
            <w:pPr>
              <w:jc w:val="center"/>
              <w:rPr>
                <w:rFonts w:ascii="仿宋" w:hAnsi="仿宋" w:eastAsia="仿宋" w:cs="仿宋"/>
              </w:rPr>
            </w:pPr>
          </w:p>
        </w:tc>
        <w:tc>
          <w:tcPr>
            <w:tcW w:w="1250" w:type="dxa"/>
            <w:vAlign w:val="top"/>
          </w:tcPr>
          <w:p>
            <w:pPr>
              <w:jc w:val="center"/>
              <w:rPr>
                <w:rFonts w:ascii="仿宋" w:hAnsi="仿宋" w:eastAsia="仿宋" w:cs="仿宋"/>
              </w:rPr>
            </w:pPr>
          </w:p>
        </w:tc>
        <w:tc>
          <w:tcPr>
            <w:tcW w:w="1296" w:type="dxa"/>
            <w:vAlign w:val="top"/>
          </w:tcPr>
          <w:p>
            <w:pPr>
              <w:jc w:val="center"/>
              <w:rPr>
                <w:rFonts w:ascii="仿宋" w:hAnsi="仿宋" w:eastAsia="仿宋" w:cs="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vAlign w:val="top"/>
          </w:tcPr>
          <w:p>
            <w:pPr>
              <w:rPr>
                <w:rFonts w:ascii="仿宋" w:hAnsi="仿宋" w:eastAsia="仿宋" w:cs="仿宋"/>
              </w:rPr>
            </w:pPr>
            <w:r>
              <w:rPr>
                <w:rFonts w:ascii="仿宋" w:hAnsi="仿宋" w:eastAsia="仿宋" w:cs="仿宋"/>
              </w:rPr>
              <w:t>机构管理组员</w:t>
            </w:r>
          </w:p>
        </w:tc>
        <w:tc>
          <w:tcPr>
            <w:tcW w:w="690" w:type="dxa"/>
            <w:vAlign w:val="top"/>
          </w:tcPr>
          <w:p>
            <w:pPr>
              <w:jc w:val="center"/>
              <w:rPr>
                <w:rFonts w:ascii="仿宋" w:hAnsi="仿宋" w:eastAsia="仿宋" w:cs="仿宋"/>
              </w:rPr>
            </w:pPr>
            <w:r>
              <w:rPr>
                <w:rFonts w:ascii="仿宋" w:hAnsi="仿宋" w:eastAsia="仿宋" w:cs="仿宋"/>
              </w:rPr>
              <w:t>√</w:t>
            </w:r>
          </w:p>
        </w:tc>
        <w:tc>
          <w:tcPr>
            <w:tcW w:w="710" w:type="dxa"/>
            <w:vAlign w:val="top"/>
          </w:tcPr>
          <w:p>
            <w:pPr>
              <w:jc w:val="center"/>
              <w:rPr>
                <w:rFonts w:ascii="仿宋" w:hAnsi="仿宋" w:eastAsia="仿宋" w:cs="仿宋"/>
              </w:rPr>
            </w:pPr>
            <w:r>
              <w:rPr>
                <w:rFonts w:ascii="仿宋" w:hAnsi="仿宋" w:eastAsia="仿宋" w:cs="仿宋"/>
              </w:rPr>
              <w:t>√</w:t>
            </w:r>
          </w:p>
        </w:tc>
        <w:tc>
          <w:tcPr>
            <w:tcW w:w="1240" w:type="dxa"/>
            <w:vAlign w:val="top"/>
          </w:tcPr>
          <w:p>
            <w:pPr>
              <w:jc w:val="center"/>
              <w:rPr>
                <w:rFonts w:ascii="仿宋" w:hAnsi="仿宋" w:eastAsia="仿宋" w:cs="仿宋"/>
              </w:rPr>
            </w:pPr>
          </w:p>
        </w:tc>
        <w:tc>
          <w:tcPr>
            <w:tcW w:w="1250" w:type="dxa"/>
            <w:vAlign w:val="top"/>
          </w:tcPr>
          <w:p>
            <w:pPr>
              <w:jc w:val="center"/>
              <w:rPr>
                <w:rFonts w:ascii="仿宋" w:hAnsi="仿宋" w:eastAsia="仿宋" w:cs="仿宋"/>
              </w:rPr>
            </w:pPr>
          </w:p>
        </w:tc>
        <w:tc>
          <w:tcPr>
            <w:tcW w:w="1250" w:type="dxa"/>
            <w:vAlign w:val="top"/>
          </w:tcPr>
          <w:p>
            <w:pPr>
              <w:jc w:val="center"/>
              <w:rPr>
                <w:rFonts w:ascii="仿宋" w:hAnsi="仿宋" w:eastAsia="仿宋" w:cs="仿宋"/>
              </w:rPr>
            </w:pPr>
          </w:p>
        </w:tc>
        <w:tc>
          <w:tcPr>
            <w:tcW w:w="1296" w:type="dxa"/>
            <w:vAlign w:val="top"/>
          </w:tcPr>
          <w:p>
            <w:pPr>
              <w:jc w:val="center"/>
              <w:rPr>
                <w:rFonts w:ascii="仿宋" w:hAnsi="仿宋" w:eastAsia="仿宋" w:cs="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vAlign w:val="top"/>
          </w:tcPr>
          <w:p>
            <w:pPr>
              <w:rPr>
                <w:rFonts w:ascii="仿宋" w:hAnsi="仿宋" w:eastAsia="仿宋" w:cs="仿宋"/>
              </w:rPr>
            </w:pPr>
            <w:r>
              <w:rPr>
                <w:rFonts w:ascii="仿宋" w:hAnsi="仿宋" w:eastAsia="仿宋" w:cs="仿宋"/>
              </w:rPr>
              <w:t>总公司管理组</w:t>
            </w:r>
          </w:p>
          <w:p>
            <w:pPr>
              <w:rPr>
                <w:rFonts w:ascii="仿宋" w:hAnsi="仿宋" w:eastAsia="仿宋" w:cs="仿宋"/>
              </w:rPr>
            </w:pPr>
            <w:r>
              <w:rPr>
                <w:rFonts w:ascii="仿宋" w:hAnsi="仿宋" w:eastAsia="仿宋" w:cs="仿宋"/>
              </w:rPr>
              <w:t>（包括组管理员）</w:t>
            </w:r>
          </w:p>
        </w:tc>
        <w:tc>
          <w:tcPr>
            <w:tcW w:w="690" w:type="dxa"/>
            <w:vAlign w:val="center"/>
          </w:tcPr>
          <w:p>
            <w:pPr>
              <w:jc w:val="center"/>
              <w:rPr>
                <w:rFonts w:ascii="仿宋" w:hAnsi="仿宋" w:eastAsia="仿宋" w:cs="仿宋"/>
              </w:rPr>
            </w:pPr>
            <w:r>
              <w:rPr>
                <w:rFonts w:ascii="仿宋" w:hAnsi="仿宋" w:eastAsia="仿宋" w:cs="仿宋"/>
              </w:rPr>
              <w:t>√</w:t>
            </w:r>
          </w:p>
        </w:tc>
        <w:tc>
          <w:tcPr>
            <w:tcW w:w="710" w:type="dxa"/>
            <w:vAlign w:val="center"/>
          </w:tcPr>
          <w:p>
            <w:pPr>
              <w:jc w:val="center"/>
              <w:rPr>
                <w:rFonts w:ascii="仿宋" w:hAnsi="仿宋" w:eastAsia="仿宋" w:cs="仿宋"/>
              </w:rPr>
            </w:pPr>
            <w:r>
              <w:rPr>
                <w:rFonts w:ascii="仿宋" w:hAnsi="仿宋" w:eastAsia="仿宋" w:cs="仿宋"/>
              </w:rPr>
              <w:t>√</w:t>
            </w:r>
          </w:p>
        </w:tc>
        <w:tc>
          <w:tcPr>
            <w:tcW w:w="1240" w:type="dxa"/>
            <w:vAlign w:val="center"/>
          </w:tcPr>
          <w:p>
            <w:pPr>
              <w:jc w:val="center"/>
              <w:rPr>
                <w:rFonts w:ascii="仿宋" w:hAnsi="仿宋" w:eastAsia="仿宋" w:cs="仿宋"/>
              </w:rPr>
            </w:pPr>
            <w:r>
              <w:rPr>
                <w:rFonts w:ascii="仿宋" w:hAnsi="仿宋" w:eastAsia="仿宋" w:cs="仿宋"/>
              </w:rPr>
              <w:t>√</w:t>
            </w:r>
          </w:p>
        </w:tc>
        <w:tc>
          <w:tcPr>
            <w:tcW w:w="1250" w:type="dxa"/>
            <w:vAlign w:val="center"/>
          </w:tcPr>
          <w:p>
            <w:pPr>
              <w:jc w:val="center"/>
              <w:rPr>
                <w:rFonts w:ascii="仿宋" w:hAnsi="仿宋" w:eastAsia="仿宋" w:cs="仿宋"/>
              </w:rPr>
            </w:pPr>
            <w:r>
              <w:rPr>
                <w:rFonts w:ascii="仿宋" w:hAnsi="仿宋" w:eastAsia="仿宋" w:cs="仿宋"/>
              </w:rPr>
              <w:t>√</w:t>
            </w:r>
          </w:p>
        </w:tc>
        <w:tc>
          <w:tcPr>
            <w:tcW w:w="1250" w:type="dxa"/>
            <w:vAlign w:val="center"/>
          </w:tcPr>
          <w:p>
            <w:pPr>
              <w:jc w:val="center"/>
              <w:rPr>
                <w:rFonts w:ascii="仿宋" w:hAnsi="仿宋" w:eastAsia="仿宋" w:cs="仿宋"/>
              </w:rPr>
            </w:pPr>
          </w:p>
        </w:tc>
        <w:tc>
          <w:tcPr>
            <w:tcW w:w="1296" w:type="dxa"/>
            <w:vAlign w:val="center"/>
          </w:tcPr>
          <w:p>
            <w:pPr>
              <w:jc w:val="center"/>
              <w:rPr>
                <w:rFonts w:ascii="仿宋" w:hAnsi="仿宋" w:eastAsia="仿宋" w:cs="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vAlign w:val="top"/>
          </w:tcPr>
          <w:p>
            <w:pPr>
              <w:rPr>
                <w:rFonts w:ascii="仿宋" w:hAnsi="仿宋" w:eastAsia="仿宋" w:cs="仿宋"/>
              </w:rPr>
            </w:pPr>
            <w:r>
              <w:rPr>
                <w:rFonts w:hint="eastAsia" w:ascii="仿宋" w:hAnsi="仿宋" w:eastAsia="仿宋" w:cs="仿宋"/>
                <w:color w:val="auto"/>
                <w:highlight w:val="none"/>
                <w:lang w:val="en-US" w:eastAsia="zh-CN"/>
              </w:rPr>
              <w:t>IT</w:t>
            </w:r>
            <w:r>
              <w:rPr>
                <w:rFonts w:hint="eastAsia" w:ascii="仿宋" w:hAnsi="仿宋" w:eastAsia="仿宋" w:cs="仿宋"/>
                <w:color w:val="auto"/>
                <w:highlight w:val="none"/>
              </w:rPr>
              <w:t>系统管理组</w:t>
            </w:r>
            <w:r>
              <w:rPr>
                <w:rFonts w:ascii="仿宋" w:hAnsi="仿宋" w:eastAsia="仿宋" w:cs="仿宋"/>
              </w:rPr>
              <w:t>（包括组管理员）</w:t>
            </w:r>
          </w:p>
        </w:tc>
        <w:tc>
          <w:tcPr>
            <w:tcW w:w="690" w:type="dxa"/>
            <w:vAlign w:val="center"/>
          </w:tcPr>
          <w:p>
            <w:pPr>
              <w:jc w:val="center"/>
              <w:rPr>
                <w:rFonts w:ascii="仿宋" w:hAnsi="仿宋" w:eastAsia="仿宋" w:cs="仿宋"/>
              </w:rPr>
            </w:pPr>
            <w:r>
              <w:rPr>
                <w:rFonts w:ascii="仿宋" w:hAnsi="仿宋" w:eastAsia="仿宋" w:cs="仿宋"/>
              </w:rPr>
              <w:t>√</w:t>
            </w:r>
          </w:p>
        </w:tc>
        <w:tc>
          <w:tcPr>
            <w:tcW w:w="710" w:type="dxa"/>
            <w:vAlign w:val="center"/>
          </w:tcPr>
          <w:p>
            <w:pPr>
              <w:jc w:val="center"/>
              <w:rPr>
                <w:rFonts w:ascii="仿宋" w:hAnsi="仿宋" w:eastAsia="仿宋" w:cs="仿宋"/>
              </w:rPr>
            </w:pPr>
            <w:r>
              <w:rPr>
                <w:rFonts w:ascii="仿宋" w:hAnsi="仿宋" w:eastAsia="仿宋" w:cs="仿宋"/>
              </w:rPr>
              <w:t>√</w:t>
            </w:r>
          </w:p>
        </w:tc>
        <w:tc>
          <w:tcPr>
            <w:tcW w:w="1240" w:type="dxa"/>
            <w:vAlign w:val="center"/>
          </w:tcPr>
          <w:p>
            <w:pPr>
              <w:jc w:val="center"/>
              <w:rPr>
                <w:rFonts w:ascii="仿宋" w:hAnsi="仿宋" w:eastAsia="仿宋" w:cs="仿宋"/>
              </w:rPr>
            </w:pPr>
          </w:p>
        </w:tc>
        <w:tc>
          <w:tcPr>
            <w:tcW w:w="1250" w:type="dxa"/>
            <w:vAlign w:val="center"/>
          </w:tcPr>
          <w:p>
            <w:pPr>
              <w:jc w:val="center"/>
              <w:rPr>
                <w:rFonts w:ascii="仿宋" w:hAnsi="仿宋" w:eastAsia="仿宋" w:cs="仿宋"/>
              </w:rPr>
            </w:pPr>
          </w:p>
        </w:tc>
        <w:tc>
          <w:tcPr>
            <w:tcW w:w="1250" w:type="dxa"/>
            <w:vAlign w:val="center"/>
          </w:tcPr>
          <w:p>
            <w:pPr>
              <w:jc w:val="center"/>
              <w:rPr>
                <w:rFonts w:ascii="仿宋" w:hAnsi="仿宋" w:eastAsia="仿宋" w:cs="仿宋"/>
              </w:rPr>
            </w:pPr>
            <w:r>
              <w:rPr>
                <w:rFonts w:ascii="仿宋" w:hAnsi="仿宋" w:eastAsia="仿宋" w:cs="仿宋"/>
              </w:rPr>
              <w:t>√</w:t>
            </w:r>
          </w:p>
        </w:tc>
        <w:tc>
          <w:tcPr>
            <w:tcW w:w="1296" w:type="dxa"/>
            <w:vAlign w:val="center"/>
          </w:tcPr>
          <w:p>
            <w:pPr>
              <w:jc w:val="center"/>
              <w:rPr>
                <w:rFonts w:ascii="仿宋" w:hAnsi="仿宋" w:eastAsia="仿宋" w:cs="仿宋"/>
              </w:rPr>
            </w:pPr>
            <w:r>
              <w:rPr>
                <w:rFonts w:ascii="仿宋" w:hAnsi="仿宋" w:eastAsia="仿宋" w:cs="仿宋"/>
              </w:rPr>
              <w:t>√</w:t>
            </w:r>
          </w:p>
        </w:tc>
      </w:tr>
    </w:tbl>
    <w:p>
      <w:pPr>
        <w:rPr>
          <w:rFonts w:hint="eastAsia" w:ascii="仿宋" w:hAnsi="仿宋" w:eastAsia="仿宋" w:cs="仿宋"/>
        </w:rPr>
      </w:pPr>
      <w:r>
        <w:rPr>
          <w:rFonts w:hint="eastAsia" w:ascii="仿宋" w:hAnsi="仿宋" w:eastAsia="仿宋" w:cs="仿宋"/>
        </w:rPr>
        <w:t>注：（1）机构内勤或者外勤人员进行故障提交时，需要选择【系统】和【模块】</w:t>
      </w:r>
    </w:p>
    <w:p>
      <w:pPr>
        <w:numPr>
          <w:ilvl w:val="0"/>
          <w:numId w:val="81"/>
        </w:numPr>
        <w:ind w:firstLine="420"/>
        <w:rPr>
          <w:rFonts w:hint="eastAsia" w:ascii="仿宋" w:hAnsi="仿宋" w:eastAsia="仿宋" w:cs="仿宋"/>
        </w:rPr>
      </w:pPr>
      <w:r>
        <w:rPr>
          <w:rFonts w:hint="eastAsia" w:ascii="仿宋" w:hAnsi="仿宋" w:eastAsia="仿宋" w:cs="仿宋"/>
        </w:rPr>
        <w:t>机构管理组进行故障提交时，需要选择【系统】和【模块】；机构管理组进行故障处理时，可以对报障人选择的【系统】和【模块】进行修改</w:t>
      </w:r>
    </w:p>
    <w:p>
      <w:pPr>
        <w:numPr>
          <w:ilvl w:val="0"/>
          <w:numId w:val="81"/>
        </w:numPr>
        <w:ind w:firstLine="420"/>
        <w:rPr>
          <w:rFonts w:hint="eastAsia" w:ascii="仿宋" w:hAnsi="仿宋" w:eastAsia="仿宋" w:cs="仿宋"/>
        </w:rPr>
      </w:pPr>
      <w:r>
        <w:rPr>
          <w:rFonts w:hint="eastAsia" w:ascii="仿宋" w:hAnsi="仿宋" w:eastAsia="仿宋" w:cs="仿宋"/>
        </w:rPr>
        <w:t>总公司管理组进行故障提交时，需要选择【系统】、【模块】、【是否关键交易】和【关键交易模块】；总公司管理组在进行故障处理时，如果不需要提交后台处理，则仅可以对报障人选择的【系统】和【模块】进行修改；总公司管理组在进行故障处理时，如果需要提交后台处理，则需要增加对故障的【是否关键交易】和【关键交易模块】两个字段进行补充</w:t>
      </w:r>
    </w:p>
    <w:p>
      <w:pPr>
        <w:numPr>
          <w:ilvl w:val="0"/>
          <w:numId w:val="81"/>
        </w:numPr>
        <w:ind w:firstLine="420"/>
        <w:rPr>
          <w:rFonts w:hint="eastAsia" w:ascii="仿宋" w:hAnsi="仿宋" w:eastAsia="仿宋" w:cs="仿宋"/>
          <w:color w:val="auto"/>
          <w:highlight w:val="none"/>
        </w:rPr>
      </w:pPr>
      <w:r>
        <w:rPr>
          <w:rFonts w:hint="eastAsia" w:ascii="仿宋" w:hAnsi="仿宋" w:eastAsia="仿宋" w:cs="仿宋"/>
          <w:color w:val="auto"/>
          <w:highlight w:val="none"/>
          <w:lang w:val="en-US" w:eastAsia="zh-CN"/>
        </w:rPr>
        <w:t>IT</w:t>
      </w:r>
      <w:r>
        <w:rPr>
          <w:rFonts w:hint="eastAsia" w:ascii="仿宋" w:hAnsi="仿宋" w:eastAsia="仿宋" w:cs="仿宋"/>
          <w:color w:val="auto"/>
          <w:highlight w:val="none"/>
        </w:rPr>
        <w:t>系统管理组进行故障提交时，需要选择【系统】、【模块】、【是否关键交易】和【关键交易模块】</w:t>
      </w:r>
    </w:p>
    <w:p>
      <w:pPr>
        <w:numPr>
          <w:ilvl w:val="0"/>
          <w:numId w:val="81"/>
        </w:numPr>
        <w:ind w:firstLine="420"/>
        <w:rPr>
          <w:rFonts w:hint="eastAsia" w:ascii="仿宋" w:hAnsi="仿宋" w:eastAsia="仿宋" w:cs="仿宋"/>
        </w:rPr>
      </w:pPr>
      <w:r>
        <w:rPr>
          <w:rFonts w:hint="eastAsia" w:ascii="仿宋" w:hAnsi="仿宋" w:eastAsia="仿宋" w:cs="仿宋"/>
          <w:color w:val="auto"/>
          <w:highlight w:val="none"/>
          <w:lang w:val="en-US" w:eastAsia="zh-CN"/>
        </w:rPr>
        <w:t>IT</w:t>
      </w:r>
      <w:r>
        <w:rPr>
          <w:rFonts w:hint="eastAsia" w:ascii="仿宋" w:hAnsi="仿宋" w:eastAsia="仿宋" w:cs="仿宋"/>
          <w:color w:val="auto"/>
          <w:highlight w:val="none"/>
        </w:rPr>
        <w:t>系统管理组</w:t>
      </w:r>
      <w:r>
        <w:rPr>
          <w:rFonts w:hint="eastAsia" w:ascii="仿宋" w:hAnsi="仿宋" w:eastAsia="仿宋" w:cs="仿宋"/>
        </w:rPr>
        <w:t>进行故障处理后，需要对故障的【是否关键交易】和【关键交易模块】两个字段进行补充确认</w:t>
      </w:r>
    </w:p>
    <w:p>
      <w:pPr>
        <w:numPr>
          <w:ilvl w:val="0"/>
          <w:numId w:val="81"/>
        </w:numPr>
        <w:ind w:firstLine="420"/>
        <w:rPr>
          <w:rFonts w:hint="eastAsia" w:ascii="仿宋" w:hAnsi="仿宋" w:eastAsia="仿宋" w:cs="仿宋"/>
          <w:color w:val="auto"/>
        </w:rPr>
      </w:pPr>
      <w:r>
        <w:rPr>
          <w:rFonts w:hint="eastAsia" w:ascii="仿宋" w:hAnsi="仿宋" w:eastAsia="仿宋" w:cs="仿宋"/>
          <w:color w:val="auto"/>
        </w:rPr>
        <w:t>业务管理组和</w:t>
      </w:r>
      <w:r>
        <w:rPr>
          <w:rFonts w:hint="eastAsia" w:ascii="仿宋" w:hAnsi="仿宋" w:eastAsia="仿宋" w:cs="仿宋"/>
          <w:color w:val="auto"/>
          <w:highlight w:val="none"/>
          <w:lang w:val="en-US" w:eastAsia="zh-CN"/>
        </w:rPr>
        <w:t>IT</w:t>
      </w:r>
      <w:r>
        <w:rPr>
          <w:rFonts w:hint="eastAsia" w:ascii="仿宋" w:hAnsi="仿宋" w:eastAsia="仿宋" w:cs="仿宋"/>
          <w:color w:val="auto"/>
          <w:highlight w:val="none"/>
        </w:rPr>
        <w:t>系统管理组</w:t>
      </w:r>
      <w:r>
        <w:rPr>
          <w:rFonts w:hint="eastAsia" w:ascii="仿宋" w:hAnsi="仿宋" w:eastAsia="仿宋" w:cs="仿宋"/>
          <w:color w:val="auto"/>
        </w:rPr>
        <w:t>补充的【是否关键交易】和【关键交易模块】内容，在系统中分别存</w:t>
      </w:r>
      <w:r>
        <w:rPr>
          <w:rFonts w:hint="eastAsia" w:ascii="仿宋" w:hAnsi="仿宋" w:eastAsia="仿宋" w:cs="仿宋"/>
          <w:color w:val="auto"/>
          <w:highlight w:val="none"/>
        </w:rPr>
        <w:t>放</w:t>
      </w:r>
      <w:r>
        <w:rPr>
          <w:rFonts w:hint="eastAsia" w:ascii="仿宋" w:hAnsi="仿宋" w:eastAsia="仿宋" w:cs="仿宋"/>
          <w:color w:val="auto"/>
          <w:highlight w:val="none"/>
          <w:lang w:eastAsia="zh-CN"/>
        </w:rPr>
        <w:t>（</w:t>
      </w:r>
      <w:r>
        <w:rPr>
          <w:rFonts w:hint="eastAsia" w:ascii="仿宋" w:hAnsi="仿宋" w:eastAsia="仿宋" w:cs="仿宋"/>
          <w:color w:val="auto"/>
          <w:highlight w:val="none"/>
          <w:lang w:val="en-US" w:eastAsia="zh-CN"/>
        </w:rPr>
        <w:t>IT</w:t>
      </w:r>
      <w:r>
        <w:rPr>
          <w:rFonts w:hint="eastAsia" w:ascii="仿宋" w:hAnsi="仿宋" w:eastAsia="仿宋" w:cs="仿宋"/>
          <w:color w:val="auto"/>
          <w:highlight w:val="none"/>
        </w:rPr>
        <w:t>系统管理组</w:t>
      </w:r>
      <w:r>
        <w:rPr>
          <w:rFonts w:hint="eastAsia" w:ascii="仿宋" w:hAnsi="仿宋" w:eastAsia="仿宋" w:cs="仿宋"/>
          <w:color w:val="auto"/>
          <w:highlight w:val="none"/>
          <w:lang w:eastAsia="zh-CN"/>
        </w:rPr>
        <w:t>在</w:t>
      </w:r>
      <w:r>
        <w:rPr>
          <w:rFonts w:hint="eastAsia" w:ascii="仿宋" w:hAnsi="仿宋" w:eastAsia="仿宋" w:cs="仿宋"/>
          <w:color w:val="auto"/>
          <w:highlight w:val="none"/>
        </w:rPr>
        <w:t>业务管理组</w:t>
      </w:r>
      <w:r>
        <w:rPr>
          <w:rFonts w:hint="eastAsia" w:ascii="仿宋" w:hAnsi="仿宋" w:eastAsia="仿宋" w:cs="仿宋"/>
          <w:color w:val="auto"/>
          <w:highlight w:val="none"/>
          <w:lang w:eastAsia="zh-CN"/>
        </w:rPr>
        <w:t>的基础上进行更新）</w:t>
      </w:r>
    </w:p>
    <w:p>
      <w:pPr>
        <w:numPr>
          <w:ilvl w:val="0"/>
          <w:numId w:val="81"/>
        </w:numPr>
        <w:ind w:firstLine="420"/>
        <w:rPr>
          <w:rFonts w:hint="eastAsia" w:ascii="仿宋" w:hAnsi="仿宋" w:eastAsia="仿宋" w:cs="仿宋"/>
        </w:rPr>
      </w:pPr>
      <w:r>
        <w:rPr>
          <w:rFonts w:hint="eastAsia" w:ascii="仿宋" w:hAnsi="仿宋" w:eastAsia="仿宋" w:cs="仿宋"/>
        </w:rPr>
        <w:t>如果在【是否关键交易】中填写“否”，则不用填写【关键交易模块】；如果在【是否关键交易】中填写“是”，则一定需要选择【关键交易模块】，具体列表详见《2019年度关键系统关键交易及定义》（独立存储，后续每年可能会更新）</w:t>
      </w:r>
    </w:p>
    <w:p>
      <w:pPr>
        <w:numPr>
          <w:ilvl w:val="0"/>
          <w:numId w:val="0"/>
        </w:numPr>
        <w:ind w:leftChars="0"/>
        <w:outlineLvl w:val="9"/>
        <w:rPr>
          <w:rFonts w:hint="eastAsia" w:ascii="仿宋" w:hAnsi="仿宋" w:eastAsia="仿宋" w:cs="仿宋"/>
        </w:rPr>
      </w:pPr>
      <w:r>
        <w:rPr>
          <w:rFonts w:hint="eastAsia" w:ascii="仿宋" w:hAnsi="仿宋" w:eastAsia="仿宋" w:cs="仿宋"/>
        </w:rPr>
        <w:t>太平人寿总管理员和太平金科总管理员在故障处理过程中无特殊权限</w:t>
      </w:r>
    </w:p>
    <w:p>
      <w:pPr>
        <w:numPr>
          <w:ilvl w:val="0"/>
          <w:numId w:val="0"/>
        </w:numPr>
        <w:ind w:leftChars="0"/>
        <w:outlineLvl w:val="9"/>
        <w:rPr>
          <w:rFonts w:hint="eastAsia" w:ascii="仿宋" w:hAnsi="仿宋" w:eastAsia="仿宋" w:cs="仿宋"/>
        </w:rPr>
      </w:pPr>
    </w:p>
    <w:p>
      <w:pPr>
        <w:numPr>
          <w:ilvl w:val="1"/>
          <w:numId w:val="2"/>
        </w:numPr>
        <w:ind w:left="576" w:leftChars="0" w:hanging="576" w:firstLineChars="0"/>
        <w:outlineLvl w:val="1"/>
        <w:rPr>
          <w:rFonts w:hint="eastAsia"/>
          <w:b/>
          <w:bCs/>
          <w:sz w:val="28"/>
          <w:szCs w:val="28"/>
        </w:rPr>
      </w:pPr>
      <w:bookmarkStart w:id="90" w:name="_Toc17443"/>
      <w:r>
        <w:rPr>
          <w:rFonts w:hint="eastAsia"/>
          <w:b/>
          <w:bCs/>
          <w:sz w:val="28"/>
          <w:szCs w:val="28"/>
          <w:lang w:eastAsia="zh-CN"/>
        </w:rPr>
        <w:t>故障类型及故障原因</w:t>
      </w:r>
      <w:bookmarkEnd w:id="90"/>
    </w:p>
    <w:p>
      <w:pPr>
        <w:pageBreakBefore w:val="0"/>
        <w:widowControl w:val="0"/>
        <w:kinsoku/>
        <w:wordWrap/>
        <w:overflowPunct/>
        <w:topLinePunct w:val="0"/>
        <w:autoSpaceDE/>
        <w:autoSpaceDN/>
        <w:bidi w:val="0"/>
        <w:adjustRightInd/>
        <w:snapToGrid/>
        <w:spacing w:line="360" w:lineRule="auto"/>
        <w:ind w:right="0" w:rightChars="0" w:firstLine="420"/>
        <w:jc w:val="both"/>
        <w:textAlignment w:val="auto"/>
        <w:rPr>
          <w:rFonts w:hint="eastAsia" w:ascii="仿宋" w:hAnsi="仿宋" w:eastAsia="仿宋" w:cs="仿宋"/>
        </w:rPr>
      </w:pPr>
      <w:r>
        <w:rPr>
          <w:rFonts w:hint="eastAsia" w:ascii="仿宋" w:hAnsi="仿宋" w:eastAsia="仿宋" w:cs="仿宋"/>
        </w:rPr>
        <w:t>对各个故障进行故障类型分类，对故障原因进行分类，与集团标准故障类型定义进行对应，便于后续进行相关故障指标的统计。故障类型由故障最终处理人员在提交用户验证前进行设置，业务管理人员标注和后台技术人员标注的故障可选原因区别化分类。</w:t>
      </w:r>
    </w:p>
    <w:tbl>
      <w:tblPr>
        <w:tblStyle w:val="17"/>
        <w:tblW w:w="84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73"/>
        <w:gridCol w:w="960"/>
        <w:gridCol w:w="3230"/>
        <w:gridCol w:w="3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899" w:hRule="atLeast"/>
        </w:trPr>
        <w:tc>
          <w:tcPr>
            <w:tcW w:w="1073" w:type="dxa"/>
            <w:shd w:val="clear" w:color="auto" w:fill="366091"/>
            <w:vAlign w:val="center"/>
          </w:tcPr>
          <w:p>
            <w:pPr>
              <w:widowControl/>
              <w:jc w:val="center"/>
              <w:textAlignment w:val="center"/>
              <w:rPr>
                <w:rFonts w:ascii="仿宋" w:hAnsi="仿宋" w:eastAsia="仿宋" w:cs="仿宋"/>
                <w:b/>
              </w:rPr>
            </w:pPr>
            <w:r>
              <w:rPr>
                <w:rFonts w:ascii="仿宋" w:hAnsi="仿宋" w:eastAsia="仿宋" w:cs="仿宋"/>
                <w:b/>
                <w:kern w:val="0"/>
                <w:lang w:bidi="ar"/>
              </w:rPr>
              <w:t>故障类型</w:t>
            </w:r>
          </w:p>
        </w:tc>
        <w:tc>
          <w:tcPr>
            <w:tcW w:w="960" w:type="dxa"/>
            <w:shd w:val="clear" w:color="auto" w:fill="366091"/>
            <w:vAlign w:val="center"/>
          </w:tcPr>
          <w:p>
            <w:pPr>
              <w:widowControl/>
              <w:jc w:val="center"/>
              <w:textAlignment w:val="center"/>
              <w:rPr>
                <w:rFonts w:ascii="仿宋" w:hAnsi="仿宋" w:eastAsia="仿宋" w:cs="仿宋"/>
                <w:b/>
              </w:rPr>
            </w:pPr>
            <w:r>
              <w:rPr>
                <w:rFonts w:ascii="仿宋" w:hAnsi="仿宋" w:eastAsia="仿宋" w:cs="仿宋"/>
                <w:b/>
                <w:kern w:val="0"/>
                <w:lang w:bidi="ar"/>
              </w:rPr>
              <w:t>故障原因一级</w:t>
            </w:r>
          </w:p>
        </w:tc>
        <w:tc>
          <w:tcPr>
            <w:tcW w:w="3230" w:type="dxa"/>
            <w:shd w:val="clear" w:color="auto" w:fill="366091"/>
            <w:vAlign w:val="center"/>
          </w:tcPr>
          <w:p>
            <w:pPr>
              <w:widowControl/>
              <w:jc w:val="center"/>
              <w:textAlignment w:val="center"/>
              <w:rPr>
                <w:rFonts w:ascii="仿宋" w:hAnsi="仿宋" w:eastAsia="仿宋" w:cs="仿宋"/>
                <w:b/>
                <w:kern w:val="0"/>
                <w:lang w:bidi="ar"/>
              </w:rPr>
            </w:pPr>
            <w:r>
              <w:rPr>
                <w:rFonts w:ascii="仿宋" w:hAnsi="仿宋" w:eastAsia="仿宋" w:cs="仿宋"/>
                <w:b/>
                <w:kern w:val="0"/>
                <w:lang w:bidi="ar"/>
              </w:rPr>
              <w:t>故障原因二级</w:t>
            </w:r>
          </w:p>
          <w:p>
            <w:pPr>
              <w:widowControl/>
              <w:jc w:val="center"/>
              <w:textAlignment w:val="center"/>
              <w:rPr>
                <w:rFonts w:ascii="仿宋" w:hAnsi="仿宋" w:eastAsia="仿宋" w:cs="仿宋"/>
                <w:b/>
              </w:rPr>
            </w:pPr>
            <w:r>
              <w:rPr>
                <w:rFonts w:ascii="仿宋" w:hAnsi="仿宋" w:eastAsia="仿宋" w:cs="仿宋"/>
                <w:b/>
                <w:kern w:val="0"/>
                <w:lang w:bidi="ar"/>
              </w:rPr>
              <w:t>业务管理人员可标注故障原因</w:t>
            </w:r>
          </w:p>
        </w:tc>
        <w:tc>
          <w:tcPr>
            <w:tcW w:w="3163" w:type="dxa"/>
            <w:shd w:val="clear" w:color="auto" w:fill="366091"/>
            <w:vAlign w:val="center"/>
          </w:tcPr>
          <w:p>
            <w:pPr>
              <w:widowControl/>
              <w:jc w:val="center"/>
              <w:textAlignment w:val="center"/>
              <w:rPr>
                <w:rFonts w:ascii="仿宋" w:hAnsi="仿宋" w:eastAsia="仿宋" w:cs="仿宋"/>
                <w:b/>
                <w:kern w:val="0"/>
                <w:lang w:bidi="ar"/>
              </w:rPr>
            </w:pPr>
            <w:r>
              <w:rPr>
                <w:rFonts w:ascii="仿宋" w:hAnsi="仿宋" w:eastAsia="仿宋" w:cs="仿宋"/>
                <w:b/>
                <w:kern w:val="0"/>
                <w:lang w:bidi="ar"/>
              </w:rPr>
              <w:t>故障原因二级</w:t>
            </w:r>
          </w:p>
          <w:p>
            <w:pPr>
              <w:widowControl/>
              <w:jc w:val="center"/>
              <w:textAlignment w:val="center"/>
              <w:rPr>
                <w:rFonts w:ascii="仿宋" w:hAnsi="仿宋" w:eastAsia="仿宋" w:cs="仿宋"/>
                <w:b/>
                <w:color w:val="000000"/>
                <w:kern w:val="0"/>
                <w:lang w:bidi="ar"/>
              </w:rPr>
            </w:pPr>
            <w:r>
              <w:rPr>
                <w:rFonts w:ascii="仿宋" w:hAnsi="仿宋" w:eastAsia="仿宋" w:cs="仿宋"/>
                <w:b/>
                <w:color w:val="000000"/>
                <w:kern w:val="0"/>
                <w:lang w:bidi="ar"/>
              </w:rPr>
              <w:t>后台技术人员可标注故障原因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424" w:hRule="atLeast"/>
        </w:trPr>
        <w:tc>
          <w:tcPr>
            <w:tcW w:w="1073"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应用系统类故障</w:t>
            </w: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应用程序缺陷</w:t>
            </w: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正确性缺陷-需求引起的程序开发缺陷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正确性缺陷-设计引起的程序开发缺陷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正确性缺陷-开发引起的程序开发缺陷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健壮性缺陷-性能问题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健壮性缺陷-异常问题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健壮性缺陷-兼容性问题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变更、发布原因</w:t>
            </w: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参数配置错误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发布操作错误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用户原因</w:t>
            </w: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用户操作错误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用户需求错误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外部故障原因</w:t>
            </w: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外购软件故障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外购硬件故障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第三方平台故障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非应用系统类故障</w:t>
            </w: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服务请求</w:t>
            </w: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数据提取</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数据提取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数据维护</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数据维护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其他服务请求</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其他服务请求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restart"/>
            <w:vAlign w:val="center"/>
          </w:tcPr>
          <w:p>
            <w:pPr>
              <w:widowControl/>
              <w:jc w:val="left"/>
              <w:textAlignment w:val="center"/>
              <w:rPr>
                <w:rFonts w:ascii="仿宋" w:hAnsi="仿宋" w:eastAsia="仿宋" w:cs="仿宋"/>
                <w:color w:val="000000"/>
              </w:rPr>
            </w:pPr>
            <w:r>
              <w:rPr>
                <w:rFonts w:ascii="仿宋" w:hAnsi="仿宋" w:eastAsia="仿宋" w:cs="仿宋"/>
                <w:color w:val="000000"/>
                <w:kern w:val="0"/>
                <w:lang w:bidi="ar"/>
              </w:rPr>
              <w:t>用户原因</w:t>
            </w: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用户新需求</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用户新需求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操作咨询</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用户咨询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显示咨询</w:t>
            </w:r>
          </w:p>
        </w:tc>
        <w:tc>
          <w:tcPr>
            <w:tcW w:w="3163" w:type="dxa"/>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用户端问题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color w:val="000000"/>
              </w:rPr>
            </w:pPr>
            <w:r>
              <w:rPr>
                <w:rFonts w:ascii="仿宋" w:hAnsi="仿宋" w:eastAsia="仿宋" w:cs="仿宋"/>
                <w:kern w:val="0"/>
                <w:lang w:bidi="ar"/>
              </w:rPr>
              <w:t>非故障问题</w:t>
            </w:r>
          </w:p>
        </w:tc>
        <w:tc>
          <w:tcPr>
            <w:tcW w:w="3163" w:type="dxa"/>
            <w:vMerge w:val="restart"/>
            <w:vAlign w:val="center"/>
          </w:tcPr>
          <w:p>
            <w:pPr>
              <w:widowControl/>
              <w:jc w:val="left"/>
              <w:textAlignment w:val="center"/>
              <w:rPr>
                <w:rFonts w:ascii="仿宋" w:hAnsi="仿宋" w:eastAsia="仿宋" w:cs="仿宋"/>
                <w:color w:val="000000"/>
                <w:kern w:val="0"/>
                <w:lang w:bidi="ar"/>
              </w:rPr>
            </w:pPr>
            <w:r>
              <w:rPr>
                <w:rFonts w:ascii="仿宋" w:hAnsi="仿宋" w:eastAsia="仿宋" w:cs="仿宋"/>
                <w:kern w:val="0"/>
                <w:lang w:bidi="ar"/>
              </w:rPr>
              <w:t>用户误报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73" w:type="dxa"/>
            <w:vMerge w:val="continue"/>
            <w:vAlign w:val="center"/>
          </w:tcPr>
          <w:p>
            <w:pPr>
              <w:jc w:val="left"/>
              <w:rPr>
                <w:rFonts w:ascii="仿宋" w:hAnsi="仿宋" w:eastAsia="仿宋" w:cs="仿宋"/>
                <w:color w:val="000000"/>
              </w:rPr>
            </w:pPr>
          </w:p>
        </w:tc>
        <w:tc>
          <w:tcPr>
            <w:tcW w:w="960" w:type="dxa"/>
            <w:vMerge w:val="continue"/>
            <w:vAlign w:val="center"/>
          </w:tcPr>
          <w:p>
            <w:pPr>
              <w:jc w:val="left"/>
              <w:rPr>
                <w:rFonts w:ascii="仿宋" w:hAnsi="仿宋" w:eastAsia="仿宋" w:cs="仿宋"/>
                <w:color w:val="000000"/>
              </w:rPr>
            </w:pPr>
          </w:p>
        </w:tc>
        <w:tc>
          <w:tcPr>
            <w:tcW w:w="3230" w:type="dxa"/>
            <w:vAlign w:val="center"/>
          </w:tcPr>
          <w:p>
            <w:pPr>
              <w:widowControl/>
              <w:jc w:val="left"/>
              <w:textAlignment w:val="center"/>
              <w:rPr>
                <w:rFonts w:ascii="仿宋" w:hAnsi="仿宋" w:eastAsia="仿宋" w:cs="仿宋"/>
                <w:kern w:val="0"/>
                <w:lang w:bidi="ar"/>
              </w:rPr>
            </w:pPr>
            <w:r>
              <w:rPr>
                <w:rFonts w:ascii="仿宋" w:hAnsi="仿宋" w:eastAsia="仿宋" w:cs="仿宋"/>
                <w:kern w:val="0"/>
                <w:lang w:bidi="ar"/>
              </w:rPr>
              <w:t>用户操作问题</w:t>
            </w:r>
          </w:p>
        </w:tc>
        <w:tc>
          <w:tcPr>
            <w:tcW w:w="3163" w:type="dxa"/>
            <w:vMerge w:val="continue"/>
            <w:vAlign w:val="center"/>
          </w:tcPr>
          <w:p>
            <w:pPr>
              <w:widowControl/>
              <w:jc w:val="left"/>
              <w:textAlignment w:val="center"/>
              <w:rPr>
                <w:rFonts w:ascii="仿宋" w:hAnsi="仿宋" w:eastAsia="仿宋" w:cs="仿宋"/>
                <w:kern w:val="0"/>
                <w:lang w:bidi="ar"/>
              </w:rPr>
            </w:pPr>
          </w:p>
        </w:tc>
      </w:tr>
    </w:tbl>
    <w:p>
      <w:pPr>
        <w:numPr>
          <w:ilvl w:val="0"/>
          <w:numId w:val="0"/>
        </w:numPr>
        <w:ind w:leftChars="0"/>
        <w:outlineLvl w:val="9"/>
        <w:rPr>
          <w:rFonts w:hint="eastAsia" w:eastAsiaTheme="minorEastAsia"/>
          <w:b/>
          <w:bCs/>
          <w:sz w:val="28"/>
          <w:szCs w:val="28"/>
          <w:lang w:eastAsia="zh-CN"/>
        </w:rPr>
      </w:pPr>
    </w:p>
    <w:p>
      <w:pPr>
        <w:numPr>
          <w:ilvl w:val="1"/>
          <w:numId w:val="2"/>
        </w:numPr>
        <w:ind w:left="576" w:leftChars="0" w:hanging="576" w:firstLineChars="0"/>
        <w:outlineLvl w:val="1"/>
        <w:rPr>
          <w:rFonts w:hint="eastAsia"/>
          <w:b/>
          <w:bCs/>
          <w:sz w:val="28"/>
          <w:szCs w:val="28"/>
        </w:rPr>
      </w:pPr>
      <w:bookmarkStart w:id="91" w:name="_Toc31176"/>
      <w:r>
        <w:rPr>
          <w:rFonts w:hint="eastAsia"/>
          <w:b/>
          <w:bCs/>
          <w:sz w:val="28"/>
          <w:szCs w:val="28"/>
          <w:lang w:eastAsia="zh-CN"/>
        </w:rPr>
        <w:t>故障挂起原因</w:t>
      </w:r>
      <w:bookmarkEnd w:id="9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7"/>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3947" w:type="dxa"/>
            <w:shd w:val="clear" w:color="auto" w:fill="D9D9D9"/>
            <w:vAlign w:val="center"/>
          </w:tcPr>
          <w:p>
            <w:pPr>
              <w:spacing w:before="156" w:beforeLines="50"/>
              <w:rPr>
                <w:rFonts w:ascii="宋体" w:hAnsi="宋体"/>
                <w:b/>
                <w:iCs/>
                <w:color w:val="000000"/>
                <w:szCs w:val="21"/>
              </w:rPr>
            </w:pPr>
            <w:r>
              <w:rPr>
                <w:rFonts w:hint="eastAsia" w:ascii="宋体" w:hAnsi="宋体"/>
                <w:b/>
                <w:iCs/>
                <w:color w:val="000000"/>
                <w:szCs w:val="21"/>
                <w:lang w:eastAsia="zh-CN"/>
              </w:rPr>
              <w:t>挂起</w:t>
            </w:r>
            <w:r>
              <w:rPr>
                <w:rFonts w:ascii="宋体" w:hAnsi="宋体"/>
                <w:b/>
                <w:iCs/>
                <w:color w:val="000000"/>
                <w:szCs w:val="21"/>
              </w:rPr>
              <w:t>原因</w:t>
            </w:r>
          </w:p>
        </w:tc>
        <w:tc>
          <w:tcPr>
            <w:tcW w:w="4575" w:type="dxa"/>
            <w:shd w:val="clear" w:color="auto" w:fill="D9D9D9"/>
            <w:vAlign w:val="center"/>
          </w:tcPr>
          <w:p>
            <w:pPr>
              <w:spacing w:before="156" w:beforeLines="50"/>
              <w:rPr>
                <w:rFonts w:ascii="宋体" w:hAnsi="宋体"/>
                <w:b/>
                <w:iCs/>
                <w:color w:val="000000"/>
                <w:szCs w:val="21"/>
              </w:rPr>
            </w:pPr>
            <w:r>
              <w:rPr>
                <w:rFonts w:ascii="宋体" w:hAnsi="宋体"/>
                <w:b/>
                <w:iCs/>
                <w:color w:val="00000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947" w:type="dxa"/>
            <w:vAlign w:val="center"/>
          </w:tcPr>
          <w:p>
            <w:pPr>
              <w:spacing w:before="156" w:beforeLines="50"/>
              <w:rPr>
                <w:rFonts w:ascii="仿宋" w:hAnsi="仿宋" w:eastAsia="仿宋"/>
              </w:rPr>
            </w:pPr>
            <w:r>
              <w:rPr>
                <w:rFonts w:ascii="仿宋" w:hAnsi="仿宋" w:eastAsia="仿宋"/>
              </w:rPr>
              <w:t>等待排期或版本发布</w:t>
            </w:r>
          </w:p>
        </w:tc>
        <w:tc>
          <w:tcPr>
            <w:tcW w:w="4575" w:type="dxa"/>
            <w:vAlign w:val="center"/>
          </w:tcPr>
          <w:p>
            <w:pPr>
              <w:spacing w:before="156" w:beforeLines="50"/>
              <w:rPr>
                <w:rFonts w:ascii="仿宋" w:hAnsi="仿宋" w:eastAsia="仿宋"/>
              </w:rPr>
            </w:pPr>
            <w:r>
              <w:rPr>
                <w:rFonts w:ascii="仿宋" w:hAnsi="仿宋" w:eastAsia="仿宋"/>
              </w:rPr>
              <w:t>等待排期或版本发布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947" w:type="dxa"/>
            <w:vAlign w:val="center"/>
          </w:tcPr>
          <w:p>
            <w:pPr>
              <w:spacing w:before="156" w:beforeLines="50"/>
              <w:rPr>
                <w:rFonts w:ascii="仿宋" w:hAnsi="仿宋" w:eastAsia="仿宋"/>
              </w:rPr>
            </w:pPr>
            <w:r>
              <w:rPr>
                <w:rFonts w:ascii="仿宋" w:hAnsi="仿宋" w:eastAsia="仿宋"/>
              </w:rPr>
              <w:t>等待新需求提出</w:t>
            </w:r>
          </w:p>
        </w:tc>
        <w:tc>
          <w:tcPr>
            <w:tcW w:w="4575" w:type="dxa"/>
            <w:vAlign w:val="center"/>
          </w:tcPr>
          <w:p>
            <w:pPr>
              <w:spacing w:before="156" w:beforeLines="50"/>
              <w:rPr>
                <w:rFonts w:ascii="仿宋" w:hAnsi="仿宋" w:eastAsia="仿宋"/>
              </w:rPr>
            </w:pPr>
            <w:r>
              <w:rPr>
                <w:rFonts w:ascii="仿宋" w:hAnsi="仿宋" w:eastAsia="仿宋"/>
              </w:rPr>
              <w:t>等待新需求提出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947" w:type="dxa"/>
            <w:vAlign w:val="center"/>
          </w:tcPr>
          <w:p>
            <w:pPr>
              <w:spacing w:before="156" w:beforeLines="50"/>
              <w:rPr>
                <w:rFonts w:ascii="仿宋" w:hAnsi="仿宋" w:eastAsia="仿宋"/>
              </w:rPr>
            </w:pPr>
            <w:r>
              <w:rPr>
                <w:rFonts w:ascii="仿宋" w:hAnsi="仿宋" w:eastAsia="仿宋"/>
              </w:rPr>
              <w:t>等待数据维护</w:t>
            </w:r>
          </w:p>
        </w:tc>
        <w:tc>
          <w:tcPr>
            <w:tcW w:w="4575" w:type="dxa"/>
            <w:vAlign w:val="center"/>
          </w:tcPr>
          <w:p>
            <w:pPr>
              <w:spacing w:before="156" w:beforeLines="50"/>
              <w:rPr>
                <w:rFonts w:ascii="仿宋" w:hAnsi="仿宋" w:eastAsia="仿宋"/>
              </w:rPr>
            </w:pPr>
            <w:r>
              <w:rPr>
                <w:rFonts w:ascii="仿宋" w:hAnsi="仿宋" w:eastAsia="仿宋"/>
              </w:rPr>
              <w:t>等待数据维护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947" w:type="dxa"/>
            <w:vAlign w:val="center"/>
          </w:tcPr>
          <w:p>
            <w:pPr>
              <w:spacing w:before="156" w:beforeLines="50"/>
              <w:rPr>
                <w:rFonts w:ascii="仿宋" w:hAnsi="仿宋" w:eastAsia="仿宋"/>
              </w:rPr>
            </w:pPr>
            <w:r>
              <w:rPr>
                <w:rFonts w:ascii="仿宋" w:hAnsi="仿宋" w:eastAsia="仿宋"/>
              </w:rPr>
              <w:t>等待外部厂商支持或产品更新</w:t>
            </w:r>
          </w:p>
        </w:tc>
        <w:tc>
          <w:tcPr>
            <w:tcW w:w="4575" w:type="dxa"/>
            <w:vAlign w:val="center"/>
          </w:tcPr>
          <w:p>
            <w:pPr>
              <w:spacing w:before="156" w:beforeLines="50"/>
              <w:rPr>
                <w:rFonts w:ascii="仿宋" w:hAnsi="仿宋" w:eastAsia="仿宋"/>
              </w:rPr>
            </w:pPr>
            <w:r>
              <w:rPr>
                <w:rFonts w:ascii="仿宋" w:hAnsi="仿宋" w:eastAsia="仿宋"/>
              </w:rPr>
              <w:t>等待外部厂商支持或产品更新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947" w:type="dxa"/>
            <w:vAlign w:val="center"/>
          </w:tcPr>
          <w:p>
            <w:pPr>
              <w:spacing w:before="156" w:beforeLines="50"/>
              <w:rPr>
                <w:rFonts w:ascii="仿宋" w:hAnsi="仿宋" w:eastAsia="仿宋"/>
              </w:rPr>
            </w:pPr>
            <w:r>
              <w:rPr>
                <w:rFonts w:ascii="仿宋" w:hAnsi="仿宋" w:eastAsia="仿宋"/>
              </w:rPr>
              <w:t>等待变更完成</w:t>
            </w:r>
          </w:p>
        </w:tc>
        <w:tc>
          <w:tcPr>
            <w:tcW w:w="4575" w:type="dxa"/>
            <w:vAlign w:val="center"/>
          </w:tcPr>
          <w:p>
            <w:pPr>
              <w:spacing w:before="156" w:beforeLines="50"/>
              <w:rPr>
                <w:rFonts w:ascii="仿宋" w:hAnsi="仿宋" w:eastAsia="仿宋"/>
              </w:rPr>
            </w:pPr>
            <w:r>
              <w:rPr>
                <w:rFonts w:ascii="仿宋" w:hAnsi="仿宋" w:eastAsia="仿宋"/>
              </w:rPr>
              <w:t>等待变更完成</w:t>
            </w:r>
          </w:p>
        </w:tc>
      </w:tr>
    </w:tbl>
    <w:p>
      <w:pPr>
        <w:widowControl w:val="0"/>
        <w:numPr>
          <w:ilvl w:val="0"/>
          <w:numId w:val="0"/>
        </w:numPr>
        <w:spacing w:line="360" w:lineRule="auto"/>
        <w:jc w:val="both"/>
        <w:outlineLvl w:val="9"/>
        <w:rPr>
          <w:rFonts w:hint="eastAsia"/>
          <w:b/>
          <w:bCs/>
          <w:sz w:val="28"/>
          <w:szCs w:val="28"/>
        </w:rPr>
      </w:pPr>
    </w:p>
    <w:p>
      <w:pPr>
        <w:numPr>
          <w:ilvl w:val="0"/>
          <w:numId w:val="0"/>
        </w:numPr>
        <w:rPr>
          <w:rFonts w:hint="eastAsia"/>
          <w:lang w:eastAsia="zh-CN"/>
        </w:rPr>
      </w:pPr>
    </w:p>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Futura Bk">
    <w:altName w:val="Segoe UI"/>
    <w:panose1 w:val="020B0502020204020303"/>
    <w:charset w:val="00"/>
    <w:family w:val="swiss"/>
    <w:pitch w:val="default"/>
    <w:sig w:usb0="00000000" w:usb1="00000000" w:usb2="00000000" w:usb3="00000000" w:csb0="0000009F" w:csb1="00000000"/>
  </w:font>
  <w:font w:name="Arial Unicode MS">
    <w:altName w:val="宋体"/>
    <w:panose1 w:val="020B0604020202020204"/>
    <w:charset w:val="86"/>
    <w:family w:val="swiss"/>
    <w:pitch w:val="default"/>
    <w:sig w:usb0="00000000" w:usb1="00000000" w:usb2="0000003F" w:usb3="00000000" w:csb0="003F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rStyle w:val="19"/>
      </w:rPr>
      <w:instrText xml:space="preserve"> PAGE </w:instrText>
    </w:r>
    <w:r>
      <w:fldChar w:fldCharType="separate"/>
    </w:r>
    <w:r>
      <w:rPr>
        <w:rStyle w:val="19"/>
      </w:rPr>
      <w:t>26</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both"/>
      <w:rPr>
        <w:rFonts w:hint="eastAsia"/>
      </w:rPr>
    </w:pPr>
    <w:r>
      <w:rPr>
        <w:rFonts w:hint="eastAsia"/>
      </w:rPr>
      <w:t xml:space="preserve">系统需求规格说明书                                     </w:t>
    </w:r>
    <w:r>
      <w:drawing>
        <wp:inline distT="0" distB="0" distL="114300" distR="114300">
          <wp:extent cx="1520825" cy="287020"/>
          <wp:effectExtent l="0" t="0" r="3175" b="17780"/>
          <wp:docPr id="2" name="图片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logo"/>
                  <pic:cNvPicPr>
                    <a:picLocks noChangeAspect="1"/>
                  </pic:cNvPicPr>
                </pic:nvPicPr>
                <pic:blipFill>
                  <a:blip r:embed="rId1"/>
                  <a:stretch>
                    <a:fillRect/>
                  </a:stretch>
                </pic:blipFill>
                <pic:spPr>
                  <a:xfrm>
                    <a:off x="0" y="0"/>
                    <a:ext cx="1520825" cy="287020"/>
                  </a:xfrm>
                  <a:prstGeom prst="rect">
                    <a:avLst/>
                  </a:prstGeom>
                  <a:noFill/>
                  <a:ln w="9525">
                    <a:noFill/>
                  </a:ln>
                </pic:spPr>
              </pic:pic>
            </a:graphicData>
          </a:graphic>
        </wp:inline>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E348A4"/>
    <w:multiLevelType w:val="multilevel"/>
    <w:tmpl w:val="87E348A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88062ED1"/>
    <w:multiLevelType w:val="singleLevel"/>
    <w:tmpl w:val="88062ED1"/>
    <w:lvl w:ilvl="0" w:tentative="0">
      <w:start w:val="1"/>
      <w:numFmt w:val="decimal"/>
      <w:suff w:val="nothing"/>
      <w:lvlText w:val="（%1）"/>
      <w:lvlJc w:val="left"/>
    </w:lvl>
  </w:abstractNum>
  <w:abstractNum w:abstractNumId="2">
    <w:nsid w:val="8F3E1CD6"/>
    <w:multiLevelType w:val="multilevel"/>
    <w:tmpl w:val="8F3E1CD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92ACFFB6"/>
    <w:multiLevelType w:val="singleLevel"/>
    <w:tmpl w:val="92ACFFB6"/>
    <w:lvl w:ilvl="0" w:tentative="0">
      <w:start w:val="1"/>
      <w:numFmt w:val="decimal"/>
      <w:suff w:val="nothing"/>
      <w:lvlText w:val="（%1）"/>
      <w:lvlJc w:val="left"/>
    </w:lvl>
  </w:abstractNum>
  <w:abstractNum w:abstractNumId="4">
    <w:nsid w:val="9D19E638"/>
    <w:multiLevelType w:val="singleLevel"/>
    <w:tmpl w:val="9D19E638"/>
    <w:lvl w:ilvl="0" w:tentative="0">
      <w:start w:val="1"/>
      <w:numFmt w:val="decimal"/>
      <w:suff w:val="nothing"/>
      <w:lvlText w:val="%1、"/>
      <w:lvlJc w:val="left"/>
    </w:lvl>
  </w:abstractNum>
  <w:abstractNum w:abstractNumId="5">
    <w:nsid w:val="9D9F2C8D"/>
    <w:multiLevelType w:val="singleLevel"/>
    <w:tmpl w:val="9D9F2C8D"/>
    <w:lvl w:ilvl="0" w:tentative="0">
      <w:start w:val="1"/>
      <w:numFmt w:val="decimal"/>
      <w:suff w:val="nothing"/>
      <w:lvlText w:val="%1、"/>
      <w:lvlJc w:val="left"/>
    </w:lvl>
  </w:abstractNum>
  <w:abstractNum w:abstractNumId="6">
    <w:nsid w:val="A24B8570"/>
    <w:multiLevelType w:val="multilevel"/>
    <w:tmpl w:val="A24B857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A60FD343"/>
    <w:multiLevelType w:val="multilevel"/>
    <w:tmpl w:val="A60FD3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A70A4DA5"/>
    <w:multiLevelType w:val="multilevel"/>
    <w:tmpl w:val="A70A4D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A7D6E8DE"/>
    <w:multiLevelType w:val="multilevel"/>
    <w:tmpl w:val="A7D6E8D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AED533FF"/>
    <w:multiLevelType w:val="multilevel"/>
    <w:tmpl w:val="AED533F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5F1C8A1"/>
    <w:multiLevelType w:val="multilevel"/>
    <w:tmpl w:val="B5F1C8A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BC66D74D"/>
    <w:multiLevelType w:val="singleLevel"/>
    <w:tmpl w:val="BC66D74D"/>
    <w:lvl w:ilvl="0" w:tentative="0">
      <w:start w:val="1"/>
      <w:numFmt w:val="lowerLetter"/>
      <w:lvlText w:val="%1."/>
      <w:lvlJc w:val="left"/>
      <w:pPr>
        <w:ind w:left="425" w:hanging="425"/>
      </w:pPr>
      <w:rPr>
        <w:rFonts w:hint="default"/>
      </w:rPr>
    </w:lvl>
  </w:abstractNum>
  <w:abstractNum w:abstractNumId="13">
    <w:nsid w:val="BD417D91"/>
    <w:multiLevelType w:val="multilevel"/>
    <w:tmpl w:val="BD417D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C31A0D78"/>
    <w:multiLevelType w:val="multilevel"/>
    <w:tmpl w:val="C31A0D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CE260DF5"/>
    <w:multiLevelType w:val="multilevel"/>
    <w:tmpl w:val="CE260DF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DC2141E2"/>
    <w:multiLevelType w:val="multilevel"/>
    <w:tmpl w:val="DC2141E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DD38BC60"/>
    <w:multiLevelType w:val="multilevel"/>
    <w:tmpl w:val="DD38BC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DD6D1306"/>
    <w:multiLevelType w:val="singleLevel"/>
    <w:tmpl w:val="DD6D1306"/>
    <w:lvl w:ilvl="0" w:tentative="0">
      <w:start w:val="1"/>
      <w:numFmt w:val="decimal"/>
      <w:suff w:val="nothing"/>
      <w:lvlText w:val="（%1）"/>
      <w:lvlJc w:val="left"/>
    </w:lvl>
  </w:abstractNum>
  <w:abstractNum w:abstractNumId="19">
    <w:nsid w:val="DE0FC880"/>
    <w:multiLevelType w:val="multilevel"/>
    <w:tmpl w:val="DE0FC88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E9D019B0"/>
    <w:multiLevelType w:val="multilevel"/>
    <w:tmpl w:val="E9D019B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F2BBFD4C"/>
    <w:multiLevelType w:val="singleLevel"/>
    <w:tmpl w:val="F2BBFD4C"/>
    <w:lvl w:ilvl="0" w:tentative="0">
      <w:start w:val="1"/>
      <w:numFmt w:val="decimal"/>
      <w:suff w:val="nothing"/>
      <w:lvlText w:val="%1、"/>
      <w:lvlJc w:val="left"/>
    </w:lvl>
  </w:abstractNum>
  <w:abstractNum w:abstractNumId="22">
    <w:nsid w:val="F4395BAE"/>
    <w:multiLevelType w:val="singleLevel"/>
    <w:tmpl w:val="F4395BAE"/>
    <w:lvl w:ilvl="0" w:tentative="0">
      <w:start w:val="1"/>
      <w:numFmt w:val="decimal"/>
      <w:suff w:val="nothing"/>
      <w:lvlText w:val="%1、"/>
      <w:lvlJc w:val="left"/>
    </w:lvl>
  </w:abstractNum>
  <w:abstractNum w:abstractNumId="23">
    <w:nsid w:val="F6AF6F0E"/>
    <w:multiLevelType w:val="multilevel"/>
    <w:tmpl w:val="F6AF6F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FADDB18F"/>
    <w:multiLevelType w:val="singleLevel"/>
    <w:tmpl w:val="FADDB18F"/>
    <w:lvl w:ilvl="0" w:tentative="0">
      <w:start w:val="1"/>
      <w:numFmt w:val="decimal"/>
      <w:suff w:val="nothing"/>
      <w:lvlText w:val="%1、"/>
      <w:lvlJc w:val="left"/>
    </w:lvl>
  </w:abstractNum>
  <w:abstractNum w:abstractNumId="25">
    <w:nsid w:val="FFED9615"/>
    <w:multiLevelType w:val="multilevel"/>
    <w:tmpl w:val="FFED96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20DE082"/>
    <w:multiLevelType w:val="singleLevel"/>
    <w:tmpl w:val="020DE082"/>
    <w:lvl w:ilvl="0" w:tentative="0">
      <w:start w:val="1"/>
      <w:numFmt w:val="decimal"/>
      <w:suff w:val="nothing"/>
      <w:lvlText w:val="%1、"/>
      <w:lvlJc w:val="left"/>
    </w:lvl>
  </w:abstractNum>
  <w:abstractNum w:abstractNumId="27">
    <w:nsid w:val="02CD5B70"/>
    <w:multiLevelType w:val="multilevel"/>
    <w:tmpl w:val="02CD5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0CB1737E"/>
    <w:multiLevelType w:val="multilevel"/>
    <w:tmpl w:val="0CB1737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0316535"/>
    <w:multiLevelType w:val="multilevel"/>
    <w:tmpl w:val="10316535"/>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lvlText w:val="6.%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0">
    <w:nsid w:val="1697374D"/>
    <w:multiLevelType w:val="multilevel"/>
    <w:tmpl w:val="169737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1E6CF212"/>
    <w:multiLevelType w:val="multilevel"/>
    <w:tmpl w:val="1E6CF2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35E0F53"/>
    <w:multiLevelType w:val="multilevel"/>
    <w:tmpl w:val="235E0F53"/>
    <w:lvl w:ilvl="0" w:tentative="0">
      <w:start w:val="1"/>
      <w:numFmt w:val="decimal"/>
      <w:lvlText w:val="%1、"/>
      <w:lvlJc w:val="left"/>
      <w:pPr>
        <w:ind w:left="1305" w:hanging="825"/>
      </w:pPr>
      <w:rPr>
        <w:rFonts w:hint="default"/>
        <w:b w:val="0"/>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254790AC"/>
    <w:multiLevelType w:val="multilevel"/>
    <w:tmpl w:val="254790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287837FE"/>
    <w:multiLevelType w:val="multilevel"/>
    <w:tmpl w:val="287837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2B655EA6"/>
    <w:multiLevelType w:val="singleLevel"/>
    <w:tmpl w:val="2B655EA6"/>
    <w:lvl w:ilvl="0" w:tentative="0">
      <w:start w:val="1"/>
      <w:numFmt w:val="decimal"/>
      <w:suff w:val="nothing"/>
      <w:lvlText w:val="（%1）"/>
      <w:lvlJc w:val="left"/>
    </w:lvl>
  </w:abstractNum>
  <w:abstractNum w:abstractNumId="36">
    <w:nsid w:val="3D1D3F49"/>
    <w:multiLevelType w:val="multilevel"/>
    <w:tmpl w:val="3D1D3F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3D69EB6C"/>
    <w:multiLevelType w:val="singleLevel"/>
    <w:tmpl w:val="3D69EB6C"/>
    <w:lvl w:ilvl="0" w:tentative="0">
      <w:start w:val="1"/>
      <w:numFmt w:val="decimal"/>
      <w:suff w:val="nothing"/>
      <w:lvlText w:val="%1、"/>
      <w:lvlJc w:val="left"/>
    </w:lvl>
  </w:abstractNum>
  <w:abstractNum w:abstractNumId="38">
    <w:nsid w:val="41BB7E37"/>
    <w:multiLevelType w:val="singleLevel"/>
    <w:tmpl w:val="41BB7E37"/>
    <w:lvl w:ilvl="0" w:tentative="0">
      <w:start w:val="1"/>
      <w:numFmt w:val="decimal"/>
      <w:suff w:val="nothing"/>
      <w:lvlText w:val="（%1）"/>
      <w:lvlJc w:val="left"/>
    </w:lvl>
  </w:abstractNum>
  <w:abstractNum w:abstractNumId="39">
    <w:nsid w:val="41D7926D"/>
    <w:multiLevelType w:val="multilevel"/>
    <w:tmpl w:val="41D792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509479BA"/>
    <w:multiLevelType w:val="multilevel"/>
    <w:tmpl w:val="509479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DC29269"/>
    <w:multiLevelType w:val="multilevel"/>
    <w:tmpl w:val="5DC29269"/>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5DCBDE5B"/>
    <w:multiLevelType w:val="singleLevel"/>
    <w:tmpl w:val="5DCBDE5B"/>
    <w:lvl w:ilvl="0" w:tentative="0">
      <w:start w:val="1"/>
      <w:numFmt w:val="chineseCounting"/>
      <w:suff w:val="nothing"/>
      <w:lvlText w:val="%1、"/>
      <w:lvlJc w:val="left"/>
    </w:lvl>
  </w:abstractNum>
  <w:abstractNum w:abstractNumId="43">
    <w:nsid w:val="5DCBDE7E"/>
    <w:multiLevelType w:val="singleLevel"/>
    <w:tmpl w:val="5DCBDE7E"/>
    <w:lvl w:ilvl="0" w:tentative="0">
      <w:start w:val="1"/>
      <w:numFmt w:val="decimal"/>
      <w:suff w:val="nothing"/>
      <w:lvlText w:val="（%1）"/>
      <w:lvlJc w:val="left"/>
    </w:lvl>
  </w:abstractNum>
  <w:abstractNum w:abstractNumId="44">
    <w:nsid w:val="5DD35E87"/>
    <w:multiLevelType w:val="multilevel"/>
    <w:tmpl w:val="5DD35E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DD36392"/>
    <w:multiLevelType w:val="multilevel"/>
    <w:tmpl w:val="5DD363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5DD366A7"/>
    <w:multiLevelType w:val="multilevel"/>
    <w:tmpl w:val="5DD366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5DD38C28"/>
    <w:multiLevelType w:val="multilevel"/>
    <w:tmpl w:val="5DD38C2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5DD3994E"/>
    <w:multiLevelType w:val="multilevel"/>
    <w:tmpl w:val="5DD3994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5DD39C35"/>
    <w:multiLevelType w:val="multilevel"/>
    <w:tmpl w:val="5DD39C3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5DD3A014"/>
    <w:multiLevelType w:val="multilevel"/>
    <w:tmpl w:val="5DD3A01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5DD4A861"/>
    <w:multiLevelType w:val="multilevel"/>
    <w:tmpl w:val="5DD4A86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5DD4B19B"/>
    <w:multiLevelType w:val="multilevel"/>
    <w:tmpl w:val="5DD4B1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5DD4B766"/>
    <w:multiLevelType w:val="singleLevel"/>
    <w:tmpl w:val="5DD4B766"/>
    <w:lvl w:ilvl="0" w:tentative="0">
      <w:start w:val="2"/>
      <w:numFmt w:val="decimal"/>
      <w:suff w:val="nothing"/>
      <w:lvlText w:val="（%1）"/>
      <w:lvlJc w:val="left"/>
    </w:lvl>
  </w:abstractNum>
  <w:abstractNum w:abstractNumId="54">
    <w:nsid w:val="5DD63D04"/>
    <w:multiLevelType w:val="singleLevel"/>
    <w:tmpl w:val="5DD63D04"/>
    <w:lvl w:ilvl="0" w:tentative="0">
      <w:start w:val="1"/>
      <w:numFmt w:val="decimal"/>
      <w:suff w:val="nothing"/>
      <w:lvlText w:val="（%1）"/>
      <w:lvlJc w:val="left"/>
    </w:lvl>
  </w:abstractNum>
  <w:abstractNum w:abstractNumId="55">
    <w:nsid w:val="5DDC9D6D"/>
    <w:multiLevelType w:val="singleLevel"/>
    <w:tmpl w:val="5DDC9D6D"/>
    <w:lvl w:ilvl="0" w:tentative="0">
      <w:start w:val="1"/>
      <w:numFmt w:val="decimal"/>
      <w:suff w:val="nothing"/>
      <w:lvlText w:val="（%1）"/>
      <w:lvlJc w:val="left"/>
    </w:lvl>
  </w:abstractNum>
  <w:abstractNum w:abstractNumId="56">
    <w:nsid w:val="5DDC9D7B"/>
    <w:multiLevelType w:val="singleLevel"/>
    <w:tmpl w:val="5DDC9D7B"/>
    <w:lvl w:ilvl="0" w:tentative="0">
      <w:start w:val="1"/>
      <w:numFmt w:val="decimal"/>
      <w:suff w:val="nothing"/>
      <w:lvlText w:val="（%1）"/>
      <w:lvlJc w:val="left"/>
    </w:lvl>
  </w:abstractNum>
  <w:abstractNum w:abstractNumId="57">
    <w:nsid w:val="5DDC9D8B"/>
    <w:multiLevelType w:val="singleLevel"/>
    <w:tmpl w:val="5DDC9D8B"/>
    <w:lvl w:ilvl="0" w:tentative="0">
      <w:start w:val="1"/>
      <w:numFmt w:val="decimal"/>
      <w:suff w:val="nothing"/>
      <w:lvlText w:val="（%1）"/>
      <w:lvlJc w:val="left"/>
    </w:lvl>
  </w:abstractNum>
  <w:abstractNum w:abstractNumId="58">
    <w:nsid w:val="5DDC9D9A"/>
    <w:multiLevelType w:val="singleLevel"/>
    <w:tmpl w:val="5DDC9D9A"/>
    <w:lvl w:ilvl="0" w:tentative="0">
      <w:start w:val="1"/>
      <w:numFmt w:val="lowerLetter"/>
      <w:suff w:val="nothing"/>
      <w:lvlText w:val="%1."/>
      <w:lvlJc w:val="left"/>
    </w:lvl>
  </w:abstractNum>
  <w:abstractNum w:abstractNumId="59">
    <w:nsid w:val="5DDC9DA8"/>
    <w:multiLevelType w:val="singleLevel"/>
    <w:tmpl w:val="5DDC9DA8"/>
    <w:lvl w:ilvl="0" w:tentative="0">
      <w:start w:val="1"/>
      <w:numFmt w:val="lowerLetter"/>
      <w:suff w:val="nothing"/>
      <w:lvlText w:val="%1."/>
      <w:lvlJc w:val="left"/>
    </w:lvl>
  </w:abstractNum>
  <w:abstractNum w:abstractNumId="60">
    <w:nsid w:val="5DDC9DB9"/>
    <w:multiLevelType w:val="singleLevel"/>
    <w:tmpl w:val="5DDC9DB9"/>
    <w:lvl w:ilvl="0" w:tentative="0">
      <w:start w:val="1"/>
      <w:numFmt w:val="lowerLetter"/>
      <w:suff w:val="nothing"/>
      <w:lvlText w:val="%1."/>
      <w:lvlJc w:val="left"/>
    </w:lvl>
  </w:abstractNum>
  <w:abstractNum w:abstractNumId="61">
    <w:nsid w:val="5DDC9DD4"/>
    <w:multiLevelType w:val="singleLevel"/>
    <w:tmpl w:val="5DDC9DD4"/>
    <w:lvl w:ilvl="0" w:tentative="0">
      <w:start w:val="1"/>
      <w:numFmt w:val="decimal"/>
      <w:suff w:val="nothing"/>
      <w:lvlText w:val="（%1）"/>
      <w:lvlJc w:val="left"/>
      <w:rPr>
        <w:rFonts w:hint="default" w:ascii="仿宋" w:hAnsi="仿宋" w:eastAsia="仿宋" w:cs="仿宋"/>
      </w:rPr>
    </w:lvl>
  </w:abstractNum>
  <w:abstractNum w:abstractNumId="62">
    <w:nsid w:val="5DDC9DF1"/>
    <w:multiLevelType w:val="singleLevel"/>
    <w:tmpl w:val="5DDC9DF1"/>
    <w:lvl w:ilvl="0" w:tentative="0">
      <w:start w:val="1"/>
      <w:numFmt w:val="decimal"/>
      <w:suff w:val="nothing"/>
      <w:lvlText w:val="（%1）"/>
      <w:lvlJc w:val="left"/>
    </w:lvl>
  </w:abstractNum>
  <w:abstractNum w:abstractNumId="63">
    <w:nsid w:val="5DDCE25A"/>
    <w:multiLevelType w:val="multilevel"/>
    <w:tmpl w:val="5DDCE25A"/>
    <w:lvl w:ilvl="0" w:tentative="0">
      <w:start w:val="1"/>
      <w:numFmt w:val="decimal"/>
      <w:lvlText w:val="%1"/>
      <w:lvlJc w:val="left"/>
      <w:pPr>
        <w:ind w:left="432" w:hanging="432"/>
      </w:pPr>
      <w:rPr>
        <w:lang w:val="en-US"/>
      </w:rPr>
    </w:lvl>
    <w:lvl w:ilvl="1" w:tentative="0">
      <w:start w:val="1"/>
      <w:numFmt w:val="decimal"/>
      <w:lvlText w:val="%1.%2"/>
      <w:lvlJc w:val="left"/>
      <w:pPr>
        <w:ind w:left="576" w:hanging="576"/>
      </w:pPr>
      <w:rPr>
        <w:lang w:val="en-US"/>
      </w:rPr>
    </w:lvl>
    <w:lvl w:ilvl="2" w:tentative="0">
      <w:start w:val="1"/>
      <w:numFmt w:val="decimal"/>
      <w:lvlText w:val="%1.%2.%3"/>
      <w:lvlJc w:val="left"/>
      <w:pPr>
        <w:ind w:left="862"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4">
    <w:nsid w:val="5DDCFA0F"/>
    <w:multiLevelType w:val="singleLevel"/>
    <w:tmpl w:val="5DDCFA0F"/>
    <w:lvl w:ilvl="0" w:tentative="0">
      <w:start w:val="1"/>
      <w:numFmt w:val="decimal"/>
      <w:suff w:val="nothing"/>
      <w:lvlText w:val="%1、"/>
      <w:lvlJc w:val="left"/>
    </w:lvl>
  </w:abstractNum>
  <w:abstractNum w:abstractNumId="65">
    <w:nsid w:val="5DDDEC36"/>
    <w:multiLevelType w:val="singleLevel"/>
    <w:tmpl w:val="5DDDEC36"/>
    <w:lvl w:ilvl="0" w:tentative="0">
      <w:start w:val="1"/>
      <w:numFmt w:val="lowerLetter"/>
      <w:suff w:val="nothing"/>
      <w:lvlText w:val="%1."/>
      <w:lvlJc w:val="left"/>
    </w:lvl>
  </w:abstractNum>
  <w:abstractNum w:abstractNumId="66">
    <w:nsid w:val="5DDDECC7"/>
    <w:multiLevelType w:val="singleLevel"/>
    <w:tmpl w:val="5DDDECC7"/>
    <w:lvl w:ilvl="0" w:tentative="0">
      <w:start w:val="1"/>
      <w:numFmt w:val="lowerLetter"/>
      <w:suff w:val="nothing"/>
      <w:lvlText w:val="%1."/>
      <w:lvlJc w:val="left"/>
    </w:lvl>
  </w:abstractNum>
  <w:abstractNum w:abstractNumId="67">
    <w:nsid w:val="5DDE3AC4"/>
    <w:multiLevelType w:val="singleLevel"/>
    <w:tmpl w:val="5DDE3AC4"/>
    <w:lvl w:ilvl="0" w:tentative="0">
      <w:start w:val="1"/>
      <w:numFmt w:val="lowerLetter"/>
      <w:suff w:val="nothing"/>
      <w:lvlText w:val="%1."/>
      <w:lvlJc w:val="left"/>
    </w:lvl>
  </w:abstractNum>
  <w:abstractNum w:abstractNumId="68">
    <w:nsid w:val="5DDE42F9"/>
    <w:multiLevelType w:val="singleLevel"/>
    <w:tmpl w:val="5DDE42F9"/>
    <w:lvl w:ilvl="0" w:tentative="0">
      <w:start w:val="1"/>
      <w:numFmt w:val="decimal"/>
      <w:suff w:val="nothing"/>
      <w:lvlText w:val="（%1）"/>
      <w:lvlJc w:val="left"/>
    </w:lvl>
  </w:abstractNum>
  <w:abstractNum w:abstractNumId="69">
    <w:nsid w:val="5DDE444A"/>
    <w:multiLevelType w:val="multilevel"/>
    <w:tmpl w:val="5DDE444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DDE4E11"/>
    <w:multiLevelType w:val="multilevel"/>
    <w:tmpl w:val="5DDE4E1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5DDF3D42"/>
    <w:multiLevelType w:val="multilevel"/>
    <w:tmpl w:val="5DDF3D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DDF3D62"/>
    <w:multiLevelType w:val="multilevel"/>
    <w:tmpl w:val="5DDF3D6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5E8600CD"/>
    <w:multiLevelType w:val="multilevel"/>
    <w:tmpl w:val="5E8600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0FEC8E2"/>
    <w:multiLevelType w:val="multilevel"/>
    <w:tmpl w:val="60FEC8E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6B45D55B"/>
    <w:multiLevelType w:val="multilevel"/>
    <w:tmpl w:val="6B45D55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F235C81"/>
    <w:multiLevelType w:val="multilevel"/>
    <w:tmpl w:val="6F235C8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7">
    <w:nsid w:val="6F5B7248"/>
    <w:multiLevelType w:val="multilevel"/>
    <w:tmpl w:val="6F5B72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70118F3D"/>
    <w:multiLevelType w:val="multilevel"/>
    <w:tmpl w:val="70118F3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39FA691"/>
    <w:multiLevelType w:val="multilevel"/>
    <w:tmpl w:val="739FA6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7EDF05E5"/>
    <w:multiLevelType w:val="singleLevel"/>
    <w:tmpl w:val="7EDF05E5"/>
    <w:lvl w:ilvl="0" w:tentative="0">
      <w:start w:val="1"/>
      <w:numFmt w:val="decimal"/>
      <w:suff w:val="nothing"/>
      <w:lvlText w:val="%1、"/>
      <w:lvlJc w:val="left"/>
    </w:lvl>
  </w:abstractNum>
  <w:num w:numId="1">
    <w:abstractNumId w:val="29"/>
  </w:num>
  <w:num w:numId="2">
    <w:abstractNumId w:val="63"/>
  </w:num>
  <w:num w:numId="3">
    <w:abstractNumId w:val="32"/>
  </w:num>
  <w:num w:numId="4">
    <w:abstractNumId w:val="21"/>
  </w:num>
  <w:num w:numId="5">
    <w:abstractNumId w:val="24"/>
  </w:num>
  <w:num w:numId="6">
    <w:abstractNumId w:val="26"/>
  </w:num>
  <w:num w:numId="7">
    <w:abstractNumId w:val="37"/>
  </w:num>
  <w:num w:numId="8">
    <w:abstractNumId w:val="80"/>
  </w:num>
  <w:num w:numId="9">
    <w:abstractNumId w:val="5"/>
  </w:num>
  <w:num w:numId="10">
    <w:abstractNumId w:val="22"/>
  </w:num>
  <w:num w:numId="11">
    <w:abstractNumId w:val="4"/>
  </w:num>
  <w:num w:numId="12">
    <w:abstractNumId w:val="64"/>
  </w:num>
  <w:num w:numId="13">
    <w:abstractNumId w:val="62"/>
  </w:num>
  <w:num w:numId="14">
    <w:abstractNumId w:val="55"/>
  </w:num>
  <w:num w:numId="15">
    <w:abstractNumId w:val="35"/>
  </w:num>
  <w:num w:numId="16">
    <w:abstractNumId w:val="56"/>
  </w:num>
  <w:num w:numId="17">
    <w:abstractNumId w:val="58"/>
  </w:num>
  <w:num w:numId="18">
    <w:abstractNumId w:val="57"/>
  </w:num>
  <w:num w:numId="19">
    <w:abstractNumId w:val="59"/>
  </w:num>
  <w:num w:numId="20">
    <w:abstractNumId w:val="60"/>
  </w:num>
  <w:num w:numId="21">
    <w:abstractNumId w:val="61"/>
  </w:num>
  <w:num w:numId="22">
    <w:abstractNumId w:val="12"/>
  </w:num>
  <w:num w:numId="23">
    <w:abstractNumId w:val="41"/>
  </w:num>
  <w:num w:numId="24">
    <w:abstractNumId w:val="65"/>
  </w:num>
  <w:num w:numId="25">
    <w:abstractNumId w:val="66"/>
  </w:num>
  <w:num w:numId="26">
    <w:abstractNumId w:val="67"/>
  </w:num>
  <w:num w:numId="27">
    <w:abstractNumId w:val="54"/>
  </w:num>
  <w:num w:numId="28">
    <w:abstractNumId w:val="43"/>
  </w:num>
  <w:num w:numId="29">
    <w:abstractNumId w:val="42"/>
  </w:num>
  <w:num w:numId="30">
    <w:abstractNumId w:val="68"/>
  </w:num>
  <w:num w:numId="31">
    <w:abstractNumId w:val="18"/>
  </w:num>
  <w:num w:numId="32">
    <w:abstractNumId w:val="27"/>
  </w:num>
  <w:num w:numId="33">
    <w:abstractNumId w:val="75"/>
  </w:num>
  <w:num w:numId="34">
    <w:abstractNumId w:val="7"/>
  </w:num>
  <w:num w:numId="35">
    <w:abstractNumId w:val="17"/>
  </w:num>
  <w:num w:numId="36">
    <w:abstractNumId w:val="9"/>
  </w:num>
  <w:num w:numId="37">
    <w:abstractNumId w:val="6"/>
  </w:num>
  <w:num w:numId="38">
    <w:abstractNumId w:val="19"/>
  </w:num>
  <w:num w:numId="39">
    <w:abstractNumId w:val="2"/>
  </w:num>
  <w:num w:numId="40">
    <w:abstractNumId w:val="76"/>
  </w:num>
  <w:num w:numId="41">
    <w:abstractNumId w:val="34"/>
  </w:num>
  <w:num w:numId="42">
    <w:abstractNumId w:val="44"/>
  </w:num>
  <w:num w:numId="43">
    <w:abstractNumId w:val="45"/>
  </w:num>
  <w:num w:numId="44">
    <w:abstractNumId w:val="46"/>
  </w:num>
  <w:num w:numId="45">
    <w:abstractNumId w:val="77"/>
  </w:num>
  <w:num w:numId="46">
    <w:abstractNumId w:val="71"/>
  </w:num>
  <w:num w:numId="47">
    <w:abstractNumId w:val="70"/>
  </w:num>
  <w:num w:numId="48">
    <w:abstractNumId w:val="33"/>
  </w:num>
  <w:num w:numId="49">
    <w:abstractNumId w:val="11"/>
  </w:num>
  <w:num w:numId="50">
    <w:abstractNumId w:val="13"/>
  </w:num>
  <w:num w:numId="51">
    <w:abstractNumId w:val="10"/>
  </w:num>
  <w:num w:numId="52">
    <w:abstractNumId w:val="78"/>
  </w:num>
  <w:num w:numId="53">
    <w:abstractNumId w:val="8"/>
  </w:num>
  <w:num w:numId="54">
    <w:abstractNumId w:val="73"/>
  </w:num>
  <w:num w:numId="55">
    <w:abstractNumId w:val="47"/>
  </w:num>
  <w:num w:numId="56">
    <w:abstractNumId w:val="39"/>
  </w:num>
  <w:num w:numId="57">
    <w:abstractNumId w:val="25"/>
  </w:num>
  <w:num w:numId="58">
    <w:abstractNumId w:val="0"/>
  </w:num>
  <w:num w:numId="59">
    <w:abstractNumId w:val="69"/>
  </w:num>
  <w:num w:numId="60">
    <w:abstractNumId w:val="48"/>
  </w:num>
  <w:num w:numId="61">
    <w:abstractNumId w:val="49"/>
  </w:num>
  <w:num w:numId="62">
    <w:abstractNumId w:val="50"/>
  </w:num>
  <w:num w:numId="63">
    <w:abstractNumId w:val="40"/>
  </w:num>
  <w:num w:numId="64">
    <w:abstractNumId w:val="72"/>
  </w:num>
  <w:num w:numId="65">
    <w:abstractNumId w:val="15"/>
  </w:num>
  <w:num w:numId="66">
    <w:abstractNumId w:val="14"/>
  </w:num>
  <w:num w:numId="67">
    <w:abstractNumId w:val="20"/>
  </w:num>
  <w:num w:numId="68">
    <w:abstractNumId w:val="28"/>
  </w:num>
  <w:num w:numId="69">
    <w:abstractNumId w:val="31"/>
  </w:num>
  <w:num w:numId="70">
    <w:abstractNumId w:val="36"/>
  </w:num>
  <w:num w:numId="71">
    <w:abstractNumId w:val="30"/>
  </w:num>
  <w:num w:numId="72">
    <w:abstractNumId w:val="16"/>
  </w:num>
  <w:num w:numId="73">
    <w:abstractNumId w:val="23"/>
  </w:num>
  <w:num w:numId="74">
    <w:abstractNumId w:val="74"/>
  </w:num>
  <w:num w:numId="75">
    <w:abstractNumId w:val="38"/>
  </w:num>
  <w:num w:numId="76">
    <w:abstractNumId w:val="1"/>
  </w:num>
  <w:num w:numId="77">
    <w:abstractNumId w:val="3"/>
  </w:num>
  <w:num w:numId="78">
    <w:abstractNumId w:val="52"/>
  </w:num>
  <w:num w:numId="79">
    <w:abstractNumId w:val="79"/>
  </w:num>
  <w:num w:numId="80">
    <w:abstractNumId w:val="51"/>
  </w:num>
  <w:num w:numId="8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4C4D"/>
    <w:rsid w:val="001A1615"/>
    <w:rsid w:val="00270DA0"/>
    <w:rsid w:val="003110DD"/>
    <w:rsid w:val="008D0D47"/>
    <w:rsid w:val="00991AC6"/>
    <w:rsid w:val="00BC558E"/>
    <w:rsid w:val="00D907F1"/>
    <w:rsid w:val="012E321E"/>
    <w:rsid w:val="013C76D4"/>
    <w:rsid w:val="01C757A3"/>
    <w:rsid w:val="02136B09"/>
    <w:rsid w:val="024B7D28"/>
    <w:rsid w:val="02523347"/>
    <w:rsid w:val="027874D4"/>
    <w:rsid w:val="02791053"/>
    <w:rsid w:val="027B382E"/>
    <w:rsid w:val="028606E9"/>
    <w:rsid w:val="02A8594E"/>
    <w:rsid w:val="02DD09C4"/>
    <w:rsid w:val="02FF1A1F"/>
    <w:rsid w:val="0337239A"/>
    <w:rsid w:val="03687CD0"/>
    <w:rsid w:val="03A6282D"/>
    <w:rsid w:val="03D131A6"/>
    <w:rsid w:val="03EA158C"/>
    <w:rsid w:val="042C47ED"/>
    <w:rsid w:val="047678A9"/>
    <w:rsid w:val="049B1460"/>
    <w:rsid w:val="04B62320"/>
    <w:rsid w:val="04B75B7F"/>
    <w:rsid w:val="04BE0AE7"/>
    <w:rsid w:val="04BE15AD"/>
    <w:rsid w:val="04CF5786"/>
    <w:rsid w:val="051835FD"/>
    <w:rsid w:val="056556A4"/>
    <w:rsid w:val="0572709E"/>
    <w:rsid w:val="058768A5"/>
    <w:rsid w:val="05D808FF"/>
    <w:rsid w:val="05E60139"/>
    <w:rsid w:val="060D65A9"/>
    <w:rsid w:val="062205D0"/>
    <w:rsid w:val="06250260"/>
    <w:rsid w:val="062D7625"/>
    <w:rsid w:val="06395281"/>
    <w:rsid w:val="063F693B"/>
    <w:rsid w:val="06472D62"/>
    <w:rsid w:val="069A61BE"/>
    <w:rsid w:val="06DB4F03"/>
    <w:rsid w:val="06DD3ABE"/>
    <w:rsid w:val="06FE2CD4"/>
    <w:rsid w:val="0703343C"/>
    <w:rsid w:val="070A0B0F"/>
    <w:rsid w:val="07A8688F"/>
    <w:rsid w:val="07B4054E"/>
    <w:rsid w:val="07D627D7"/>
    <w:rsid w:val="07DB30FE"/>
    <w:rsid w:val="07DC40D6"/>
    <w:rsid w:val="081F2693"/>
    <w:rsid w:val="082619AF"/>
    <w:rsid w:val="08462402"/>
    <w:rsid w:val="08617A6D"/>
    <w:rsid w:val="087963D8"/>
    <w:rsid w:val="087E760A"/>
    <w:rsid w:val="08B54357"/>
    <w:rsid w:val="08D47BA6"/>
    <w:rsid w:val="08DE44B8"/>
    <w:rsid w:val="08FC2BAB"/>
    <w:rsid w:val="090D0944"/>
    <w:rsid w:val="094D227D"/>
    <w:rsid w:val="094F3886"/>
    <w:rsid w:val="09A83F9B"/>
    <w:rsid w:val="09AA6850"/>
    <w:rsid w:val="09AF1C23"/>
    <w:rsid w:val="09B62A2B"/>
    <w:rsid w:val="09C37512"/>
    <w:rsid w:val="09EB0DA4"/>
    <w:rsid w:val="0A130BF2"/>
    <w:rsid w:val="0A3C6F19"/>
    <w:rsid w:val="0A5C35C8"/>
    <w:rsid w:val="0A870C83"/>
    <w:rsid w:val="0AAA0D7A"/>
    <w:rsid w:val="0AE359FE"/>
    <w:rsid w:val="0B4055EF"/>
    <w:rsid w:val="0B5838AF"/>
    <w:rsid w:val="0BB96CD1"/>
    <w:rsid w:val="0C1A2218"/>
    <w:rsid w:val="0C395508"/>
    <w:rsid w:val="0C527140"/>
    <w:rsid w:val="0C9702E3"/>
    <w:rsid w:val="0CE1375F"/>
    <w:rsid w:val="0D332541"/>
    <w:rsid w:val="0D3D6887"/>
    <w:rsid w:val="0D4D4B97"/>
    <w:rsid w:val="0D5A517C"/>
    <w:rsid w:val="0DD96F3D"/>
    <w:rsid w:val="0E1D49D7"/>
    <w:rsid w:val="0E1D655D"/>
    <w:rsid w:val="0E37735F"/>
    <w:rsid w:val="0E4A0FA2"/>
    <w:rsid w:val="0E5C3FE6"/>
    <w:rsid w:val="0E7A0AA7"/>
    <w:rsid w:val="0E7C5BC9"/>
    <w:rsid w:val="0EDB4E57"/>
    <w:rsid w:val="0F0F2651"/>
    <w:rsid w:val="0F2F5083"/>
    <w:rsid w:val="0F7428C7"/>
    <w:rsid w:val="0F760104"/>
    <w:rsid w:val="0FAF057F"/>
    <w:rsid w:val="10210BB4"/>
    <w:rsid w:val="109B043D"/>
    <w:rsid w:val="10E660E5"/>
    <w:rsid w:val="11106F5D"/>
    <w:rsid w:val="114726C2"/>
    <w:rsid w:val="114F3BAA"/>
    <w:rsid w:val="117C481D"/>
    <w:rsid w:val="119A4120"/>
    <w:rsid w:val="121542BC"/>
    <w:rsid w:val="122718C3"/>
    <w:rsid w:val="1268742D"/>
    <w:rsid w:val="126B790F"/>
    <w:rsid w:val="12895BC2"/>
    <w:rsid w:val="12936439"/>
    <w:rsid w:val="12946310"/>
    <w:rsid w:val="129925E4"/>
    <w:rsid w:val="12A20DB9"/>
    <w:rsid w:val="12BC6887"/>
    <w:rsid w:val="12C04359"/>
    <w:rsid w:val="12D843D7"/>
    <w:rsid w:val="12FA4FB6"/>
    <w:rsid w:val="130B441A"/>
    <w:rsid w:val="130D356B"/>
    <w:rsid w:val="13225407"/>
    <w:rsid w:val="1324594F"/>
    <w:rsid w:val="13560B0E"/>
    <w:rsid w:val="13896911"/>
    <w:rsid w:val="13976491"/>
    <w:rsid w:val="13B01BCC"/>
    <w:rsid w:val="13B76A74"/>
    <w:rsid w:val="13D67E2A"/>
    <w:rsid w:val="13DA5181"/>
    <w:rsid w:val="13E80F4F"/>
    <w:rsid w:val="14290490"/>
    <w:rsid w:val="147F2A7E"/>
    <w:rsid w:val="148F683D"/>
    <w:rsid w:val="14C81363"/>
    <w:rsid w:val="14D10AF9"/>
    <w:rsid w:val="14DF3D2D"/>
    <w:rsid w:val="15042B52"/>
    <w:rsid w:val="152B45BB"/>
    <w:rsid w:val="15661492"/>
    <w:rsid w:val="15840E97"/>
    <w:rsid w:val="15AE3323"/>
    <w:rsid w:val="15E62F4B"/>
    <w:rsid w:val="16264847"/>
    <w:rsid w:val="1626632C"/>
    <w:rsid w:val="16646DD9"/>
    <w:rsid w:val="166F4530"/>
    <w:rsid w:val="16921436"/>
    <w:rsid w:val="16A97437"/>
    <w:rsid w:val="16FD699F"/>
    <w:rsid w:val="16FE2994"/>
    <w:rsid w:val="170663FB"/>
    <w:rsid w:val="17067D7F"/>
    <w:rsid w:val="17283C30"/>
    <w:rsid w:val="1753633D"/>
    <w:rsid w:val="17763884"/>
    <w:rsid w:val="17B01B08"/>
    <w:rsid w:val="17B828C4"/>
    <w:rsid w:val="17C2764B"/>
    <w:rsid w:val="17E02F6E"/>
    <w:rsid w:val="17E177D1"/>
    <w:rsid w:val="17E34E00"/>
    <w:rsid w:val="17F22E53"/>
    <w:rsid w:val="182516C8"/>
    <w:rsid w:val="18281FC3"/>
    <w:rsid w:val="18643EA1"/>
    <w:rsid w:val="18772F64"/>
    <w:rsid w:val="188C4006"/>
    <w:rsid w:val="18F54553"/>
    <w:rsid w:val="18FB6B78"/>
    <w:rsid w:val="19975411"/>
    <w:rsid w:val="19AF061C"/>
    <w:rsid w:val="19CA0408"/>
    <w:rsid w:val="19D1794E"/>
    <w:rsid w:val="19F032E6"/>
    <w:rsid w:val="1A074E2F"/>
    <w:rsid w:val="1A3F5B6A"/>
    <w:rsid w:val="1A554EED"/>
    <w:rsid w:val="1A8E22FE"/>
    <w:rsid w:val="1A9A5A6F"/>
    <w:rsid w:val="1AAF5B02"/>
    <w:rsid w:val="1AD70052"/>
    <w:rsid w:val="1B8A6FB1"/>
    <w:rsid w:val="1B8F5481"/>
    <w:rsid w:val="1B942598"/>
    <w:rsid w:val="1B9F326D"/>
    <w:rsid w:val="1BB7384F"/>
    <w:rsid w:val="1BC96045"/>
    <w:rsid w:val="1BEC1CA3"/>
    <w:rsid w:val="1C190637"/>
    <w:rsid w:val="1C282909"/>
    <w:rsid w:val="1C7A5FFF"/>
    <w:rsid w:val="1CFB38FB"/>
    <w:rsid w:val="1D3D34AE"/>
    <w:rsid w:val="1D632F84"/>
    <w:rsid w:val="1D7B2112"/>
    <w:rsid w:val="1DA27C3F"/>
    <w:rsid w:val="1E866506"/>
    <w:rsid w:val="1EAD5E28"/>
    <w:rsid w:val="1EB52735"/>
    <w:rsid w:val="1EDF4493"/>
    <w:rsid w:val="1EFE0FD0"/>
    <w:rsid w:val="1EFE3B17"/>
    <w:rsid w:val="1F0308AC"/>
    <w:rsid w:val="1F5668C1"/>
    <w:rsid w:val="1F610118"/>
    <w:rsid w:val="1F6D200B"/>
    <w:rsid w:val="1F7B1A13"/>
    <w:rsid w:val="1F7F3FA5"/>
    <w:rsid w:val="1F91062D"/>
    <w:rsid w:val="1F946A54"/>
    <w:rsid w:val="1FB6433A"/>
    <w:rsid w:val="20124ACF"/>
    <w:rsid w:val="201674AE"/>
    <w:rsid w:val="20366043"/>
    <w:rsid w:val="20670B4E"/>
    <w:rsid w:val="20D341BD"/>
    <w:rsid w:val="20FA5013"/>
    <w:rsid w:val="20FF72E4"/>
    <w:rsid w:val="214405B1"/>
    <w:rsid w:val="215F1B87"/>
    <w:rsid w:val="21662634"/>
    <w:rsid w:val="21716301"/>
    <w:rsid w:val="21D62F57"/>
    <w:rsid w:val="21DE6EAD"/>
    <w:rsid w:val="22145E08"/>
    <w:rsid w:val="22815904"/>
    <w:rsid w:val="229961DB"/>
    <w:rsid w:val="2303470A"/>
    <w:rsid w:val="23292479"/>
    <w:rsid w:val="2333146A"/>
    <w:rsid w:val="23497C90"/>
    <w:rsid w:val="241C3F01"/>
    <w:rsid w:val="243025CA"/>
    <w:rsid w:val="24686AEA"/>
    <w:rsid w:val="24AE6784"/>
    <w:rsid w:val="24F82017"/>
    <w:rsid w:val="256219F2"/>
    <w:rsid w:val="25B239AD"/>
    <w:rsid w:val="25E13EF4"/>
    <w:rsid w:val="26162BF2"/>
    <w:rsid w:val="268821B9"/>
    <w:rsid w:val="268B25F7"/>
    <w:rsid w:val="26A758E6"/>
    <w:rsid w:val="26DD0056"/>
    <w:rsid w:val="26E0189C"/>
    <w:rsid w:val="26E61BC7"/>
    <w:rsid w:val="27116701"/>
    <w:rsid w:val="273702C3"/>
    <w:rsid w:val="27395E2C"/>
    <w:rsid w:val="27834C43"/>
    <w:rsid w:val="27906F9B"/>
    <w:rsid w:val="2796085F"/>
    <w:rsid w:val="27B812C3"/>
    <w:rsid w:val="27EC56C7"/>
    <w:rsid w:val="28024E53"/>
    <w:rsid w:val="282136B2"/>
    <w:rsid w:val="28771DC1"/>
    <w:rsid w:val="28810219"/>
    <w:rsid w:val="289173F4"/>
    <w:rsid w:val="28CA4A7D"/>
    <w:rsid w:val="28CC0239"/>
    <w:rsid w:val="28CF2657"/>
    <w:rsid w:val="29271019"/>
    <w:rsid w:val="29422830"/>
    <w:rsid w:val="29820787"/>
    <w:rsid w:val="29921B73"/>
    <w:rsid w:val="29BC1449"/>
    <w:rsid w:val="29C57FE9"/>
    <w:rsid w:val="2A3512BD"/>
    <w:rsid w:val="2A737821"/>
    <w:rsid w:val="2AA87F33"/>
    <w:rsid w:val="2AF77DEF"/>
    <w:rsid w:val="2B1B06AE"/>
    <w:rsid w:val="2B3075C8"/>
    <w:rsid w:val="2B4C2DAD"/>
    <w:rsid w:val="2BE4301E"/>
    <w:rsid w:val="2C5C6398"/>
    <w:rsid w:val="2C6E6836"/>
    <w:rsid w:val="2C987CBB"/>
    <w:rsid w:val="2CA67EF1"/>
    <w:rsid w:val="2CFF443F"/>
    <w:rsid w:val="2D2C2384"/>
    <w:rsid w:val="2D410E36"/>
    <w:rsid w:val="2D4B4F90"/>
    <w:rsid w:val="2D917E49"/>
    <w:rsid w:val="2D944AED"/>
    <w:rsid w:val="2DA27214"/>
    <w:rsid w:val="2DAC38EA"/>
    <w:rsid w:val="2DB8402E"/>
    <w:rsid w:val="2DFB6652"/>
    <w:rsid w:val="2E1C5CD4"/>
    <w:rsid w:val="2E1E1E26"/>
    <w:rsid w:val="2E2068FC"/>
    <w:rsid w:val="2E2079F1"/>
    <w:rsid w:val="2E355D64"/>
    <w:rsid w:val="2EB74927"/>
    <w:rsid w:val="2EF47971"/>
    <w:rsid w:val="2EFE0386"/>
    <w:rsid w:val="2F2549C4"/>
    <w:rsid w:val="2F4406E7"/>
    <w:rsid w:val="2F4D3EA6"/>
    <w:rsid w:val="2F5F5CB7"/>
    <w:rsid w:val="2F862094"/>
    <w:rsid w:val="2F94065F"/>
    <w:rsid w:val="2FB91DA1"/>
    <w:rsid w:val="2FF90C4E"/>
    <w:rsid w:val="30420B1D"/>
    <w:rsid w:val="30C2449F"/>
    <w:rsid w:val="31415B8F"/>
    <w:rsid w:val="31420592"/>
    <w:rsid w:val="317D483E"/>
    <w:rsid w:val="317F5188"/>
    <w:rsid w:val="31B86D95"/>
    <w:rsid w:val="326060E5"/>
    <w:rsid w:val="327C516B"/>
    <w:rsid w:val="329E39D2"/>
    <w:rsid w:val="32C66DAC"/>
    <w:rsid w:val="32E54269"/>
    <w:rsid w:val="33024115"/>
    <w:rsid w:val="330E4BA3"/>
    <w:rsid w:val="332E127E"/>
    <w:rsid w:val="333041B6"/>
    <w:rsid w:val="33492D72"/>
    <w:rsid w:val="33DA1CC0"/>
    <w:rsid w:val="33E50FC4"/>
    <w:rsid w:val="3456616B"/>
    <w:rsid w:val="345773AA"/>
    <w:rsid w:val="34AB3EAA"/>
    <w:rsid w:val="34BF5D10"/>
    <w:rsid w:val="34F73CE1"/>
    <w:rsid w:val="351B1D6E"/>
    <w:rsid w:val="35235B3D"/>
    <w:rsid w:val="352E4D53"/>
    <w:rsid w:val="35497B62"/>
    <w:rsid w:val="35DA5B30"/>
    <w:rsid w:val="361F2F2D"/>
    <w:rsid w:val="362F27FB"/>
    <w:rsid w:val="368B6F5B"/>
    <w:rsid w:val="36B41AA7"/>
    <w:rsid w:val="36D40EFB"/>
    <w:rsid w:val="371048D7"/>
    <w:rsid w:val="372C25BA"/>
    <w:rsid w:val="37DA0E8A"/>
    <w:rsid w:val="37E7411B"/>
    <w:rsid w:val="382C6817"/>
    <w:rsid w:val="38C24380"/>
    <w:rsid w:val="38C4679A"/>
    <w:rsid w:val="38C668E1"/>
    <w:rsid w:val="38E84C5E"/>
    <w:rsid w:val="39080C83"/>
    <w:rsid w:val="39714247"/>
    <w:rsid w:val="399876C9"/>
    <w:rsid w:val="39996AA8"/>
    <w:rsid w:val="39A16B18"/>
    <w:rsid w:val="39D61668"/>
    <w:rsid w:val="3A35249F"/>
    <w:rsid w:val="3A550E0D"/>
    <w:rsid w:val="3A9429BB"/>
    <w:rsid w:val="3ABA3428"/>
    <w:rsid w:val="3ABB12B9"/>
    <w:rsid w:val="3ABC45A6"/>
    <w:rsid w:val="3B120D34"/>
    <w:rsid w:val="3B3A094C"/>
    <w:rsid w:val="3B3C5D01"/>
    <w:rsid w:val="3B3E1060"/>
    <w:rsid w:val="3BCE4BD4"/>
    <w:rsid w:val="3BF21E9E"/>
    <w:rsid w:val="3BF26475"/>
    <w:rsid w:val="3C156075"/>
    <w:rsid w:val="3C290BB7"/>
    <w:rsid w:val="3C555E97"/>
    <w:rsid w:val="3C5A2C8D"/>
    <w:rsid w:val="3C617D4F"/>
    <w:rsid w:val="3C7E74C8"/>
    <w:rsid w:val="3C891543"/>
    <w:rsid w:val="3CB615E6"/>
    <w:rsid w:val="3CC47142"/>
    <w:rsid w:val="3CC76931"/>
    <w:rsid w:val="3CC915B9"/>
    <w:rsid w:val="3CF706DF"/>
    <w:rsid w:val="3D131F9B"/>
    <w:rsid w:val="3D2F199D"/>
    <w:rsid w:val="3D4C4AC1"/>
    <w:rsid w:val="3D711D2C"/>
    <w:rsid w:val="3D984722"/>
    <w:rsid w:val="3DAE7E3C"/>
    <w:rsid w:val="3DB13F30"/>
    <w:rsid w:val="3DC434EC"/>
    <w:rsid w:val="3E061B7A"/>
    <w:rsid w:val="3E0C3028"/>
    <w:rsid w:val="3E585215"/>
    <w:rsid w:val="3E655582"/>
    <w:rsid w:val="3E727D89"/>
    <w:rsid w:val="3E78003D"/>
    <w:rsid w:val="3EAC5346"/>
    <w:rsid w:val="3EBA6450"/>
    <w:rsid w:val="3EDE6887"/>
    <w:rsid w:val="3F2C3DD2"/>
    <w:rsid w:val="3F3C3247"/>
    <w:rsid w:val="3F6C2269"/>
    <w:rsid w:val="3F890064"/>
    <w:rsid w:val="3F9B21E3"/>
    <w:rsid w:val="3FD87DEC"/>
    <w:rsid w:val="3FDF0381"/>
    <w:rsid w:val="40BA43FB"/>
    <w:rsid w:val="411C6840"/>
    <w:rsid w:val="415E5D1E"/>
    <w:rsid w:val="4196585F"/>
    <w:rsid w:val="420B60E0"/>
    <w:rsid w:val="421D3AB4"/>
    <w:rsid w:val="42372CBD"/>
    <w:rsid w:val="427E6832"/>
    <w:rsid w:val="42975BAB"/>
    <w:rsid w:val="42F96E67"/>
    <w:rsid w:val="430A6C8D"/>
    <w:rsid w:val="43286ED5"/>
    <w:rsid w:val="43433BE1"/>
    <w:rsid w:val="434E284E"/>
    <w:rsid w:val="435C2E1D"/>
    <w:rsid w:val="43764679"/>
    <w:rsid w:val="43765914"/>
    <w:rsid w:val="437A4E42"/>
    <w:rsid w:val="437B1E2C"/>
    <w:rsid w:val="43E029A5"/>
    <w:rsid w:val="44011D6E"/>
    <w:rsid w:val="44262135"/>
    <w:rsid w:val="442B7177"/>
    <w:rsid w:val="4431163F"/>
    <w:rsid w:val="44362484"/>
    <w:rsid w:val="44586195"/>
    <w:rsid w:val="44793F8C"/>
    <w:rsid w:val="4481031B"/>
    <w:rsid w:val="44A22ADC"/>
    <w:rsid w:val="44E45625"/>
    <w:rsid w:val="44E50508"/>
    <w:rsid w:val="45080E18"/>
    <w:rsid w:val="452861DE"/>
    <w:rsid w:val="452F1F0A"/>
    <w:rsid w:val="45385E30"/>
    <w:rsid w:val="455E4F6A"/>
    <w:rsid w:val="459D4191"/>
    <w:rsid w:val="45B871DD"/>
    <w:rsid w:val="45BC1F5F"/>
    <w:rsid w:val="45C428DF"/>
    <w:rsid w:val="45D33EF9"/>
    <w:rsid w:val="45D7282F"/>
    <w:rsid w:val="45EF3449"/>
    <w:rsid w:val="46136A4E"/>
    <w:rsid w:val="46232A6A"/>
    <w:rsid w:val="464E433D"/>
    <w:rsid w:val="46555D3F"/>
    <w:rsid w:val="468D3888"/>
    <w:rsid w:val="46A04347"/>
    <w:rsid w:val="46E6624E"/>
    <w:rsid w:val="46FC1E05"/>
    <w:rsid w:val="47202CD9"/>
    <w:rsid w:val="473151CD"/>
    <w:rsid w:val="473C68C0"/>
    <w:rsid w:val="47A7231A"/>
    <w:rsid w:val="485D2F38"/>
    <w:rsid w:val="48A9736A"/>
    <w:rsid w:val="48E17D67"/>
    <w:rsid w:val="490E3BFE"/>
    <w:rsid w:val="49133EB2"/>
    <w:rsid w:val="491D70FE"/>
    <w:rsid w:val="49BB12AB"/>
    <w:rsid w:val="49CF34B0"/>
    <w:rsid w:val="49D85029"/>
    <w:rsid w:val="4A121825"/>
    <w:rsid w:val="4A254E9F"/>
    <w:rsid w:val="4A550381"/>
    <w:rsid w:val="4A7E0837"/>
    <w:rsid w:val="4A8C08A6"/>
    <w:rsid w:val="4ADE1589"/>
    <w:rsid w:val="4AFE1B7F"/>
    <w:rsid w:val="4B2C27A1"/>
    <w:rsid w:val="4B92221F"/>
    <w:rsid w:val="4BA01421"/>
    <w:rsid w:val="4BA76769"/>
    <w:rsid w:val="4BB411F8"/>
    <w:rsid w:val="4BFA2380"/>
    <w:rsid w:val="4C011AE1"/>
    <w:rsid w:val="4C113D71"/>
    <w:rsid w:val="4C385BBC"/>
    <w:rsid w:val="4C392B92"/>
    <w:rsid w:val="4C5B5B44"/>
    <w:rsid w:val="4C7049C7"/>
    <w:rsid w:val="4C7A50AC"/>
    <w:rsid w:val="4C9C60CD"/>
    <w:rsid w:val="4CC03725"/>
    <w:rsid w:val="4D0A64E6"/>
    <w:rsid w:val="4D5D7929"/>
    <w:rsid w:val="4D5E185A"/>
    <w:rsid w:val="4DAF62B4"/>
    <w:rsid w:val="4DF71168"/>
    <w:rsid w:val="4E5947A8"/>
    <w:rsid w:val="4E611374"/>
    <w:rsid w:val="4EE97B25"/>
    <w:rsid w:val="4F0F68A0"/>
    <w:rsid w:val="4F38211F"/>
    <w:rsid w:val="4F562FD8"/>
    <w:rsid w:val="4F5D422A"/>
    <w:rsid w:val="4F6451C3"/>
    <w:rsid w:val="4F6669F2"/>
    <w:rsid w:val="4F7B3D9B"/>
    <w:rsid w:val="4F987AF4"/>
    <w:rsid w:val="4FD627E9"/>
    <w:rsid w:val="50C030FF"/>
    <w:rsid w:val="50E24FF0"/>
    <w:rsid w:val="514947F9"/>
    <w:rsid w:val="51535543"/>
    <w:rsid w:val="51DA78A1"/>
    <w:rsid w:val="51DC3C5A"/>
    <w:rsid w:val="51EF28E7"/>
    <w:rsid w:val="5217718C"/>
    <w:rsid w:val="533A2335"/>
    <w:rsid w:val="535411CE"/>
    <w:rsid w:val="53550EBE"/>
    <w:rsid w:val="536474F9"/>
    <w:rsid w:val="53942B9A"/>
    <w:rsid w:val="539D4CE3"/>
    <w:rsid w:val="53A30675"/>
    <w:rsid w:val="53AA60E4"/>
    <w:rsid w:val="542F6370"/>
    <w:rsid w:val="54314F1D"/>
    <w:rsid w:val="544C3697"/>
    <w:rsid w:val="54651670"/>
    <w:rsid w:val="5473298B"/>
    <w:rsid w:val="54733843"/>
    <w:rsid w:val="549531D4"/>
    <w:rsid w:val="54955AAA"/>
    <w:rsid w:val="54F504EC"/>
    <w:rsid w:val="54FD00AC"/>
    <w:rsid w:val="553759F3"/>
    <w:rsid w:val="554A636F"/>
    <w:rsid w:val="556E74D8"/>
    <w:rsid w:val="55E43F3D"/>
    <w:rsid w:val="55F11EBB"/>
    <w:rsid w:val="560F61B9"/>
    <w:rsid w:val="5610780B"/>
    <w:rsid w:val="56361899"/>
    <w:rsid w:val="56416A07"/>
    <w:rsid w:val="56B00A6D"/>
    <w:rsid w:val="56C25FC2"/>
    <w:rsid w:val="56D40716"/>
    <w:rsid w:val="56E0298B"/>
    <w:rsid w:val="56E44544"/>
    <w:rsid w:val="56EA229E"/>
    <w:rsid w:val="56F90C88"/>
    <w:rsid w:val="5701288A"/>
    <w:rsid w:val="572D3321"/>
    <w:rsid w:val="575E4623"/>
    <w:rsid w:val="577611A5"/>
    <w:rsid w:val="57B8718E"/>
    <w:rsid w:val="57D66DFE"/>
    <w:rsid w:val="58737736"/>
    <w:rsid w:val="589D16B2"/>
    <w:rsid w:val="58AC226B"/>
    <w:rsid w:val="58E43B03"/>
    <w:rsid w:val="58EB65B1"/>
    <w:rsid w:val="590967D6"/>
    <w:rsid w:val="59672598"/>
    <w:rsid w:val="59721400"/>
    <w:rsid w:val="59C36486"/>
    <w:rsid w:val="59CD7009"/>
    <w:rsid w:val="5A0C713F"/>
    <w:rsid w:val="5A1C0662"/>
    <w:rsid w:val="5A2559DA"/>
    <w:rsid w:val="5A290AE7"/>
    <w:rsid w:val="5A397068"/>
    <w:rsid w:val="5A631F5E"/>
    <w:rsid w:val="5A850C34"/>
    <w:rsid w:val="5A9176FC"/>
    <w:rsid w:val="5ABB40A6"/>
    <w:rsid w:val="5AE04FBB"/>
    <w:rsid w:val="5AEB4E6A"/>
    <w:rsid w:val="5B1F0DC6"/>
    <w:rsid w:val="5B6A7C34"/>
    <w:rsid w:val="5B7157B8"/>
    <w:rsid w:val="5B975C38"/>
    <w:rsid w:val="5BAA29EA"/>
    <w:rsid w:val="5BB53041"/>
    <w:rsid w:val="5BDC121D"/>
    <w:rsid w:val="5C1C68DA"/>
    <w:rsid w:val="5C543952"/>
    <w:rsid w:val="5C643637"/>
    <w:rsid w:val="5C982EF3"/>
    <w:rsid w:val="5CAC5411"/>
    <w:rsid w:val="5CAD430A"/>
    <w:rsid w:val="5CCD56D3"/>
    <w:rsid w:val="5CF55CFE"/>
    <w:rsid w:val="5D551077"/>
    <w:rsid w:val="5D616352"/>
    <w:rsid w:val="5DB80E31"/>
    <w:rsid w:val="5DC41B5D"/>
    <w:rsid w:val="5DC51910"/>
    <w:rsid w:val="5DCD2126"/>
    <w:rsid w:val="5DE5697D"/>
    <w:rsid w:val="5DE73985"/>
    <w:rsid w:val="5DFB01B1"/>
    <w:rsid w:val="5DFE2CA8"/>
    <w:rsid w:val="5E0B46C4"/>
    <w:rsid w:val="5E325899"/>
    <w:rsid w:val="5E453062"/>
    <w:rsid w:val="5E882D90"/>
    <w:rsid w:val="5E9D59BE"/>
    <w:rsid w:val="5EBE12AE"/>
    <w:rsid w:val="5EFA52D0"/>
    <w:rsid w:val="5F013748"/>
    <w:rsid w:val="5F311A4B"/>
    <w:rsid w:val="5F434395"/>
    <w:rsid w:val="5F49515A"/>
    <w:rsid w:val="5F6B086D"/>
    <w:rsid w:val="5FC330EB"/>
    <w:rsid w:val="5FD4073B"/>
    <w:rsid w:val="600D50C3"/>
    <w:rsid w:val="609D03B8"/>
    <w:rsid w:val="60AE5001"/>
    <w:rsid w:val="616F3E50"/>
    <w:rsid w:val="6183332C"/>
    <w:rsid w:val="61901492"/>
    <w:rsid w:val="62051CB6"/>
    <w:rsid w:val="62157B24"/>
    <w:rsid w:val="62C3410F"/>
    <w:rsid w:val="62DC7867"/>
    <w:rsid w:val="631C1E27"/>
    <w:rsid w:val="63280BCC"/>
    <w:rsid w:val="63A51050"/>
    <w:rsid w:val="63FC0D52"/>
    <w:rsid w:val="64372678"/>
    <w:rsid w:val="64506534"/>
    <w:rsid w:val="64610B09"/>
    <w:rsid w:val="64934E47"/>
    <w:rsid w:val="64FA057C"/>
    <w:rsid w:val="652362B3"/>
    <w:rsid w:val="65297848"/>
    <w:rsid w:val="65486F92"/>
    <w:rsid w:val="655377C8"/>
    <w:rsid w:val="65562EC1"/>
    <w:rsid w:val="656D10C6"/>
    <w:rsid w:val="65BE1566"/>
    <w:rsid w:val="65BF688B"/>
    <w:rsid w:val="65CF2684"/>
    <w:rsid w:val="65ED01AE"/>
    <w:rsid w:val="66246738"/>
    <w:rsid w:val="6626090E"/>
    <w:rsid w:val="66BB7BEC"/>
    <w:rsid w:val="66D370C2"/>
    <w:rsid w:val="672842A5"/>
    <w:rsid w:val="6743380A"/>
    <w:rsid w:val="67443A61"/>
    <w:rsid w:val="67453105"/>
    <w:rsid w:val="67606D06"/>
    <w:rsid w:val="67640ACC"/>
    <w:rsid w:val="67744C32"/>
    <w:rsid w:val="67814897"/>
    <w:rsid w:val="67894AA2"/>
    <w:rsid w:val="67AA5E79"/>
    <w:rsid w:val="67BD5788"/>
    <w:rsid w:val="67C22AA9"/>
    <w:rsid w:val="67D27146"/>
    <w:rsid w:val="67F932C8"/>
    <w:rsid w:val="687937AA"/>
    <w:rsid w:val="68807FAD"/>
    <w:rsid w:val="68BC394D"/>
    <w:rsid w:val="68C825FC"/>
    <w:rsid w:val="69490BDF"/>
    <w:rsid w:val="69680422"/>
    <w:rsid w:val="697B61E9"/>
    <w:rsid w:val="698D5A95"/>
    <w:rsid w:val="698E7724"/>
    <w:rsid w:val="69C64FFB"/>
    <w:rsid w:val="6A030F6E"/>
    <w:rsid w:val="6A57648F"/>
    <w:rsid w:val="6A66535E"/>
    <w:rsid w:val="6A6A759D"/>
    <w:rsid w:val="6A9B43D5"/>
    <w:rsid w:val="6AAB7730"/>
    <w:rsid w:val="6ABA4362"/>
    <w:rsid w:val="6AD363B8"/>
    <w:rsid w:val="6AF02D34"/>
    <w:rsid w:val="6AF1110B"/>
    <w:rsid w:val="6B072D9A"/>
    <w:rsid w:val="6B6E0EC5"/>
    <w:rsid w:val="6B9603B3"/>
    <w:rsid w:val="6C2668D5"/>
    <w:rsid w:val="6C981218"/>
    <w:rsid w:val="6CC1411B"/>
    <w:rsid w:val="6CC50D84"/>
    <w:rsid w:val="6CCA2BF5"/>
    <w:rsid w:val="6CCC4322"/>
    <w:rsid w:val="6CE23987"/>
    <w:rsid w:val="6D1557BC"/>
    <w:rsid w:val="6D545AA1"/>
    <w:rsid w:val="6D817107"/>
    <w:rsid w:val="6DAC4AE3"/>
    <w:rsid w:val="6DDB317A"/>
    <w:rsid w:val="6DE6219F"/>
    <w:rsid w:val="6DEE0FE2"/>
    <w:rsid w:val="6DF8028B"/>
    <w:rsid w:val="6E1572AD"/>
    <w:rsid w:val="6E453A55"/>
    <w:rsid w:val="6E936F1F"/>
    <w:rsid w:val="6EA235A4"/>
    <w:rsid w:val="6EB1197D"/>
    <w:rsid w:val="6EBA6A22"/>
    <w:rsid w:val="6EC52B28"/>
    <w:rsid w:val="6F144994"/>
    <w:rsid w:val="6F430EAC"/>
    <w:rsid w:val="6F655B8E"/>
    <w:rsid w:val="6FBA3E8F"/>
    <w:rsid w:val="6FD92DD4"/>
    <w:rsid w:val="70015A06"/>
    <w:rsid w:val="704B04A6"/>
    <w:rsid w:val="706B6B5A"/>
    <w:rsid w:val="7084290C"/>
    <w:rsid w:val="70972114"/>
    <w:rsid w:val="70A46DA5"/>
    <w:rsid w:val="70AA294F"/>
    <w:rsid w:val="70AE5DB5"/>
    <w:rsid w:val="70BB5226"/>
    <w:rsid w:val="70F129D8"/>
    <w:rsid w:val="71072783"/>
    <w:rsid w:val="715F047F"/>
    <w:rsid w:val="7165137F"/>
    <w:rsid w:val="71CC5B23"/>
    <w:rsid w:val="71F377FD"/>
    <w:rsid w:val="71F8453F"/>
    <w:rsid w:val="726E2EF7"/>
    <w:rsid w:val="72A377E3"/>
    <w:rsid w:val="72B460A4"/>
    <w:rsid w:val="72C802C3"/>
    <w:rsid w:val="72D05095"/>
    <w:rsid w:val="72D176C4"/>
    <w:rsid w:val="72ED5F9B"/>
    <w:rsid w:val="72F62A2E"/>
    <w:rsid w:val="735E2D81"/>
    <w:rsid w:val="736346B8"/>
    <w:rsid w:val="73784B55"/>
    <w:rsid w:val="739526BC"/>
    <w:rsid w:val="73973485"/>
    <w:rsid w:val="73AC47BB"/>
    <w:rsid w:val="74125C6C"/>
    <w:rsid w:val="74632688"/>
    <w:rsid w:val="74802BF6"/>
    <w:rsid w:val="748F03A9"/>
    <w:rsid w:val="74D13820"/>
    <w:rsid w:val="74DF5F04"/>
    <w:rsid w:val="75173C11"/>
    <w:rsid w:val="754752AF"/>
    <w:rsid w:val="754B097D"/>
    <w:rsid w:val="756C5506"/>
    <w:rsid w:val="75AA3D8A"/>
    <w:rsid w:val="75D52361"/>
    <w:rsid w:val="75DC4119"/>
    <w:rsid w:val="76196849"/>
    <w:rsid w:val="762E45F9"/>
    <w:rsid w:val="763B4A27"/>
    <w:rsid w:val="76541C91"/>
    <w:rsid w:val="76A9285A"/>
    <w:rsid w:val="76CF2A2E"/>
    <w:rsid w:val="76E54676"/>
    <w:rsid w:val="76E54D5F"/>
    <w:rsid w:val="77094482"/>
    <w:rsid w:val="77277C9B"/>
    <w:rsid w:val="773261D3"/>
    <w:rsid w:val="7741095D"/>
    <w:rsid w:val="774B74A0"/>
    <w:rsid w:val="7768668A"/>
    <w:rsid w:val="77720747"/>
    <w:rsid w:val="777B2712"/>
    <w:rsid w:val="77D86856"/>
    <w:rsid w:val="77F92953"/>
    <w:rsid w:val="77F94E20"/>
    <w:rsid w:val="78257F72"/>
    <w:rsid w:val="78262E1B"/>
    <w:rsid w:val="78265420"/>
    <w:rsid w:val="782D4B6A"/>
    <w:rsid w:val="782E2B10"/>
    <w:rsid w:val="786E4FC3"/>
    <w:rsid w:val="78A26D68"/>
    <w:rsid w:val="78AC6AEC"/>
    <w:rsid w:val="78B02351"/>
    <w:rsid w:val="78EA4D24"/>
    <w:rsid w:val="78F72668"/>
    <w:rsid w:val="79032D75"/>
    <w:rsid w:val="7922070F"/>
    <w:rsid w:val="79444FB2"/>
    <w:rsid w:val="795717BE"/>
    <w:rsid w:val="79925F3A"/>
    <w:rsid w:val="799E5394"/>
    <w:rsid w:val="7A7A0193"/>
    <w:rsid w:val="7AB71ADC"/>
    <w:rsid w:val="7AC44AC7"/>
    <w:rsid w:val="7ACE2B63"/>
    <w:rsid w:val="7AEC188C"/>
    <w:rsid w:val="7B561F16"/>
    <w:rsid w:val="7BE76EF9"/>
    <w:rsid w:val="7C2C3027"/>
    <w:rsid w:val="7C2E06F4"/>
    <w:rsid w:val="7C5E4808"/>
    <w:rsid w:val="7C6440D3"/>
    <w:rsid w:val="7CA75F43"/>
    <w:rsid w:val="7CDB1B72"/>
    <w:rsid w:val="7CF55AA7"/>
    <w:rsid w:val="7D334AF1"/>
    <w:rsid w:val="7D487894"/>
    <w:rsid w:val="7D7910C2"/>
    <w:rsid w:val="7D901F77"/>
    <w:rsid w:val="7D9838CC"/>
    <w:rsid w:val="7E242B21"/>
    <w:rsid w:val="7E6C00F8"/>
    <w:rsid w:val="7E964167"/>
    <w:rsid w:val="7EB7706B"/>
    <w:rsid w:val="7ED95248"/>
    <w:rsid w:val="7EEE5C91"/>
    <w:rsid w:val="7F01754C"/>
    <w:rsid w:val="7F1E5975"/>
    <w:rsid w:val="7F3730CF"/>
    <w:rsid w:val="7F3C4143"/>
    <w:rsid w:val="7F3E685F"/>
    <w:rsid w:val="7F575CDA"/>
    <w:rsid w:val="7F580CEC"/>
    <w:rsid w:val="7F802A01"/>
    <w:rsid w:val="7F8B7DD5"/>
    <w:rsid w:val="7FAF69CD"/>
    <w:rsid w:val="7FC52099"/>
    <w:rsid w:val="7FEA08C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qFormat/>
    <w:uiPriority w:val="0"/>
    <w:pPr>
      <w:keepNext/>
      <w:keepLines/>
      <w:numPr>
        <w:ilvl w:val="0"/>
        <w:numId w:val="1"/>
      </w:numPr>
      <w:spacing w:before="480" w:after="330" w:line="240" w:lineRule="auto"/>
      <w:outlineLvl w:val="0"/>
    </w:pPr>
    <w:rPr>
      <w:rFonts w:ascii="Arial" w:hAnsi="Arial"/>
      <w:b/>
      <w:bCs/>
      <w:kern w:val="44"/>
      <w:sz w:val="36"/>
      <w:szCs w:val="44"/>
    </w:rPr>
  </w:style>
  <w:style w:type="paragraph" w:styleId="3">
    <w:name w:val="heading 2"/>
    <w:basedOn w:val="2"/>
    <w:next w:val="1"/>
    <w:unhideWhenUsed/>
    <w:qFormat/>
    <w:uiPriority w:val="0"/>
    <w:pPr>
      <w:numPr>
        <w:ilvl w:val="1"/>
        <w:numId w:val="1"/>
      </w:numPr>
      <w:spacing w:before="260" w:after="260"/>
      <w:outlineLvl w:val="1"/>
    </w:pPr>
    <w:rPr>
      <w:rFonts w:ascii="Arial" w:hAnsi="Arial" w:eastAsia="宋体"/>
      <w:b w:val="0"/>
      <w:bCs w:val="0"/>
      <w:sz w:val="28"/>
      <w:szCs w:val="32"/>
    </w:rPr>
  </w:style>
  <w:style w:type="paragraph" w:styleId="4">
    <w:name w:val="heading 3"/>
    <w:basedOn w:val="3"/>
    <w:next w:val="1"/>
    <w:unhideWhenUsed/>
    <w:qFormat/>
    <w:uiPriority w:val="0"/>
    <w:pPr>
      <w:keepNext/>
      <w:keepLines/>
      <w:spacing w:before="260" w:beforeLines="0" w:beforeAutospacing="0" w:after="260" w:afterLines="0" w:afterAutospacing="0" w:line="413" w:lineRule="auto"/>
      <w:outlineLvl w:val="2"/>
    </w:pPr>
    <w:rPr>
      <w:rFonts w:ascii="Calibri" w:hAnsi="Calibri"/>
      <w:b/>
      <w:sz w:val="32"/>
    </w:rPr>
  </w:style>
  <w:style w:type="character" w:default="1" w:styleId="18">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Normal Indent"/>
    <w:basedOn w:val="1"/>
    <w:qFormat/>
    <w:uiPriority w:val="0"/>
    <w:pPr>
      <w:spacing w:before="50" w:beforeLines="50" w:after="50" w:afterLines="50" w:line="360" w:lineRule="auto"/>
      <w:ind w:firstLine="200" w:firstLineChars="200"/>
    </w:pPr>
    <w:rPr>
      <w:sz w:val="24"/>
    </w:r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qFormat/>
    <w:uiPriority w:val="0"/>
    <w:pPr>
      <w:ind w:left="2940" w:leftChars="1400"/>
    </w:pPr>
  </w:style>
  <w:style w:type="paragraph" w:styleId="10">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paragraph" w:styleId="16">
    <w:name w:val="Title"/>
    <w:basedOn w:val="1"/>
    <w:next w:val="1"/>
    <w:qFormat/>
    <w:uiPriority w:val="0"/>
    <w:pPr>
      <w:spacing w:line="240" w:lineRule="auto"/>
      <w:jc w:val="center"/>
    </w:pPr>
    <w:rPr>
      <w:rFonts w:ascii="Arial" w:hAnsi="Arial" w:eastAsia="楷体_GB2312"/>
      <w:b/>
      <w:kern w:val="0"/>
      <w:sz w:val="44"/>
      <w:szCs w:val="20"/>
      <w:lang w:eastAsia="en-US"/>
    </w:rPr>
  </w:style>
  <w:style w:type="character" w:styleId="19">
    <w:name w:val="page number"/>
    <w:basedOn w:val="18"/>
    <w:qFormat/>
    <w:uiPriority w:val="0"/>
  </w:style>
  <w:style w:type="paragraph" w:customStyle="1" w:styleId="20">
    <w:name w:val="_Style 8"/>
    <w:basedOn w:val="1"/>
    <w:qFormat/>
    <w:uiPriority w:val="99"/>
    <w:pPr>
      <w:ind w:firstLine="420" w:firstLineChars="200"/>
    </w:pPr>
  </w:style>
  <w:style w:type="paragraph" w:customStyle="1" w:styleId="21">
    <w:name w:val="_Style 3"/>
    <w:basedOn w:val="1"/>
    <w:qFormat/>
    <w:uiPriority w:val="99"/>
    <w:pPr>
      <w:ind w:firstLine="420" w:firstLineChars="200"/>
    </w:pPr>
  </w:style>
  <w:style w:type="paragraph" w:customStyle="1" w:styleId="22">
    <w:name w:val="_Style 4"/>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emf"/><Relationship Id="rId6" Type="http://schemas.openxmlformats.org/officeDocument/2006/relationships/oleObject" Target="embeddings/oleObject1.bin"/><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255</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majj</dc:creator>
  <cp:lastModifiedBy>对方正在输入...</cp:lastModifiedBy>
  <cp:lastPrinted>2019-12-11T04:35:00Z</cp:lastPrinted>
  <dcterms:modified xsi:type="dcterms:W3CDTF">2019-12-18T06:36:42Z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